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№5-5</w:t>
      </w:r>
      <w:r>
        <w:rPr>
          <w:rFonts w:ascii="Times New Roman" w:eastAsia="Times New Roman" w:hAnsi="Times New Roman" w:cs="Times New Roman"/>
          <w:sz w:val="27"/>
          <w:szCs w:val="27"/>
        </w:rPr>
        <w:t>5-338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-01-2019-001</w:t>
      </w:r>
      <w:r>
        <w:rPr>
          <w:rFonts w:ascii="Times New Roman" w:eastAsia="Times New Roman" w:hAnsi="Times New Roman" w:cs="Times New Roman"/>
          <w:sz w:val="27"/>
          <w:szCs w:val="27"/>
        </w:rPr>
        <w:t>187-06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пгт.Красногвардейское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left="426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Агро-Мир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Черного Василия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Черный В.С.,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«Агро-Мир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сентябрь 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Черный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судебного заседания извещался надлежащим образом, причины неявки суду не сообщил.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изложенным, судья приходит к выводу о возможности рассмотрения дела без участия,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«Агро-Мир»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.2019 г.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7"/>
          <w:szCs w:val="27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2004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сентябрь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sz w:val="27"/>
          <w:szCs w:val="27"/>
        </w:rPr>
        <w:t>15.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Черный В.С.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ООО «Агро-Мир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Черного В.С.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№236 от 09.12.2019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Черного В.С.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Волкова М.С.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Черного В.С.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7"/>
          <w:szCs w:val="27"/>
        </w:rPr>
        <w:t>застра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Черного В.С.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Черного В.С.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«Агро-Мир» Черного Василия Сергеевича, </w:t>
      </w:r>
      <w:r>
        <w:rPr>
          <w:rStyle w:val="cat-PassportDatagrp-19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«0» 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338</w:t>
      </w:r>
      <w:r>
        <w:rPr>
          <w:rFonts w:ascii="Times New Roman" w:eastAsia="Times New Roman" w:hAnsi="Times New Roman" w:cs="Times New Roman"/>
          <w:sz w:val="27"/>
          <w:szCs w:val="27"/>
        </w:rPr>
        <w:t>/2019 статус лица 08).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9rplc-35">
    <w:name w:val="cat-PassportData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