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195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4rplc-8"/>
          <w:rFonts w:ascii="Times New Roman" w:eastAsia="Times New Roman" w:hAnsi="Times New Roman" w:cs="Times New Roman"/>
          <w:b/>
          <w:bCs/>
        </w:rPr>
        <w:t>КОВАЛЕВА А.А.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Ковалев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15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1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адресу </w:t>
      </w:r>
      <w:r>
        <w:rPr>
          <w:rStyle w:val="cat-UserDefinedgrp-37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автомобиль </w:t>
      </w:r>
      <w:r>
        <w:rPr>
          <w:rStyle w:val="cat-UserDefinedgrp-38rplc-20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36rplc-2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39rplc-2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судебное заседание Ковалев А.В. не явился, извещен судом надлежащим образом, обеспечил участие своего представителя.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представитель привлекаемого лица – Нестерова М.И.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суду пояснила, что ее доверитель вину не признает, </w:t>
      </w:r>
      <w:r>
        <w:rPr>
          <w:rFonts w:ascii="Times New Roman" w:eastAsia="Times New Roman" w:hAnsi="Times New Roman" w:cs="Times New Roman"/>
        </w:rPr>
        <w:t xml:space="preserve">при этом факт отказа от прохождения медицинского освидетельствования </w:t>
      </w:r>
      <w:r>
        <w:rPr>
          <w:rFonts w:ascii="Times New Roman" w:eastAsia="Times New Roman" w:hAnsi="Times New Roman" w:cs="Times New Roman"/>
        </w:rPr>
        <w:t xml:space="preserve">Ковалевым А.В. </w:t>
      </w:r>
      <w:r>
        <w:rPr>
          <w:rFonts w:ascii="Times New Roman" w:eastAsia="Times New Roman" w:hAnsi="Times New Roman" w:cs="Times New Roman"/>
        </w:rPr>
        <w:t>не отрицал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указывает на нарушения допущенные сотрудниками ГИБДД при оформлении правонарушения, что явных признаков опьянения у него не было, от прохождения освидетельствования на состояние опьянения ее доверитель отказался, так как не знал последствий отказа, фактически был трезвым, протокол об административном правонарушении составлялся без видеозаписи и без понятых, сам протокол Ковалеву А.В. не вручался.</w:t>
      </w:r>
      <w:r>
        <w:rPr>
          <w:rFonts w:ascii="Times New Roman" w:eastAsia="Times New Roman" w:hAnsi="Times New Roman" w:cs="Times New Roman"/>
        </w:rPr>
        <w:t xml:space="preserve"> П</w:t>
      </w:r>
      <w:r>
        <w:rPr>
          <w:rFonts w:ascii="Times New Roman" w:eastAsia="Times New Roman" w:hAnsi="Times New Roman" w:cs="Times New Roman"/>
        </w:rPr>
        <w:t>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производство по делу прекратить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Свидетель </w:t>
      </w:r>
      <w:r>
        <w:rPr>
          <w:rFonts w:ascii="Times New Roman" w:eastAsia="Times New Roman" w:hAnsi="Times New Roman" w:cs="Times New Roman"/>
        </w:rPr>
        <w:t xml:space="preserve">- инспектор ДПС 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</w:rPr>
        <w:t xml:space="preserve"> ДПС ГИБДД МВД России по </w:t>
      </w:r>
      <w:r>
        <w:rPr>
          <w:rFonts w:ascii="Times New Roman" w:eastAsia="Times New Roman" w:hAnsi="Times New Roman" w:cs="Times New Roman"/>
        </w:rPr>
        <w:t>Республике Крым</w:t>
      </w:r>
      <w:r>
        <w:rPr>
          <w:rFonts w:ascii="Times New Roman" w:eastAsia="Times New Roman" w:hAnsi="Times New Roman" w:cs="Times New Roman"/>
        </w:rPr>
        <w:t xml:space="preserve"> старший лейтенант полиции </w:t>
      </w:r>
      <w:r>
        <w:rPr>
          <w:rFonts w:ascii="Times New Roman" w:eastAsia="Times New Roman" w:hAnsi="Times New Roman" w:cs="Times New Roman"/>
        </w:rPr>
        <w:t>Влащук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, составивший протокол об административном правонарушении пояснил, что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точное</w:t>
      </w:r>
      <w:r>
        <w:rPr>
          <w:rFonts w:ascii="Times New Roman" w:eastAsia="Times New Roman" w:hAnsi="Times New Roman" w:cs="Times New Roman"/>
        </w:rPr>
        <w:t xml:space="preserve"> время </w:t>
      </w:r>
      <w:r>
        <w:rPr>
          <w:rFonts w:ascii="Times New Roman" w:eastAsia="Times New Roman" w:hAnsi="Times New Roman" w:cs="Times New Roman"/>
        </w:rPr>
        <w:t>не помнит,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 остановлен автомобиль, которым управлял </w:t>
      </w:r>
      <w:r>
        <w:rPr>
          <w:rFonts w:ascii="Times New Roman" w:eastAsia="Times New Roman" w:hAnsi="Times New Roman" w:cs="Times New Roman"/>
        </w:rPr>
        <w:t>Ковалев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наличии оснований полагать, что водитель находится в состоянии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поскольку у него был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, он был отстранен от управления транспортным средством и ему было предложено пройти освидетельствование на состояние алкогольного опьянения на месте остановки транспортного средства, </w:t>
      </w:r>
      <w:r>
        <w:rPr>
          <w:rFonts w:ascii="Times New Roman" w:eastAsia="Times New Roman" w:hAnsi="Times New Roman" w:cs="Times New Roman"/>
        </w:rPr>
        <w:t>по результатам которого состояния опьянения у него не выявлено, прибор показал 0,00 мг/л, поскольку оставались сомнения в его состоянии, водителю было предложено проехать в медицинское учреждение для установления степени его опьянения,</w:t>
      </w:r>
      <w:r>
        <w:rPr>
          <w:rFonts w:ascii="Times New Roman" w:eastAsia="Times New Roman" w:hAnsi="Times New Roman" w:cs="Times New Roman"/>
        </w:rPr>
        <w:t xml:space="preserve"> пройти которое он отказался, в связи с чем в отношении </w:t>
      </w:r>
      <w:r>
        <w:rPr>
          <w:rFonts w:ascii="Times New Roman" w:eastAsia="Times New Roman" w:hAnsi="Times New Roman" w:cs="Times New Roman"/>
        </w:rPr>
        <w:t>Ковалева А.В.</w:t>
      </w:r>
      <w:r>
        <w:rPr>
          <w:rFonts w:ascii="Times New Roman" w:eastAsia="Times New Roman" w:hAnsi="Times New Roman" w:cs="Times New Roman"/>
        </w:rPr>
        <w:t xml:space="preserve"> был составлен протокол об административном правонарушении, предусмотренном ч. 1 ст. 12.26 КоАП РФ. Отметил, что в протоколе </w:t>
      </w:r>
      <w:r>
        <w:rPr>
          <w:rFonts w:ascii="Times New Roman" w:eastAsia="Times New Roman" w:hAnsi="Times New Roman" w:cs="Times New Roman"/>
        </w:rPr>
        <w:t>о направлении на медицинское опьянение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указаны </w:t>
      </w:r>
      <w:r>
        <w:rPr>
          <w:rFonts w:ascii="Times New Roman" w:eastAsia="Times New Roman" w:hAnsi="Times New Roman" w:cs="Times New Roman"/>
        </w:rPr>
        <w:t>признаки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копии протоколов были вручены сразу</w:t>
      </w:r>
      <w:r>
        <w:rPr>
          <w:rFonts w:ascii="Times New Roman" w:eastAsia="Times New Roman" w:hAnsi="Times New Roman" w:cs="Times New Roman"/>
        </w:rPr>
        <w:t>, в том числе 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Также пояснил, что какого-либо давления с его стороны на водителя не оказывалось, угрозы не высказывались, все предусмотренные права и обязанности были разъяснены</w:t>
      </w:r>
      <w:r>
        <w:rPr>
          <w:rFonts w:ascii="Times New Roman" w:eastAsia="Times New Roman" w:hAnsi="Times New Roman" w:cs="Times New Roman"/>
        </w:rPr>
        <w:t xml:space="preserve">, в том числе </w:t>
      </w:r>
      <w:r>
        <w:rPr>
          <w:rFonts w:ascii="Times New Roman" w:eastAsia="Times New Roman" w:hAnsi="Times New Roman" w:cs="Times New Roman"/>
        </w:rPr>
        <w:t xml:space="preserve">последствия привлечения к административной ответственности по </w:t>
      </w:r>
      <w:r>
        <w:rPr>
          <w:rFonts w:ascii="Times New Roman" w:eastAsia="Times New Roman" w:hAnsi="Times New Roman" w:cs="Times New Roman"/>
        </w:rPr>
        <w:t>ч. 1 ст. 12.26 КоАП РФ</w:t>
      </w:r>
      <w:r>
        <w:rPr>
          <w:rFonts w:ascii="Times New Roman" w:eastAsia="Times New Roman" w:hAnsi="Times New Roman" w:cs="Times New Roman"/>
        </w:rPr>
        <w:t xml:space="preserve"> о чем имеется расписка Ковалева А.В.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Судья, выслушав представителя</w:t>
      </w:r>
      <w:r>
        <w:rPr>
          <w:b w:val="0"/>
          <w:bCs w:val="0"/>
          <w:i w:val="0"/>
          <w:sz w:val="24"/>
          <w:szCs w:val="24"/>
        </w:rPr>
        <w:t xml:space="preserve"> привлекаемого лица </w:t>
      </w:r>
      <w:r>
        <w:rPr>
          <w:b w:val="0"/>
          <w:bCs w:val="0"/>
          <w:i w:val="0"/>
          <w:sz w:val="24"/>
          <w:szCs w:val="24"/>
        </w:rPr>
        <w:t xml:space="preserve">– </w:t>
      </w:r>
      <w:r>
        <w:rPr>
          <w:b w:val="0"/>
          <w:bCs w:val="0"/>
          <w:i w:val="0"/>
          <w:sz w:val="24"/>
          <w:szCs w:val="24"/>
        </w:rPr>
        <w:t>Нестеров</w:t>
      </w:r>
      <w:r>
        <w:rPr>
          <w:b w:val="0"/>
          <w:bCs w:val="0"/>
          <w:i w:val="0"/>
          <w:sz w:val="24"/>
          <w:szCs w:val="24"/>
        </w:rPr>
        <w:t>у</w:t>
      </w:r>
      <w:r>
        <w:rPr>
          <w:b w:val="0"/>
          <w:bCs w:val="0"/>
          <w:i w:val="0"/>
          <w:sz w:val="24"/>
          <w:szCs w:val="24"/>
        </w:rPr>
        <w:t xml:space="preserve"> М.И.</w:t>
      </w:r>
      <w:r>
        <w:rPr>
          <w:b w:val="0"/>
          <w:bCs w:val="0"/>
          <w:i w:val="0"/>
          <w:sz w:val="24"/>
          <w:szCs w:val="24"/>
        </w:rPr>
        <w:t>, допросив свидетел</w:t>
      </w:r>
      <w:r>
        <w:rPr>
          <w:b w:val="0"/>
          <w:bCs w:val="0"/>
          <w:i w:val="0"/>
          <w:sz w:val="24"/>
          <w:szCs w:val="24"/>
        </w:rPr>
        <w:t xml:space="preserve">я </w:t>
      </w:r>
      <w:r>
        <w:rPr>
          <w:b w:val="0"/>
          <w:bCs w:val="0"/>
          <w:i w:val="0"/>
          <w:sz w:val="24"/>
          <w:szCs w:val="24"/>
        </w:rPr>
        <w:t>-</w:t>
      </w:r>
      <w:r>
        <w:rPr>
          <w:b w:val="0"/>
          <w:bCs w:val="0"/>
          <w:i w:val="0"/>
          <w:sz w:val="24"/>
          <w:szCs w:val="24"/>
        </w:rPr>
        <w:t xml:space="preserve"> инспектора ДПС ОР ДПС ГИБДД МВД России по Республике Крым лейтенанта полиции </w:t>
      </w:r>
      <w:r>
        <w:rPr>
          <w:b w:val="0"/>
          <w:bCs w:val="0"/>
          <w:i w:val="0"/>
          <w:sz w:val="24"/>
          <w:szCs w:val="24"/>
        </w:rPr>
        <w:t>Влащук</w:t>
      </w:r>
      <w:r>
        <w:rPr>
          <w:b w:val="0"/>
          <w:bCs w:val="0"/>
          <w:i w:val="0"/>
          <w:sz w:val="24"/>
          <w:szCs w:val="24"/>
        </w:rPr>
        <w:t xml:space="preserve"> В.В.</w:t>
      </w:r>
      <w:r>
        <w:rPr>
          <w:b w:val="0"/>
          <w:bCs w:val="0"/>
          <w:i w:val="0"/>
          <w:sz w:val="24"/>
          <w:szCs w:val="24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</w:rPr>
        <w:t xml:space="preserve">онарушении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102238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водитель Ковалев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11 октября 2021 года в 09 часа 34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адресу Красногвардейский район, </w:t>
      </w:r>
      <w:r>
        <w:rPr>
          <w:rFonts w:ascii="Times New Roman" w:eastAsia="Times New Roman" w:hAnsi="Times New Roman" w:cs="Times New Roman"/>
        </w:rPr>
        <w:t>пгт.Красногвардейское</w:t>
      </w:r>
      <w:r>
        <w:rPr>
          <w:rFonts w:ascii="Times New Roman" w:eastAsia="Times New Roman" w:hAnsi="Times New Roman" w:cs="Times New Roman"/>
        </w:rPr>
        <w:t xml:space="preserve">, ул. Строителей 29А, с признаками опьянения (резкое изменение окраски кожных покровов лица),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 – </w:t>
      </w:r>
      <w:r>
        <w:rPr>
          <w:rFonts w:ascii="Times New Roman" w:eastAsia="Times New Roman" w:hAnsi="Times New Roman" w:cs="Times New Roman"/>
        </w:rPr>
        <w:t>Дэо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Ланос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Е941КТ82, </w:t>
      </w:r>
      <w:r>
        <w:rPr>
          <w:rFonts w:ascii="Times New Roman" w:eastAsia="Times New Roman" w:hAnsi="Times New Roman" w:cs="Times New Roman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Ковалевым А.В.</w:t>
      </w:r>
      <w:r>
        <w:rPr>
          <w:rFonts w:ascii="Times New Roman" w:eastAsia="Times New Roman" w:hAnsi="Times New Roman" w:cs="Times New Roman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>82 АП 102238 от 11.10.2021</w:t>
      </w:r>
      <w:r>
        <w:rPr>
          <w:rFonts w:ascii="Times New Roman" w:eastAsia="Times New Roman" w:hAnsi="Times New Roman" w:cs="Times New Roman"/>
        </w:rPr>
        <w:t>, протоколом об отстранении от управления транспортным средством се</w:t>
      </w:r>
      <w:r>
        <w:rPr>
          <w:rFonts w:ascii="Times New Roman" w:eastAsia="Times New Roman" w:hAnsi="Times New Roman" w:cs="Times New Roman"/>
        </w:rPr>
        <w:t xml:space="preserve">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031933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Актом освидетельствования на состояние алкогольного опьянения серии 16 АО № 00049669, </w:t>
      </w:r>
      <w:r>
        <w:rPr>
          <w:rFonts w:ascii="Times New Roman" w:eastAsia="Times New Roman" w:hAnsi="Times New Roman" w:cs="Times New Roman"/>
        </w:rPr>
        <w:t>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</w:rPr>
        <w:t xml:space="preserve">е опьянения серии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618165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свидетельскими показаниями </w:t>
      </w:r>
      <w:r>
        <w:rPr>
          <w:rFonts w:ascii="Times New Roman" w:eastAsia="Times New Roman" w:hAnsi="Times New Roman" w:cs="Times New Roman"/>
        </w:rPr>
        <w:t>Влащук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Ковалева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</w:rPr>
        <w:t>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Суд отмечает, что факт наличия или отсутствия у водителя признаков опьянения (перечисленных в п. 3 Правил, утвержденных постановлением Правительства Российской Федерации от 26.06.2008 года № 475), определяется на основании субъективного восприятия внешнего вида и поведения водителя уполномоченным должностным лицом ГИБДД.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 xml:space="preserve">61 АК № </w:t>
      </w:r>
      <w:r>
        <w:rPr>
          <w:rFonts w:ascii="Times New Roman" w:eastAsia="Times New Roman" w:hAnsi="Times New Roman" w:cs="Times New Roman"/>
        </w:rPr>
        <w:t>618165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явилось наличие достаточных оснований полагать, что водитель транспортного средства находиться в состоянии опьянения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Ковалев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Ковалев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собственноручно написано, что он отказывается от прохождения медицинского освидетельствования на состояние опьянения, что также подтверждается видеозаписью.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Совокупность установленных инспекторами ДПС ОР ДПС ГИБДД МВД России по Республике Крым, обстоятельств - управление </w:t>
      </w:r>
      <w:r>
        <w:rPr>
          <w:rFonts w:ascii="Times New Roman" w:eastAsia="Times New Roman" w:hAnsi="Times New Roman" w:cs="Times New Roman"/>
        </w:rPr>
        <w:t>Ковалевым А.В.</w:t>
      </w:r>
      <w:r>
        <w:rPr>
          <w:rFonts w:ascii="Times New Roman" w:eastAsia="Times New Roman" w:hAnsi="Times New Roman" w:cs="Times New Roman"/>
        </w:rPr>
        <w:t xml:space="preserve"> транспортным средством и наличие у него признаков опьянения: резкое изменение окраски кожных покровов лица, свидетельствуют о наличии у инспектора ГИБДД </w:t>
      </w:r>
      <w:r>
        <w:rPr>
          <w:rFonts w:ascii="Times New Roman" w:eastAsia="Times New Roman" w:hAnsi="Times New Roman" w:cs="Times New Roman"/>
        </w:rPr>
        <w:t>Влащука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опьянения, от прохождения которого </w:t>
      </w:r>
      <w:r>
        <w:rPr>
          <w:rFonts w:ascii="Times New Roman" w:eastAsia="Times New Roman" w:hAnsi="Times New Roman" w:cs="Times New Roman"/>
        </w:rPr>
        <w:t>Ковалев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отказался, что зафиксировано в протоколе о направлении на медицинское освидетельствование и видеозаписи, исследованной в ходе судебного заседания.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Вопреки утверждениям об обратном, процессуальных нарушений, которые могли бы повлечь признание составленных по делу доказательств недопустимыми, судом не установлено.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Доводы представителя </w:t>
      </w:r>
      <w:r>
        <w:rPr>
          <w:rFonts w:ascii="Times New Roman" w:eastAsia="Times New Roman" w:hAnsi="Times New Roman" w:cs="Times New Roman"/>
        </w:rPr>
        <w:t>Нестеровой М.И.</w:t>
      </w:r>
      <w:r>
        <w:rPr>
          <w:rFonts w:ascii="Times New Roman" w:eastAsia="Times New Roman" w:hAnsi="Times New Roman" w:cs="Times New Roman"/>
        </w:rPr>
        <w:t xml:space="preserve"> о том, что при составлении протокола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видеозапись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проводилась, по мнению суда, </w:t>
      </w:r>
      <w:r>
        <w:rPr>
          <w:rFonts w:ascii="Times New Roman" w:eastAsia="Times New Roman" w:hAnsi="Times New Roman" w:cs="Times New Roman"/>
        </w:rPr>
        <w:t>являются не состоятельными</w:t>
      </w:r>
      <w:r>
        <w:rPr>
          <w:rFonts w:ascii="Times New Roman" w:eastAsia="Times New Roman" w:hAnsi="Times New Roman" w:cs="Times New Roman"/>
        </w:rPr>
        <w:t>, поскольку данное правонарушение является оконченным в момент отказа лица от прохождения медицинского освидетельствования на состояние алкогольного опьянения, который имеется на данной записи</w:t>
      </w:r>
      <w:r>
        <w:rPr>
          <w:rFonts w:ascii="Times New Roman" w:eastAsia="Times New Roman" w:hAnsi="Times New Roman" w:cs="Times New Roman"/>
        </w:rPr>
        <w:t>, при этом ст. 28.2 КоАП РФ не содержит требования фиксации на видеозапись процесса составления протокола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Объективная сторона правонарушения, предусмотренная ч. 1 ст. 12.26 КоАП РФ, выражена в отказе водителя от прохождения медицинского освидетельствования.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не имеет правового значения наличии или отсутствие состоянии опьянения.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оводы </w:t>
      </w:r>
      <w:r>
        <w:rPr>
          <w:rFonts w:ascii="Times New Roman" w:eastAsia="Times New Roman" w:hAnsi="Times New Roman" w:cs="Times New Roman"/>
        </w:rPr>
        <w:t>представителя привлекаемого лица,</w:t>
      </w:r>
      <w:r>
        <w:rPr>
          <w:rFonts w:ascii="Times New Roman" w:eastAsia="Times New Roman" w:hAnsi="Times New Roman" w:cs="Times New Roman"/>
        </w:rPr>
        <w:t xml:space="preserve"> относительно того, что </w:t>
      </w:r>
      <w:r>
        <w:rPr>
          <w:rFonts w:ascii="Times New Roman" w:eastAsia="Times New Roman" w:hAnsi="Times New Roman" w:cs="Times New Roman"/>
        </w:rPr>
        <w:t xml:space="preserve">ему не вручался протокол об административном правонарушении, </w:t>
      </w:r>
      <w:r>
        <w:rPr>
          <w:rFonts w:ascii="Times New Roman" w:eastAsia="Times New Roman" w:hAnsi="Times New Roman" w:cs="Times New Roman"/>
        </w:rPr>
        <w:t>судом не принимаются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поскольку опровергаются исследованными материалами дела,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имеется подпись Ковалева А.В. о получении им копии протокола, достоверность подписи </w:t>
      </w:r>
      <w:r>
        <w:rPr>
          <w:rFonts w:ascii="Times New Roman" w:eastAsia="Times New Roman" w:hAnsi="Times New Roman" w:cs="Times New Roman"/>
        </w:rPr>
        <w:t>представител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привлекаемого лица</w:t>
      </w:r>
      <w:r>
        <w:rPr>
          <w:rFonts w:ascii="Times New Roman" w:eastAsia="Times New Roman" w:hAnsi="Times New Roman" w:cs="Times New Roman"/>
        </w:rPr>
        <w:t xml:space="preserve"> не оспаривается, </w:t>
      </w:r>
      <w:r>
        <w:rPr>
          <w:rFonts w:ascii="Times New Roman" w:eastAsia="Times New Roman" w:hAnsi="Times New Roman" w:cs="Times New Roman"/>
        </w:rPr>
        <w:t xml:space="preserve">а также показаниями свидетеля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инспектора ГИБДД </w:t>
      </w:r>
      <w:r>
        <w:rPr>
          <w:rFonts w:ascii="Times New Roman" w:eastAsia="Times New Roman" w:hAnsi="Times New Roman" w:cs="Times New Roman"/>
        </w:rPr>
        <w:t>Влащука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которы</w:t>
      </w:r>
      <w:r>
        <w:rPr>
          <w:rFonts w:ascii="Times New Roman" w:eastAsia="Times New Roman" w:hAnsi="Times New Roman" w:cs="Times New Roman"/>
        </w:rPr>
        <w:t xml:space="preserve"> суду пояснил, что все протоколы были вручены Ковалеву А.В. в день составления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показаниям </w:t>
      </w:r>
      <w:r>
        <w:rPr>
          <w:rFonts w:ascii="Times New Roman" w:eastAsia="Times New Roman" w:hAnsi="Times New Roman" w:cs="Times New Roman"/>
        </w:rPr>
        <w:t>представителя привлекаемого лица</w:t>
      </w:r>
      <w:r>
        <w:rPr>
          <w:rFonts w:ascii="Times New Roman" w:eastAsia="Times New Roman" w:hAnsi="Times New Roman" w:cs="Times New Roman"/>
        </w:rPr>
        <w:t xml:space="preserve"> Нестеровой М.И.</w:t>
      </w:r>
      <w:r>
        <w:rPr>
          <w:rFonts w:ascii="Times New Roman" w:eastAsia="Times New Roman" w:hAnsi="Times New Roman" w:cs="Times New Roman"/>
        </w:rPr>
        <w:t>, мировой судья относится критически, расценивает их как защитную версию, направленную на уклонение от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ее доверителем Ковалевым А.В.</w:t>
      </w:r>
      <w:r>
        <w:rPr>
          <w:rFonts w:ascii="Times New Roman" w:eastAsia="Times New Roman" w:hAnsi="Times New Roman" w:cs="Times New Roman"/>
        </w:rPr>
        <w:t xml:space="preserve">, поскольку его доводы ничем не подтверждаются и опровергаются вышеперечисленными материалами дела, видеозаписью, показаниями свидетеля - инспектора ГИБДД </w:t>
      </w:r>
      <w:r>
        <w:rPr>
          <w:rFonts w:ascii="Times New Roman" w:eastAsia="Times New Roman" w:hAnsi="Times New Roman" w:cs="Times New Roman"/>
        </w:rPr>
        <w:t>Влащука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>, не доверять которому у судьи оснований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составлении протокола об административном правонарушении, протокола об отстранении от управления транспортным средством, протокола о направлении на медицинское </w:t>
      </w:r>
      <w:r>
        <w:rPr>
          <w:rFonts w:ascii="Times New Roman" w:eastAsia="Times New Roman" w:hAnsi="Times New Roman" w:cs="Times New Roman"/>
        </w:rPr>
        <w:t xml:space="preserve">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Ковалев А.В.</w:t>
      </w:r>
      <w:r>
        <w:rPr>
          <w:rFonts w:ascii="Times New Roman" w:eastAsia="Times New Roman" w:hAnsi="Times New Roman" w:cs="Times New Roman"/>
        </w:rPr>
        <w:t xml:space="preserve"> каких-либо замечаний не отразил. При этом </w:t>
      </w:r>
      <w:r>
        <w:rPr>
          <w:rFonts w:ascii="Times New Roman" w:eastAsia="Times New Roman" w:hAnsi="Times New Roman" w:cs="Times New Roman"/>
        </w:rPr>
        <w:t>Ковалев А.В.</w:t>
      </w:r>
      <w:r>
        <w:rPr>
          <w:rFonts w:ascii="Times New Roman" w:eastAsia="Times New Roman" w:hAnsi="Times New Roman" w:cs="Times New Roman"/>
        </w:rPr>
        <w:t xml:space="preserve"> 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таковых, однако, данным правом не воспользовался.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Ковалева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Ковалева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Ковалева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Ковалеву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</w:t>
      </w:r>
      <w:r>
        <w:rPr>
          <w:rFonts w:ascii="Times New Roman" w:eastAsia="Times New Roman" w:hAnsi="Times New Roman" w:cs="Times New Roman"/>
        </w:rPr>
        <w:t xml:space="preserve">, в том числе последствия привлечения лица к административной ответственности по ч.1 ст.12.26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о чем имеется расписка в материалах дела (л.д.7), в связи с чем доводы представителя привлекаемого лица в данной части, также являются не обоснованными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Ковалева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Ковалева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Ковалева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Ковалеву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Ковалеву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Ковалева Андрея Витальевича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8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8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</w:t>
      </w:r>
      <w:r>
        <w:rPr>
          <w:rFonts w:ascii="Times New Roman" w:eastAsia="Times New Roman" w:hAnsi="Times New Roman" w:cs="Times New Roman"/>
        </w:rPr>
        <w:t>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80">
    <w:name w:val="cat-UserDefined grp-40 rplc-80"/>
    <w:basedOn w:val="DefaultParagraphFont"/>
  </w:style>
  <w:style w:type="character" w:customStyle="1" w:styleId="cat-UserDefinedgrp-41rplc-83">
    <w:name w:val="cat-UserDefined grp-41 rplc-8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