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 5-55-34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>/2019</w:t>
      </w: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91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0055-01-2019-001</w:t>
      </w:r>
      <w:r>
        <w:rPr>
          <w:rFonts w:ascii="Times New Roman" w:eastAsia="Times New Roman" w:hAnsi="Times New Roman" w:cs="Times New Roman"/>
          <w:sz w:val="28"/>
          <w:szCs w:val="28"/>
        </w:rPr>
        <w:t>209-37</w:t>
      </w:r>
    </w:p>
    <w:p>
      <w:pPr>
        <w:spacing w:before="0" w:after="0"/>
        <w:jc w:val="right"/>
        <w:rPr>
          <w:sz w:val="28"/>
          <w:szCs w:val="28"/>
        </w:rPr>
      </w:pPr>
    </w:p>
    <w:p>
      <w:pPr>
        <w:keepNext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ПОСТАНОВЛЕНИЕ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ind w:firstLine="708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декабря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2019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пгт</w:t>
      </w:r>
      <w:r>
        <w:rPr>
          <w:rFonts w:ascii="Times New Roman" w:eastAsia="Times New Roman" w:hAnsi="Times New Roman" w:cs="Times New Roman"/>
          <w:sz w:val="28"/>
          <w:szCs w:val="28"/>
        </w:rPr>
        <w:t>. Красногвардейское</w:t>
      </w:r>
    </w:p>
    <w:p>
      <w:pPr>
        <w:spacing w:before="0" w:after="0"/>
        <w:ind w:firstLine="708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Исполняющий обязанности мирового судьи судебного участка № 55 Красногвардейского судебного района республики Крым мировой судья судебного участка № 54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Красногвардейского судебного района Республики Крым Чернецкая И.В., рассмотрев дело об административном правонарушении, о привлечении к административной ответственности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Борисова Николая Михайловича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24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18rplc-9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гражданина Р</w:t>
      </w:r>
      <w:r>
        <w:rPr>
          <w:rFonts w:ascii="Times New Roman" w:eastAsia="Times New Roman" w:hAnsi="Times New Roman" w:cs="Times New Roman"/>
          <w:sz w:val="28"/>
          <w:szCs w:val="28"/>
        </w:rPr>
        <w:t>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>, имеющего среднее (полное) образование, неженатого, являющегося инвалидом 3-й группы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зарегистрированного и проживающего по адресу: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2rplc-1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ч. 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ст. 12.7 КоАП РФ,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у с т а н о в и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Борисов Н.М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., </w:t>
      </w:r>
      <w:r>
        <w:rPr>
          <w:rFonts w:ascii="Times New Roman" w:eastAsia="Times New Roman" w:hAnsi="Times New Roman" w:cs="Times New Roman"/>
          <w:sz w:val="28"/>
          <w:szCs w:val="28"/>
        </w:rPr>
        <w:t>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.12.2019 года в </w:t>
      </w:r>
      <w:r>
        <w:rPr>
          <w:rFonts w:ascii="Times New Roman" w:eastAsia="Times New Roman" w:hAnsi="Times New Roman" w:cs="Times New Roman"/>
          <w:sz w:val="28"/>
          <w:szCs w:val="28"/>
        </w:rPr>
        <w:t>18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</w:t>
      </w:r>
      <w:r>
        <w:rPr>
          <w:rFonts w:ascii="Times New Roman" w:eastAsia="Times New Roman" w:hAnsi="Times New Roman" w:cs="Times New Roman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минут 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73 км автодороги Красноперекопск – Симферополь в близи </w:t>
      </w:r>
      <w:r>
        <w:rPr>
          <w:rStyle w:val="cat-Addressgrp-4rplc-1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управлял транспортным средством – ВАЗ 21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043,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государственный регистрационный знак </w:t>
      </w:r>
      <w:r>
        <w:rPr>
          <w:rFonts w:ascii="Times New Roman" w:eastAsia="Times New Roman" w:hAnsi="Times New Roman" w:cs="Times New Roman"/>
          <w:sz w:val="28"/>
          <w:szCs w:val="28"/>
        </w:rPr>
        <w:t>К46482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будучи </w:t>
      </w:r>
      <w:r>
        <w:rPr>
          <w:rFonts w:ascii="Times New Roman" w:eastAsia="Times New Roman" w:hAnsi="Times New Roman" w:cs="Times New Roman"/>
          <w:sz w:val="28"/>
          <w:szCs w:val="28"/>
        </w:rPr>
        <w:t>лишенным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права управления транспортными средствами, чем нарушил требования п. 2.1.1 ПДД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Транспортное средство </w:t>
      </w:r>
      <w:r>
        <w:rPr>
          <w:rFonts w:ascii="Times New Roman" w:eastAsia="Times New Roman" w:hAnsi="Times New Roman" w:cs="Times New Roman"/>
          <w:sz w:val="28"/>
          <w:szCs w:val="28"/>
        </w:rPr>
        <w:t>ВАЗ 21043, государственный регистрационный знак К46482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принадлежит </w:t>
      </w:r>
      <w:r>
        <w:rPr>
          <w:rFonts w:ascii="Times New Roman" w:eastAsia="Times New Roman" w:hAnsi="Times New Roman" w:cs="Times New Roman"/>
          <w:sz w:val="28"/>
          <w:szCs w:val="28"/>
        </w:rPr>
        <w:t>Лабода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В.В., зарегистрирован: </w:t>
      </w:r>
      <w:r>
        <w:rPr>
          <w:rStyle w:val="cat-Addressgrp-5rplc-2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судебном заседании </w:t>
      </w:r>
      <w:r>
        <w:rPr>
          <w:rFonts w:ascii="Times New Roman" w:eastAsia="Times New Roman" w:hAnsi="Times New Roman" w:cs="Times New Roman"/>
          <w:sz w:val="28"/>
          <w:szCs w:val="28"/>
        </w:rPr>
        <w:t>Борисов Н.М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., факт совершения правонарушения не отрицал, пояснил, что действительно управлял транспортным средством, так как необходимо было </w:t>
      </w:r>
      <w:r>
        <w:rPr>
          <w:rFonts w:ascii="Times New Roman" w:eastAsia="Times New Roman" w:hAnsi="Times New Roman" w:cs="Times New Roman"/>
          <w:sz w:val="28"/>
          <w:szCs w:val="28"/>
        </w:rPr>
        <w:t>отогнать машину домой.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Борисов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Н.М</w:t>
      </w:r>
      <w:r>
        <w:rPr>
          <w:rFonts w:ascii="Times New Roman" w:eastAsia="Times New Roman" w:hAnsi="Times New Roman" w:cs="Times New Roman"/>
          <w:sz w:val="28"/>
          <w:szCs w:val="28"/>
        </w:rPr>
        <w:t>. правильно квалифицированы по ч. 2 ст. 12.7 КоАП РФ, а именно управление транспортным средством водителем, не имеющим (лишенным) права управления транспортным средством.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Вина </w:t>
      </w:r>
      <w:r>
        <w:rPr>
          <w:rFonts w:ascii="Times New Roman" w:eastAsia="Times New Roman" w:hAnsi="Times New Roman" w:cs="Times New Roman"/>
          <w:sz w:val="28"/>
          <w:szCs w:val="28"/>
        </w:rPr>
        <w:t>Борисов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Н.М</w:t>
      </w:r>
      <w:r>
        <w:rPr>
          <w:rFonts w:ascii="Times New Roman" w:eastAsia="Times New Roman" w:hAnsi="Times New Roman" w:cs="Times New Roman"/>
          <w:sz w:val="28"/>
          <w:szCs w:val="28"/>
        </w:rPr>
        <w:t>. в совершении административного правонарушения предусмотренного ч. 2 ст. 12.7 КоАП РФ подтверждается, протоколом об административном правонарушении серии 82АП № 0487</w:t>
      </w:r>
      <w:r>
        <w:rPr>
          <w:rFonts w:ascii="Times New Roman" w:eastAsia="Times New Roman" w:hAnsi="Times New Roman" w:cs="Times New Roman"/>
          <w:sz w:val="28"/>
          <w:szCs w:val="28"/>
        </w:rPr>
        <w:t>38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декабря 2019 года, копией протокола об отстранении от управления транспортным средством серии 61АМ № 4134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30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.12.2019 года, видеозаписью, копией </w:t>
      </w:r>
      <w:r>
        <w:rPr>
          <w:rFonts w:ascii="Times New Roman" w:eastAsia="Times New Roman" w:hAnsi="Times New Roman" w:cs="Times New Roman"/>
          <w:sz w:val="28"/>
          <w:szCs w:val="28"/>
        </w:rPr>
        <w:t>приговора от 02.08.2018 года, согласно которому Борисов Н.М. лишен права управления транспортными средствами сроком 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три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приговор вступил в законную силу 14.08.2019 года,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не оспаривается лицом,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привлекаемом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административной ответственности.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Оценивая исследованные в ходе судебного разбирательства доказательства в их совокупности, суд приходит к выводу о доказанности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вины </w:t>
      </w:r>
      <w:r>
        <w:rPr>
          <w:rFonts w:ascii="Times New Roman" w:eastAsia="Times New Roman" w:hAnsi="Times New Roman" w:cs="Times New Roman"/>
          <w:sz w:val="28"/>
          <w:szCs w:val="28"/>
        </w:rPr>
        <w:t>Борисов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Н.М</w:t>
      </w:r>
      <w:r>
        <w:rPr>
          <w:rFonts w:ascii="Times New Roman" w:eastAsia="Times New Roman" w:hAnsi="Times New Roman" w:cs="Times New Roman"/>
          <w:sz w:val="28"/>
          <w:szCs w:val="28"/>
        </w:rPr>
        <w:t>. в совершении административного правонарушения предусмотренного ч. 2 ст. 12.7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со ст. 4.1 КоАП РФ при назначении административного наказания физическому лицу учитывается характер совершенного им административного правонарушения, личность виновного, его имущественное положение, обстоятельства смягчающие и отягчающие ответственность.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Обстоятельствами, смягчающими ответственность </w:t>
      </w:r>
      <w:r>
        <w:rPr>
          <w:rFonts w:ascii="Times New Roman" w:eastAsia="Times New Roman" w:hAnsi="Times New Roman" w:cs="Times New Roman"/>
          <w:sz w:val="28"/>
          <w:szCs w:val="28"/>
        </w:rPr>
        <w:t>Борисов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Н.М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судьей признается раскаяние лица в </w:t>
      </w:r>
      <w:r>
        <w:rPr>
          <w:rFonts w:ascii="Times New Roman" w:eastAsia="Times New Roman" w:hAnsi="Times New Roman" w:cs="Times New Roman"/>
          <w:sz w:val="28"/>
          <w:szCs w:val="28"/>
        </w:rPr>
        <w:t>содеянном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отягчающих административную ответственность </w:t>
      </w:r>
      <w:r>
        <w:rPr>
          <w:rFonts w:ascii="Times New Roman" w:eastAsia="Times New Roman" w:hAnsi="Times New Roman" w:cs="Times New Roman"/>
          <w:sz w:val="28"/>
          <w:szCs w:val="28"/>
        </w:rPr>
        <w:t>Борисов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Н.М</w:t>
      </w:r>
      <w:r>
        <w:rPr>
          <w:rFonts w:ascii="Times New Roman" w:eastAsia="Times New Roman" w:hAnsi="Times New Roman" w:cs="Times New Roman"/>
          <w:sz w:val="28"/>
          <w:szCs w:val="28"/>
        </w:rPr>
        <w:t>. судом не установлено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 учетом вышеизложенного, учитывая, что </w:t>
      </w:r>
      <w:r>
        <w:rPr>
          <w:rFonts w:ascii="Times New Roman" w:eastAsia="Times New Roman" w:hAnsi="Times New Roman" w:cs="Times New Roman"/>
          <w:sz w:val="28"/>
          <w:szCs w:val="28"/>
        </w:rPr>
        <w:t>Борисов Н.М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не имеет </w:t>
      </w:r>
      <w:r>
        <w:rPr>
          <w:rFonts w:ascii="Times New Roman" w:eastAsia="Times New Roman" w:hAnsi="Times New Roman" w:cs="Times New Roman"/>
          <w:sz w:val="28"/>
          <w:szCs w:val="28"/>
        </w:rPr>
        <w:t>иного источника дохода кроме пенсии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суд считает, что </w:t>
      </w:r>
      <w:r>
        <w:rPr>
          <w:rFonts w:ascii="Times New Roman" w:eastAsia="Times New Roman" w:hAnsi="Times New Roman" w:cs="Times New Roman"/>
          <w:sz w:val="28"/>
          <w:szCs w:val="28"/>
        </w:rPr>
        <w:t>Борисов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Н.М</w:t>
      </w:r>
      <w:r>
        <w:rPr>
          <w:rFonts w:ascii="Times New Roman" w:eastAsia="Times New Roman" w:hAnsi="Times New Roman" w:cs="Times New Roman"/>
          <w:sz w:val="28"/>
          <w:szCs w:val="28"/>
        </w:rPr>
        <w:t>. необходимо подвергнуть административному взысканию в виде обязательных работ, предусмотренного санкцией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ч. 2 ст. 12.7 КоАП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исходит из того, что административное наказание является установленной гос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вида и размера административного наказания судья учитывает характер совершенного правонарушения, данные о личности лица, в отношении которого ведется производство по делу.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 учетом вышеизложенного, мировой судья приходит к выводу о необходимости назначения административного наказания в виде обязательных работ.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На основании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 2 ст.12.7 КоАП РФ, руководствуясь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>. 29.9, 29.10 КоАП РФ,-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Борисова Николая Михайловича, </w:t>
      </w:r>
      <w:r>
        <w:rPr>
          <w:rStyle w:val="cat-ExternalSystemDefinedgrp-24rplc-3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19rplc-36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признать виновным в совершении административного правонарушения, предусмотренного ч. 2 ст. 12.7 КоАП РФ, </w:t>
      </w:r>
      <w:r>
        <w:rPr>
          <w:rFonts w:ascii="Times New Roman" w:eastAsia="Times New Roman" w:hAnsi="Times New Roman" w:cs="Times New Roman"/>
          <w:sz w:val="28"/>
          <w:szCs w:val="28"/>
        </w:rPr>
        <w:t>и назначить ему наказание в виде обязательных работ на срок 100 (сто часов) часов.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szCs w:val="28"/>
        </w:rPr>
        <w:t>лицу, привлекаемому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, что в соответствии с ч. 4 ст. 20.25 КоАП РФ уклонение от отбывания обязательных работ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Постановление может быть обжаловано в Красногвардейский районный суд Республики Крым через мирового судью судебного участка № 54 Красногвардейского судебного района Республики Крым в течение 10 суток со дня получения копии постановления.</w:t>
      </w: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И.В. Чернецкая</w:t>
      </w:r>
    </w:p>
    <w:p>
      <w:pPr>
        <w:spacing w:before="0" w:after="0"/>
        <w:ind w:firstLine="708"/>
        <w:jc w:val="both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ExternalSystemDefinedgrp-24rplc-8">
    <w:name w:val="cat-ExternalSystemDefined grp-24 rplc-8"/>
    <w:basedOn w:val="DefaultParagraphFont"/>
  </w:style>
  <w:style w:type="character" w:customStyle="1" w:styleId="cat-PassportDatagrp-18rplc-9">
    <w:name w:val="cat-PassportData grp-18 rplc-9"/>
    <w:basedOn w:val="DefaultParagraphFont"/>
  </w:style>
  <w:style w:type="character" w:customStyle="1" w:styleId="cat-Addressgrp-2rplc-10">
    <w:name w:val="cat-Address grp-2 rplc-10"/>
    <w:basedOn w:val="DefaultParagraphFont"/>
  </w:style>
  <w:style w:type="character" w:customStyle="1" w:styleId="cat-Addressgrp-4rplc-15">
    <w:name w:val="cat-Address grp-4 rplc-15"/>
    <w:basedOn w:val="DefaultParagraphFont"/>
  </w:style>
  <w:style w:type="character" w:customStyle="1" w:styleId="cat-Addressgrp-5rplc-20">
    <w:name w:val="cat-Address grp-5 rplc-20"/>
    <w:basedOn w:val="DefaultParagraphFont"/>
  </w:style>
  <w:style w:type="character" w:customStyle="1" w:styleId="cat-ExternalSystemDefinedgrp-24rplc-35">
    <w:name w:val="cat-ExternalSystemDefined grp-24 rplc-35"/>
    <w:basedOn w:val="DefaultParagraphFont"/>
  </w:style>
  <w:style w:type="character" w:customStyle="1" w:styleId="cat-PassportDatagrp-19rplc-36">
    <w:name w:val="cat-PassportData grp-19 rplc-3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