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415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708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10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Чернецкая И.В.,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7rplc-7"/>
          <w:rFonts w:ascii="Times New Roman" w:eastAsia="Times New Roman" w:hAnsi="Times New Roman" w:cs="Times New Roman"/>
        </w:rPr>
        <w:t>Шеблаева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Шеблаев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 находился в общественном месте, а именно: </w:t>
      </w:r>
      <w:r>
        <w:rPr>
          <w:rStyle w:val="cat-UserDefinedgrp-3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состоянии опьянения, </w:t>
      </w:r>
      <w:r>
        <w:rPr>
          <w:rFonts w:ascii="Times New Roman" w:eastAsia="Times New Roman" w:hAnsi="Times New Roman" w:cs="Times New Roman"/>
        </w:rPr>
        <w:t>что подтверждается 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оскорбляющем человеческое достоинство и общественную нравственность, а именно имел неопрятный внешний вид, невнятную речь, запах алкоголя изо рта, </w:t>
      </w:r>
      <w:r>
        <w:rPr>
          <w:rFonts w:ascii="Times New Roman" w:eastAsia="Times New Roman" w:hAnsi="Times New Roman" w:cs="Times New Roman"/>
        </w:rPr>
        <w:t>шаткую походку, выражался нецензурной бранью,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замечания не реагировал.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Шеблаев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</w:rPr>
        <w:t>, вину осознал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суд считает, что действия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10130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Арганского</w:t>
      </w:r>
      <w:r>
        <w:rPr>
          <w:rFonts w:ascii="Times New Roman" w:eastAsia="Times New Roman" w:hAnsi="Times New Roman" w:cs="Times New Roman"/>
        </w:rPr>
        <w:t xml:space="preserve"> Р.Б. от 09.10.2023;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Швец А.В. от 09.10.2023;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медицинское освидетельствование на состояние опьянения 8212 № </w:t>
      </w:r>
      <w:r>
        <w:rPr>
          <w:rFonts w:ascii="Times New Roman" w:eastAsia="Times New Roman" w:hAnsi="Times New Roman" w:cs="Times New Roman"/>
        </w:rPr>
        <w:t>006645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.2023г.; Актом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00104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.2023г., справкой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БУЗ «Красногвардейская ЦРБ №2»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протоколом о доставлении лица, совершившего административное правонарушение 8209 № </w:t>
      </w:r>
      <w:r>
        <w:rPr>
          <w:rFonts w:ascii="Times New Roman" w:eastAsia="Times New Roman" w:hAnsi="Times New Roman" w:cs="Times New Roman"/>
        </w:rPr>
        <w:t>007</w:t>
      </w:r>
      <w:r>
        <w:rPr>
          <w:rFonts w:ascii="Times New Roman" w:eastAsia="Times New Roman" w:hAnsi="Times New Roman" w:cs="Times New Roman"/>
        </w:rPr>
        <w:t>905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8210 № </w:t>
      </w:r>
      <w:r>
        <w:rPr>
          <w:rFonts w:ascii="Times New Roman" w:eastAsia="Times New Roman" w:hAnsi="Times New Roman" w:cs="Times New Roman"/>
        </w:rPr>
        <w:t>00345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821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006644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</w:t>
      </w:r>
      <w:r>
        <w:rPr>
          <w:rFonts w:ascii="Times New Roman" w:eastAsia="Times New Roman" w:hAnsi="Times New Roman" w:cs="Times New Roman"/>
        </w:rPr>
        <w:t xml:space="preserve">и административную ответственность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Шеблаева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7rplc-42"/>
          <w:rFonts w:ascii="Times New Roman" w:eastAsia="Times New Roman" w:hAnsi="Times New Roman" w:cs="Times New Roman"/>
        </w:rPr>
        <w:t>Шеблаева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5rplc-4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