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</w:t>
      </w:r>
      <w:r>
        <w:rPr>
          <w:rFonts w:ascii="Times New Roman" w:eastAsia="Times New Roman" w:hAnsi="Times New Roman" w:cs="Times New Roman"/>
        </w:rPr>
        <w:t>514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59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12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И.В.,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судебном заседании дело об административном правонарушении, предусмотренном ч. 1 ст. 11.21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7rplc-11"/>
          <w:rFonts w:ascii="Times New Roman" w:eastAsia="Times New Roman" w:hAnsi="Times New Roman" w:cs="Times New Roman"/>
          <w:b/>
          <w:bCs/>
          <w:sz w:val="26"/>
          <w:szCs w:val="26"/>
        </w:rPr>
        <w:t>Акимова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2023 года в 06 часов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минуты, Акимов Р.С., на 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в нарушение п. 4 ч. 3 ст. 25 Федерального закона от 8.11.2007 года N 257-ФЗ «Об автомобильных дорогах и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Федерации», осуществил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выпас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скота на полосе отвода автомобильной дороги, 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животных через автомобильную дорогу вне специально установленных мест, согласованных с владельцами автомобильных дорог, чем совершила административное правонарушение, предусмотренное ч. 1 ст. 11.21 КоАП РФ.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административного правонарушения не признал, пояснив, что не понимает в чем нарушение, территория, на которой он выпасал скот, не огорожена, специализированого места для перегона скота дорога, вблизи села, не имеет, за разрешениями на выпас и обозначения места перегона он не обращался.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письменные материалы дела об административном правонарушении, видеозапись, имеющиеся у суда доказательства в их совокупности, суд приходит к следующему.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границах полосы отвода автомобильной дороги, запрещается </w:t>
      </w:r>
      <w:r>
        <w:rPr>
          <w:rFonts w:ascii="Times New Roman" w:eastAsia="Times New Roman" w:hAnsi="Times New Roman" w:cs="Times New Roman"/>
          <w:sz w:val="26"/>
          <w:szCs w:val="26"/>
        </w:rPr>
        <w:t>выпас животных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автомобильные дороги вне специально установленных мест, согласованных с владельцами автомобильных дорог.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25.6 Правил дорожного движения РФ, утвержденных Постановлением Правительства РФ от 23.10.1993 года N 1090 (с последующими изменениями и дополнениями), погонщикам животных и скота запрещается прогонять животных через дороги вне специально отведенных мест.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11.21 КоАП РФ, административным правонарушением признается, в том числе выпас животных в полосе отвода, а также их прогон через автомобильные дороги вне специально установленных мест, согласованных с владельцами автомобильных дорог.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установлено судом,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июля 2023 года в 06 часов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 </w:t>
      </w:r>
      <w:r>
        <w:rPr>
          <w:rFonts w:ascii="Times New Roman" w:eastAsia="Times New Roman" w:hAnsi="Times New Roman" w:cs="Times New Roman"/>
          <w:sz w:val="26"/>
          <w:szCs w:val="26"/>
        </w:rPr>
        <w:t>минуты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Акимов Р.С., на 4</w:t>
      </w:r>
      <w:r>
        <w:rPr>
          <w:rStyle w:val="cat-UserDefinedgrp-40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 4 ч. 3 ст. 25 Федерального закона от 8.11.2007 года N 257-ФЗ «Об автомобильных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дорогах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о дорожной деятельности в Российской Федерации и о внесении изменений в отдельные законодательные акты Российской Федерации», осуществил выпас скота на полосе отвода автомобильной дороги, а также прогон животных через автомобильную дорогу 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Данные обстоятельства подтверждаются протоколом 82 АП № 1952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12.09.2023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Ященко Р.Л. от 29.08.2023, пояснениями лица привлекаемого к административной ответственности, исследованной в ходе судебного заседания видеозаписью,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 границах полосы отвода автомобильной дороги осуществляется выпас крупного рогатого скота, трех коров, а также их перегон через автомобильную дорогу, поскольку согласно видеозаписи выпас проходил на другой стороны дороги от расположения населенного пункта.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ответу Администрации Краснознаменского сельского поселения от 11.10.2023 года соглашений с собственником дорог об определении мест перегона скота не заключалось.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Дорога принадлежит ГКУ РК «Служба автомобильных дорог Республики Крым», что подтверждается ответом ГУП РК «</w:t>
      </w:r>
      <w:r>
        <w:rPr>
          <w:rFonts w:ascii="Times New Roman" w:eastAsia="Times New Roman" w:hAnsi="Times New Roman" w:cs="Times New Roman"/>
          <w:sz w:val="26"/>
          <w:szCs w:val="26"/>
        </w:rPr>
        <w:t>Автодор</w:t>
      </w:r>
      <w:r>
        <w:rPr>
          <w:rFonts w:ascii="Times New Roman" w:eastAsia="Times New Roman" w:hAnsi="Times New Roman" w:cs="Times New Roman"/>
          <w:sz w:val="26"/>
          <w:szCs w:val="26"/>
        </w:rPr>
        <w:t>», также согласно указанному ответу соглашений с собственником дорог об определении мест перегона скота не заключалось.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Акимова Р.С. имеется скот КРС 3 головы, что подтверждается справкой №298 от 12.10.2023 года, выданной Администрацией Краснознаменского сельского поселения.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Места выпасов на территории села Трактовой определены Постановлением Администрации Краснознаменского сельского поселения № 117а от 28.10.2022 года.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11.21 КоАП РФ.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>Акимову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 в соответствии со ст. 24.5 КоАП РФ, судом не установлено.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ч.1 ст.11.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21 КоАП РФ.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11.21 КоАП РФ, доказана и нашла свое подтверждение в ходе производства по делу об административном правонарушении.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изложенных обстоятельствах, суд приходит к выводу,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квалификации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1 ст. 11.21 КоАП РФ,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выпас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скота на полосе отвода автомобильной дороги, а также 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автомобильную </w:t>
      </w:r>
      <w:r>
        <w:rPr>
          <w:rFonts w:ascii="Times New Roman" w:eastAsia="Times New Roman" w:hAnsi="Times New Roman" w:cs="Times New Roman"/>
          <w:sz w:val="26"/>
          <w:szCs w:val="26"/>
        </w:rPr>
        <w:t>дорогу, вне специально установленных мест, согласованных с владельцем автомобильной дороги.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не принимает во внимание доводы лица, привлекаемого к административной ответственности о том, что территория была не </w:t>
      </w:r>
      <w:r>
        <w:rPr>
          <w:rFonts w:ascii="Times New Roman" w:eastAsia="Times New Roman" w:hAnsi="Times New Roman" w:cs="Times New Roman"/>
          <w:sz w:val="26"/>
          <w:szCs w:val="26"/>
        </w:rPr>
        <w:t>огорожена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он имел право выпасать возле дороги, поскольку согласно п. 4 ч. 3 ст. 25 ФЗ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границах полосы отвода автомобильной дороги запрещаются: выпас животных, а также их прогон через автомобильные дороги вне специально установленных мест, согласованных с владельцами автомобильных дорог.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Границы полосы отвода автомобильной дороги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РФ от 02.09.2009 N 717 «О нормах отвода земель для размещения автомобильных дорог и (или) объектов дорожного сервиса» определены нормы для полос отвода по каждой категории дорог.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Планировка территорий находится в общем доступе.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доводы лица, привлекаемого к административной ответственности о том, что данная территория должна быть </w:t>
      </w:r>
      <w:r>
        <w:rPr>
          <w:rFonts w:ascii="Times New Roman" w:eastAsia="Times New Roman" w:hAnsi="Times New Roman" w:cs="Times New Roman"/>
          <w:sz w:val="26"/>
          <w:szCs w:val="26"/>
        </w:rPr>
        <w:t>огорожена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основаны на законе.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в соответствии со ст. ст. 4.1 - 4.3 КоАП РФ, суд учитывает личность виновного, его имущественное положение, обстоятельства смягчающие и отягчающие наказание, известные суду.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качеств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смягчающих вину обстоятельств мировой судья учитывает признание вины, совершение административного правонарушения впервые.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отягчающих административную ответственность, не установлено.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Акимову Р.С.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 в пределах санкции ч. 1 ст. 11.21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совершения аналогичных административных проступков.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29.9 - 29.11 КоАП РФ, мировой судья </w:t>
      </w:r>
    </w:p>
    <w:p>
      <w:pPr>
        <w:widowControl w:val="0"/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Style w:val="cat-UserDefinedgrp-37rplc-56"/>
          <w:rFonts w:ascii="Times New Roman" w:eastAsia="Times New Roman" w:hAnsi="Times New Roman" w:cs="Times New Roman"/>
          <w:b/>
          <w:bCs/>
          <w:sz w:val="26"/>
          <w:szCs w:val="26"/>
        </w:rPr>
        <w:t>Акимова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59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11.21 КоАП РФ и назначить ему наказание в виде предупреждения.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37rplc-56">
    <w:name w:val="cat-UserDefined grp-37 rplc-56"/>
    <w:basedOn w:val="DefaultParagraphFont"/>
  </w:style>
  <w:style w:type="character" w:customStyle="1" w:styleId="cat-UserDefinedgrp-36rplc-59">
    <w:name w:val="cat-UserDefined grp-36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