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5-55-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1rplc-7"/>
          <w:rFonts w:ascii="Times New Roman" w:eastAsia="Times New Roman" w:hAnsi="Times New Roman" w:cs="Times New Roman"/>
          <w:b/>
          <w:bCs/>
          <w:sz w:val="28"/>
          <w:szCs w:val="28"/>
        </w:rPr>
        <w:t>Джербинова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218101 от 25.09.2023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–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регистрационного знака,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позы, нарушение речи,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п.2.3.2 </w:t>
      </w:r>
      <w:r>
        <w:rPr>
          <w:rFonts w:ascii="Times New Roman" w:eastAsia="Times New Roman" w:hAnsi="Times New Roman" w:cs="Times New Roman"/>
          <w:sz w:val="28"/>
          <w:szCs w:val="28"/>
        </w:rPr>
        <w:t>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 12.26 ч. 1 КоАП РФ не совершал, в указанный день и время находился в другом месте, </w:t>
      </w:r>
      <w:r>
        <w:rPr>
          <w:rFonts w:ascii="Times New Roman" w:eastAsia="Times New Roman" w:hAnsi="Times New Roman" w:cs="Times New Roman"/>
          <w:sz w:val="28"/>
          <w:szCs w:val="28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управлял,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Талятович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брат </w:t>
      </w:r>
      <w:r>
        <w:rPr>
          <w:rFonts w:ascii="Times New Roman" w:eastAsia="Times New Roman" w:hAnsi="Times New Roman" w:cs="Times New Roman"/>
          <w:sz w:val="28"/>
          <w:szCs w:val="28"/>
        </w:rPr>
        <w:t>назвался его именем, так как испугался,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у него нет водительских прав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видеозаписи при оформлении в патрульном автомобиле находился его брат - </w:t>
      </w:r>
      <w:r>
        <w:rPr>
          <w:rFonts w:ascii="Times New Roman" w:eastAsia="Times New Roman" w:hAnsi="Times New Roman" w:cs="Times New Roman"/>
          <w:sz w:val="28"/>
          <w:szCs w:val="28"/>
        </w:rPr>
        <w:t>Ленур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с братом очень похожи, и когда он приехал домой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признался во всем.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 ДПС ОДПС ГИБДД ОМВД России по Белогорскому району Республики Крым лейтенант полиции Румянцев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25.09.2023 в утреннее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мопед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 документы не предъявил. Личность была установлена со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 помощи планшета, брали данные через дежурную часть и </w:t>
      </w:r>
      <w:r>
        <w:rPr>
          <w:rFonts w:ascii="Times New Roman" w:eastAsia="Times New Roman" w:hAnsi="Times New Roman" w:cs="Times New Roman"/>
          <w:sz w:val="28"/>
          <w:szCs w:val="28"/>
        </w:rPr>
        <w:t>админпрактики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базы данных ГИБДД.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поэтому ему было предложено пройти медицинское освидетельствование на состояние опьянения, водитель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видеозапись.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судебного заседания сотрудник указывает,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являлся водителем указанно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мопеда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оформлялся другой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указывая на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</w:t>
      </w:r>
      <w:r>
        <w:rPr>
          <w:rFonts w:ascii="Times New Roman" w:eastAsia="Times New Roman" w:hAnsi="Times New Roman" w:cs="Times New Roman"/>
          <w:sz w:val="28"/>
          <w:szCs w:val="28"/>
        </w:rPr>
        <w:t>В зале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 и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сидели рядом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Инспектор отметил, что братья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похожи.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Талятович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26.01.1976 года рождения, допрошенный в суде в качестве свидетеля, суду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25.09.2023 он управлял мопедом в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остановлен сотрудниками ГИБДД, при оформлении административного материала представился именем своего брата -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Талятовича</w:t>
      </w:r>
      <w:r>
        <w:rPr>
          <w:rFonts w:ascii="Times New Roman" w:eastAsia="Times New Roman" w:hAnsi="Times New Roman" w:cs="Times New Roman"/>
          <w:sz w:val="28"/>
          <w:szCs w:val="28"/>
        </w:rPr>
        <w:t>, назвал все его данные, так как испугался, поскольку лишен водительских прав, думал просто инспектор все проверит и отпустит, они с братом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похожи.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Сообщил, что одет был в синюю куртку, ехал от с. </w:t>
      </w:r>
      <w:r>
        <w:rPr>
          <w:rFonts w:ascii="Times New Roman" w:eastAsia="Times New Roman" w:hAnsi="Times New Roman" w:cs="Times New Roman"/>
          <w:sz w:val="28"/>
          <w:szCs w:val="28"/>
        </w:rPr>
        <w:t>Анновки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Тавриде до поворота 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ургенево</w:t>
      </w:r>
      <w:r>
        <w:rPr>
          <w:rFonts w:ascii="Times New Roman" w:eastAsia="Times New Roman" w:hAnsi="Times New Roman" w:cs="Times New Roman"/>
          <w:sz w:val="28"/>
          <w:szCs w:val="28"/>
        </w:rPr>
        <w:t>,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именно он был за рулем, отметил, что при оформлении материала дал свой номер телефона.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Румянцева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12.26 КоАП РФ, административной ответственности подлежит водитель транспортного средства в случае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>, 25.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отказался от освидетельствования на состояние опьянения не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сотрудником ДПС составлен со слов водителя, который обманным путем сознательно и умышленно предоставил сотруднику ДПС информацию в связи с возникшим умыслом ввести в заблуждение сотрудника и таким образом самому избежать ответственности.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видеозаписи, приобщенной к материалам дела, зафиксировано осуществление процессуальны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с иным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с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</w:t>
      </w:r>
      <w:r>
        <w:rPr>
          <w:rFonts w:ascii="Times New Roman" w:eastAsia="Times New Roman" w:hAnsi="Times New Roman" w:cs="Times New Roman"/>
          <w:sz w:val="28"/>
          <w:szCs w:val="28"/>
        </w:rPr>
        <w:t>, о чем у суда не имеется сомнений после изучения данной видеозаписи в судебном заседании, в присутствии привлекаемого к ответственности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 и его брата -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Л.Т., которые похожи друг на друга, при этом при нахождении рядом очевидно отличаются</w:t>
      </w:r>
      <w:r>
        <w:rPr>
          <w:rFonts w:ascii="Times New Roman" w:eastAsia="Times New Roman" w:hAnsi="Times New Roman" w:cs="Times New Roman"/>
          <w:sz w:val="28"/>
          <w:szCs w:val="28"/>
        </w:rPr>
        <w:t>, чертами лица, густотой волос, наличием седины, а также голосом, с данными обстоятельства согласился инспектор ДПС.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КоАП РФ з</w:t>
      </w:r>
      <w:r>
        <w:rPr>
          <w:rFonts w:ascii="Times New Roman" w:eastAsia="Times New Roman" w:hAnsi="Times New Roman" w:cs="Times New Roman"/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>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статьей 26.1 КоАП РФ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Вышеприведенные положения КоАП РФ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смысла ст. ст. 26.2, 26.11 КоАП РФ,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устанавливаются на основе доказательств, к которым помимо протокола об административном правонарушении, относятся и иные доказательства, перечисленные в ч. 2 ст. 26.2 КоАП РФ, и предусмотренные ст. ст. 26.3 - 26.8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(включая объяснения лица, привлекаемого к административной ответственности, вещественные доказательствами, пояснения свидетелей, иные документы и т.д.).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1.2 Правил дорожного движения утв. Постановлением Совета Министров — Правительства РФ от 23.10.1993г.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1080 «О правилах дорожного движения» «Водитель -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вождению.»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Субъектом административного правонарушения, предусмотренного ч. 1 ст. 12.26 Кодекса РФ об административных правонарушениях может быть только водитель транспортного средства.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 ходе судебного разбирательства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Джербинов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управлял в указанный день и час транспортным средством, он не может являться субъектом данного правонарушения и 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делу подлежит прекращению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п. 2 ч. 1 ст. 24.5 КоАП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1.5, </w:t>
      </w:r>
      <w:r>
        <w:rPr>
          <w:rFonts w:ascii="Times New Roman" w:eastAsia="Times New Roman" w:hAnsi="Times New Roman" w:cs="Times New Roman"/>
          <w:sz w:val="28"/>
          <w:szCs w:val="28"/>
        </w:rPr>
        <w:t>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Style w:val="cat-UserDefinedgrp-31rplc-55"/>
          <w:rFonts w:ascii="Times New Roman" w:eastAsia="Times New Roman" w:hAnsi="Times New Roman" w:cs="Times New Roman"/>
          <w:b/>
          <w:bCs/>
          <w:sz w:val="28"/>
          <w:szCs w:val="28"/>
        </w:rPr>
        <w:t>Джербинова Э..Т.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5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12.26. Кодекса РФ об административных правонарушениях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2 ч. 1 ст. 24.5 КоАП Российской Федерации в связи с 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1rplc-55">
    <w:name w:val="cat-UserDefined grp-31 rplc-55"/>
    <w:basedOn w:val="DefaultParagraphFont"/>
  </w:style>
  <w:style w:type="character" w:customStyle="1" w:styleId="cat-UserDefinedgrp-30rplc-57">
    <w:name w:val="cat-UserDefined grp-3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