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467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2271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left="708"/>
      </w:pPr>
    </w:p>
    <w:p>
      <w:pPr>
        <w:spacing w:before="0" w:after="0"/>
        <w:ind w:left="708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ст.10.5.1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Суручану</w:t>
      </w:r>
      <w:r>
        <w:rPr>
          <w:rFonts w:ascii="Times New Roman" w:eastAsia="Times New Roman" w:hAnsi="Times New Roman" w:cs="Times New Roman"/>
          <w:b/>
          <w:bCs/>
        </w:rPr>
        <w:t xml:space="preserve"> Сергея Яковлевича,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года в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минут в ходе проведения обыскам надворных построек расположенных по адресу: </w:t>
      </w:r>
      <w:r>
        <w:rPr>
          <w:rStyle w:val="cat-UserDefinedgrp-3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было обнаружено и изъято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растения рода конопля, которое согласно заключению эксперта № 1/</w:t>
      </w:r>
      <w:r>
        <w:rPr>
          <w:rFonts w:ascii="Times New Roman" w:eastAsia="Times New Roman" w:hAnsi="Times New Roman" w:cs="Times New Roman"/>
        </w:rPr>
        <w:t>1633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предоставленные на экспертизу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растения являются растениями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содержащие наркотическое средство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указанные растения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 </w:t>
      </w:r>
      <w:r>
        <w:rPr>
          <w:rFonts w:ascii="Times New Roman" w:eastAsia="Times New Roman" w:hAnsi="Times New Roman" w:cs="Times New Roman"/>
        </w:rPr>
        <w:t xml:space="preserve">выращивал и культивировал по месту своего проживания в личных целях. Его действия 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034113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 производстве обыска от 04.10.2022; </w:t>
      </w:r>
      <w:r>
        <w:rPr>
          <w:rFonts w:ascii="Times New Roman" w:eastAsia="Times New Roman" w:hAnsi="Times New Roman" w:cs="Times New Roman"/>
        </w:rPr>
        <w:t>протоколом обыска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(выемки)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.2022г. и таблицей иллюстраций к нему;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объяснениями</w:t>
      </w:r>
      <w:r>
        <w:rPr>
          <w:rFonts w:ascii="Times New Roman" w:eastAsia="Times New Roman" w:hAnsi="Times New Roman" w:cs="Times New Roman"/>
        </w:rPr>
        <w:t xml:space="preserve"> Опарина от 04.10.2022, </w:t>
      </w:r>
      <w:r>
        <w:rPr>
          <w:rFonts w:ascii="Times New Roman" w:eastAsia="Times New Roman" w:hAnsi="Times New Roman" w:cs="Times New Roman"/>
        </w:rPr>
        <w:t>Бордюг</w:t>
      </w:r>
      <w:r>
        <w:rPr>
          <w:rFonts w:ascii="Times New Roman" w:eastAsia="Times New Roman" w:hAnsi="Times New Roman" w:cs="Times New Roman"/>
        </w:rPr>
        <w:t xml:space="preserve"> С.Д. от 04.10.2022;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2г.</w:t>
      </w:r>
      <w:r>
        <w:rPr>
          <w:rFonts w:ascii="Times New Roman" w:eastAsia="Times New Roman" w:hAnsi="Times New Roman" w:cs="Times New Roman"/>
        </w:rPr>
        <w:t>, от 31.10.2022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заключением эксперта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1/</w:t>
      </w:r>
      <w:r>
        <w:rPr>
          <w:rFonts w:ascii="Times New Roman" w:eastAsia="Times New Roman" w:hAnsi="Times New Roman" w:cs="Times New Roman"/>
        </w:rPr>
        <w:t>1633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г., из которого следует, что </w:t>
      </w:r>
      <w:r>
        <w:rPr>
          <w:rFonts w:ascii="Times New Roman" w:eastAsia="Times New Roman" w:hAnsi="Times New Roman" w:cs="Times New Roman"/>
        </w:rPr>
        <w:t xml:space="preserve">представленные на экспертизу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являются растениями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содержащие наркотическое средство.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растение, содержащее наркотическое средство, а именно коноплю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). В действиях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ст.10.5.1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 10.5.1 КоАП РФ, как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Суручану</w:t>
      </w:r>
      <w:r>
        <w:rPr>
          <w:rFonts w:ascii="Times New Roman" w:eastAsia="Times New Roman" w:hAnsi="Times New Roman" w:cs="Times New Roman"/>
        </w:rPr>
        <w:t xml:space="preserve"> С.Я.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</w:rPr>
        <w:t>3000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10.5.1, 29.9,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Суручану</w:t>
      </w:r>
      <w:r>
        <w:rPr>
          <w:rFonts w:ascii="Times New Roman" w:eastAsia="Times New Roman" w:hAnsi="Times New Roman" w:cs="Times New Roman"/>
          <w:b/>
          <w:bCs/>
        </w:rPr>
        <w:t xml:space="preserve"> Сергея Яковлевича,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3000 (три тысячи) рублей.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8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38rplc-42">
    <w:name w:val="cat-UserDefined grp-3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