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Эльвиры Валерьевны, </w:t>
      </w:r>
      <w:r>
        <w:rPr>
          <w:rStyle w:val="cat-UserDefinedgrp-35rplc-12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ч. 4 ст. 15.12 КоАП Российской Федерации,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Сейдхалилова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, являясь индивидуальным предпринимателем, </w:t>
      </w:r>
      <w:r>
        <w:rPr>
          <w:rFonts w:ascii="Times New Roman" w:eastAsia="Times New Roman" w:hAnsi="Times New Roman" w:cs="Times New Roman"/>
        </w:rPr>
        <w:t xml:space="preserve">в магазине «Табачок»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Style w:val="cat-UserDefinedgrp-3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реализовывал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табачные изделия без акцизной марки</w:t>
      </w:r>
      <w:r>
        <w:rPr>
          <w:rFonts w:ascii="Times New Roman" w:eastAsia="Times New Roman" w:hAnsi="Times New Roman" w:cs="Times New Roman"/>
        </w:rPr>
        <w:t>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сигареты марки «</w:t>
      </w:r>
      <w:r>
        <w:rPr>
          <w:rFonts w:ascii="Times New Roman" w:eastAsia="Times New Roman" w:hAnsi="Times New Roman" w:cs="Times New Roman"/>
        </w:rPr>
        <w:t>CREDO</w:t>
      </w:r>
      <w:r>
        <w:rPr>
          <w:rFonts w:ascii="Times New Roman" w:eastAsia="Times New Roman" w:hAnsi="Times New Roman" w:cs="Times New Roman"/>
        </w:rPr>
        <w:t xml:space="preserve">» в количестве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пачек, сигареты марки «DAVE GOLD» в количестве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пачек, сигареты марки «</w:t>
      </w:r>
      <w:r>
        <w:rPr>
          <w:rFonts w:ascii="Times New Roman" w:eastAsia="Times New Roman" w:hAnsi="Times New Roman" w:cs="Times New Roman"/>
        </w:rPr>
        <w:t>DAVE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SILVER</w:t>
      </w:r>
      <w:r>
        <w:rPr>
          <w:rFonts w:ascii="Times New Roman" w:eastAsia="Times New Roman" w:hAnsi="Times New Roman" w:cs="Times New Roman"/>
        </w:rPr>
        <w:t xml:space="preserve">» в количестве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 пачек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сигареты марки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NZ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COMPACT</w:t>
      </w:r>
      <w:r>
        <w:rPr>
          <w:rFonts w:ascii="Times New Roman" w:eastAsia="Times New Roman" w:hAnsi="Times New Roman" w:cs="Times New Roman"/>
        </w:rPr>
        <w:t>» в количестве 10 пачек,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сигареты марки «DAVE» </w:t>
      </w:r>
      <w:r>
        <w:rPr>
          <w:rFonts w:ascii="Times New Roman" w:eastAsia="Times New Roman" w:hAnsi="Times New Roman" w:cs="Times New Roman"/>
        </w:rPr>
        <w:t xml:space="preserve">ментол </w:t>
      </w:r>
      <w:r>
        <w:rPr>
          <w:rFonts w:ascii="Times New Roman" w:eastAsia="Times New Roman" w:hAnsi="Times New Roman" w:cs="Times New Roman"/>
        </w:rPr>
        <w:t>в количестве 10 пачек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Сейдхалилова</w:t>
      </w:r>
      <w:r>
        <w:rPr>
          <w:rFonts w:ascii="Times New Roman" w:eastAsia="Times New Roman" w:hAnsi="Times New Roman" w:cs="Times New Roman"/>
        </w:rPr>
        <w:t xml:space="preserve"> Э.В. </w:t>
      </w:r>
      <w:r>
        <w:rPr>
          <w:rFonts w:ascii="Times New Roman" w:eastAsia="Times New Roman" w:hAnsi="Times New Roman" w:cs="Times New Roman"/>
        </w:rPr>
        <w:t xml:space="preserve">вину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Сейдхалилову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, судья приходит к выводу о виновности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предусмотренном ч. 4 ст. 15.12 КоАП РФ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Федерального закона от 23.02.2013 №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 Федерального закона от 27 декабря 2002 г. №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</w:t>
      </w:r>
      <w:r>
        <w:rPr>
          <w:rFonts w:ascii="Times New Roman" w:eastAsia="Times New Roman" w:hAnsi="Times New Roman" w:cs="Times New Roman"/>
        </w:rPr>
        <w:t>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б/н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года, объяснениями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года, протоколом осмотра принадлежащих юридическому лицу или индивидуальному предпринимателю помещений, территорий и находящихся там вещей, и документов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 года, таблицей иллюстраций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 xml:space="preserve">, квитанцией № 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</w:rPr>
        <w:t xml:space="preserve"> о приеме вещественных доказательств в камеру хранения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 года, выпиской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ЕГРИП.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 4 ст. 15.12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4 ст. 15.12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4 ст. 15.12 КоАП РФ, т.к. она,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осуществляла продажу немаркированной табачной продукции, таким образом, совершила административное правонарушение, предусмотренное ч. 4 ст. 15.12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признается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(ИП – должностное лицо) за совершенное правонарушение, судья считает необходимым подвергнуть административному наказанию в виде штрафа в размере 30000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 </w:t>
      </w:r>
      <w:r>
        <w:rPr>
          <w:rFonts w:ascii="Times New Roman" w:eastAsia="Times New Roman" w:hAnsi="Times New Roman" w:cs="Times New Roman"/>
        </w:rPr>
        <w:t>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Статьями 1,2 Федерального закона от 31.07.2020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совершено впервые, данное правонарушение выявлено в ходе осуществления государственного контроля (надзора) в сфере защиты прав потребителей,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штраф подлежит замене на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Однако,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изъятая у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немаркированная табачная продукция не введена в оборот на территории Российской Федерации, то она подлежит уничтожению.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15.12,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</w:rPr>
        <w:t>Сейдхалилову</w:t>
      </w:r>
      <w:r>
        <w:rPr>
          <w:rFonts w:ascii="Times New Roman" w:eastAsia="Times New Roman" w:hAnsi="Times New Roman" w:cs="Times New Roman"/>
        </w:rPr>
        <w:t xml:space="preserve"> Эльвиру Валерьевну, </w:t>
      </w:r>
      <w:r>
        <w:rPr>
          <w:rStyle w:val="cat-UserDefinedgrp-34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ст. 15.12 КоАП РФ и объявить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предупреждение.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Изъятые у </w:t>
      </w:r>
      <w:r>
        <w:rPr>
          <w:rFonts w:ascii="Times New Roman" w:eastAsia="Times New Roman" w:hAnsi="Times New Roman" w:cs="Times New Roman"/>
        </w:rPr>
        <w:t>Сейдхалиловой</w:t>
      </w:r>
      <w:r>
        <w:rPr>
          <w:rFonts w:ascii="Times New Roman" w:eastAsia="Times New Roman" w:hAnsi="Times New Roman" w:cs="Times New Roman"/>
        </w:rPr>
        <w:t xml:space="preserve"> Эльвиры Валерьевны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предмет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сигареты марки «</w:t>
      </w:r>
      <w:r>
        <w:rPr>
          <w:rFonts w:ascii="Times New Roman" w:eastAsia="Times New Roman" w:hAnsi="Times New Roman" w:cs="Times New Roman"/>
        </w:rPr>
        <w:t>CREDO</w:t>
      </w:r>
      <w:r>
        <w:rPr>
          <w:rFonts w:ascii="Times New Roman" w:eastAsia="Times New Roman" w:hAnsi="Times New Roman" w:cs="Times New Roman"/>
        </w:rPr>
        <w:t xml:space="preserve">» в количестве 40 пачек, сигареты марки «DAVE GOLD» в количестве 30 пачек, сигареты марки «DAVE </w:t>
      </w:r>
      <w:r>
        <w:rPr>
          <w:rFonts w:ascii="Times New Roman" w:eastAsia="Times New Roman" w:hAnsi="Times New Roman" w:cs="Times New Roman"/>
        </w:rPr>
        <w:t>SILVER</w:t>
      </w:r>
      <w:r>
        <w:rPr>
          <w:rFonts w:ascii="Times New Roman" w:eastAsia="Times New Roman" w:hAnsi="Times New Roman" w:cs="Times New Roman"/>
        </w:rPr>
        <w:t>» в количестве 10 пачек, сигареты марки «</w:t>
      </w:r>
      <w:r>
        <w:rPr>
          <w:rFonts w:ascii="Times New Roman" w:eastAsia="Times New Roman" w:hAnsi="Times New Roman" w:cs="Times New Roman"/>
        </w:rPr>
        <w:t>NZ</w:t>
      </w:r>
      <w:r>
        <w:rPr>
          <w:rFonts w:ascii="Times New Roman" w:eastAsia="Times New Roman" w:hAnsi="Times New Roman" w:cs="Times New Roman"/>
        </w:rPr>
        <w:t xml:space="preserve"> GOLD </w:t>
      </w:r>
      <w:r>
        <w:rPr>
          <w:rFonts w:ascii="Times New Roman" w:eastAsia="Times New Roman" w:hAnsi="Times New Roman" w:cs="Times New Roman"/>
        </w:rPr>
        <w:t>COMPACT</w:t>
      </w:r>
      <w:r>
        <w:rPr>
          <w:rFonts w:ascii="Times New Roman" w:eastAsia="Times New Roman" w:hAnsi="Times New Roman" w:cs="Times New Roman"/>
        </w:rPr>
        <w:t>» в количестве 10 пачек, сигареты марки «DAVE» ментол в количестве 10 пачек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</w:t>
      </w:r>
      <w:r>
        <w:rPr>
          <w:rFonts w:ascii="Times New Roman" w:eastAsia="Times New Roman" w:hAnsi="Times New Roman" w:cs="Times New Roman"/>
        </w:rPr>
        <w:t>еся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хранении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хранения вещественных доказательств ОМВД России</w:t>
      </w:r>
      <w:r>
        <w:rPr>
          <w:rFonts w:ascii="Times New Roman" w:eastAsia="Times New Roman" w:hAnsi="Times New Roman" w:cs="Times New Roman"/>
        </w:rPr>
        <w:t xml:space="preserve"> по Красногвардейскому району (квитанция (расписка) № 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года)</w:t>
      </w:r>
      <w:r>
        <w:rPr>
          <w:rFonts w:ascii="Times New Roman" w:eastAsia="Times New Roman" w:hAnsi="Times New Roman" w:cs="Times New Roman"/>
        </w:rPr>
        <w:t xml:space="preserve">, – </w:t>
      </w:r>
      <w:r>
        <w:rPr>
          <w:rFonts w:ascii="Times New Roman" w:eastAsia="Times New Roman" w:hAnsi="Times New Roman" w:cs="Times New Roman"/>
        </w:rPr>
        <w:t>уничтожить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4rplc-51">
    <w:name w:val="cat-UserDefined grp-3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