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50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199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41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12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декаб</w:t>
      </w:r>
      <w:r>
        <w:rPr>
          <w:rFonts w:ascii="Times New Roman" w:eastAsia="Times New Roman" w:hAnsi="Times New Roman" w:cs="Times New Roman"/>
          <w:b/>
          <w:bCs/>
        </w:rPr>
        <w:t>ря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6rplc-7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сроком на 8 лет</w:t>
      </w:r>
      <w:r>
        <w:rPr>
          <w:rFonts w:ascii="Times New Roman" w:eastAsia="Times New Roman" w:hAnsi="Times New Roman" w:cs="Times New Roman"/>
        </w:rPr>
        <w:t>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</w:t>
      </w:r>
      <w:r>
        <w:rPr>
          <w:rFonts w:ascii="Times New Roman" w:eastAsia="Times New Roman" w:hAnsi="Times New Roman" w:cs="Times New Roman"/>
        </w:rPr>
        <w:t xml:space="preserve">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>вину признал, с обстоятельствами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после подработки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направился к товарищу, где пробыл до поздней ночи</w:t>
      </w:r>
      <w:r>
        <w:rPr>
          <w:rFonts w:ascii="Times New Roman" w:eastAsia="Times New Roman" w:hAnsi="Times New Roman" w:cs="Times New Roman"/>
        </w:rPr>
        <w:t>, обратил внимание суда</w:t>
      </w:r>
      <w:r>
        <w:rPr>
          <w:rFonts w:ascii="Times New Roman" w:eastAsia="Times New Roman" w:hAnsi="Times New Roman" w:cs="Times New Roman"/>
        </w:rPr>
        <w:t xml:space="preserve"> ,</w:t>
      </w:r>
      <w:r>
        <w:rPr>
          <w:rFonts w:ascii="Times New Roman" w:eastAsia="Times New Roman" w:hAnsi="Times New Roman" w:cs="Times New Roman"/>
        </w:rPr>
        <w:t xml:space="preserve"> что купил новый замок со звонком на входную дверь своего домовладения, так как часто просто не слышит, когда приходят с проверкой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>19.24 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10147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рапортом, планом-заданием о 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его жительства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Fonts w:ascii="Times New Roman" w:eastAsia="Times New Roman" w:hAnsi="Times New Roman" w:cs="Times New Roman"/>
        </w:rPr>
        <w:t xml:space="preserve">Республики Адыгея от 05 июня 2018 года </w:t>
      </w:r>
      <w:r>
        <w:rPr>
          <w:rFonts w:ascii="Times New Roman" w:eastAsia="Times New Roman" w:hAnsi="Times New Roman" w:cs="Times New Roman"/>
        </w:rPr>
        <w:t>№ 2а-699/2018,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6rplc-41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25rplc-44"/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6rplc-41">
    <w:name w:val="cat-UserDefined grp-26 rplc-41"/>
    <w:basedOn w:val="DefaultParagraphFont"/>
  </w:style>
  <w:style w:type="character" w:customStyle="1" w:styleId="cat-UserDefinedgrp-24rplc-43">
    <w:name w:val="cat-UserDefined grp-24 rplc-43"/>
    <w:basedOn w:val="DefaultParagraphFont"/>
  </w:style>
  <w:style w:type="character" w:customStyle="1" w:styleId="cat-UserDefinedgrp-25rplc-44">
    <w:name w:val="cat-UserDefined grp-2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