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3C33" w:rsidP="001A3C33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5-5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4F47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</w:t>
      </w:r>
      <w:r w:rsidR="00080E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205B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</w:t>
      </w:r>
    </w:p>
    <w:p w:rsidR="001A3C33" w:rsidP="001A3C33">
      <w:pPr>
        <w:tabs>
          <w:tab w:val="left" w:pos="7920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3C33" w:rsidRPr="00F069ED" w:rsidP="001A3C33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06 марта</w:t>
      </w:r>
      <w:r w:rsidR="00205BB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2023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                                                        пгт. Красногвардейское                                                                                     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ирово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судебного участка № 5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 w:rsidR="0088589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Юзефович А.В.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 w:rsidR="001A3C3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рассмотрев дело об административном правонарушении, предусмотренном ч. 1 ст. 12.8 КоАП РФ, </w:t>
      </w:r>
    </w:p>
    <w:p w:rsidR="00AE000F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отношении</w:t>
      </w:r>
      <w:r w:rsidRPr="00F069E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="004F47F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Апонасенко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Н.Н.</w:t>
      </w:r>
      <w:r w:rsidR="002B4F8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ДАННЫЕ О ЛИЧНОСТИ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</w:p>
    <w:p w:rsidR="008858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установил:</w:t>
      </w: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</w:p>
    <w:p w:rsidR="00F069ED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  <w:lang w:eastAsia="ru-RU"/>
        </w:rPr>
        <w:tab/>
      </w:r>
      <w:r w:rsid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Апонасенко Н.Н.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25.12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</w:t>
      </w:r>
      <w:r w:rsid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года в </w:t>
      </w:r>
      <w:r w:rsid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16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час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45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минут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на</w:t>
      </w:r>
      <w:r w:rsid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а/д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АВТОДОРОГА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нарушение п.2.7 Правил дорожного движения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управлял транспортным 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средством – автомобилем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МАРКА</w:t>
      </w:r>
      <w:r w:rsidR="0002299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государственн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регистрационн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ый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2B4F8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знак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НОМЕР</w:t>
      </w:r>
      <w:r w:rsidRPr="00F069ED" w:rsidR="00CC642A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087FD7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состоянии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опьянения.</w:t>
      </w:r>
    </w:p>
    <w:p w:rsid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судебное заседание </w:t>
      </w:r>
      <w:r w:rsid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Апонасенко Н.Н.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не явился, извещен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судом о времени и дне слушания дела</w:t>
      </w:r>
      <w:r w:rsid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 о чем свидетельствуют соответствующая расписка суда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D1019D" w:rsidRP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Ранее при рассмотрении дела Апонасенко Н.Н. факт правонарушения не признал, пояснил, что он не употребляет спиртные напитки, а установленное состояние алкогольного 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опьянения, при наличии</w:t>
      </w:r>
      <w:r w:rsidRP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 выдыхаемом им воздухе абсолютного этилового спирта в концентрации превыша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ющей</w:t>
      </w:r>
      <w:r w:rsidRP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возможную суммарную погрешность измерений и составля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ющей 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– 0,667</w:t>
      </w:r>
      <w:r w:rsidRP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миллиграмм на один литр выдыхаемого воздуха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, является ошибкой из-за возможно неисправного </w:t>
      </w:r>
      <w:r w:rsidRPr="00A15CF2"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технического средства измерения</w:t>
      </w:r>
      <w:r w:rsidRPr="00D1019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</w:t>
      </w:r>
    </w:p>
    <w:p w:rsidR="008307B4" w:rsidRP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 соответствии с ч. 2 ст. 25.1 КоАП РФ в случаях, если имеются данные о надлежащем извещении лица о месте и времени рассмотрения дела, если от лица не поступило ходатайство об отложении рассмотрения дела либо если такое х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одатайство оставлено без удовлетворения, дело может быть рассмотрено в отсутствие лица, в отношении которого ведется производство по делу об административном правонарушении.</w:t>
      </w:r>
    </w:p>
    <w:p w:rsidR="008307B4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связи с изложенным, судья полагает возможным рассмотреть данное дело в отсутствие 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Апонасенко Н.Н.</w:t>
      </w: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в соответствии с частью 2 статьи 25.1 Кодекса Российской Федерации об административных правонарушениях явка лица, в отношении которого ведется производство </w:t>
      </w:r>
      <w:r w:rsidRPr="008307B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об административном правонарушении, не признана судом обязательной. Данные, содержащиеся в протоколе об административном правонарушении и материалах к нему, являются достаточными для рассмотрения дела об административном правонарушении по существу.  </w:t>
      </w:r>
    </w:p>
    <w:p w:rsidR="001A3C33" w:rsidRPr="00F069ED" w:rsidP="008307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Иссле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довав в совокупности материалы дела об административном правонарушении, судья приходит к выводу о том, что вина </w:t>
      </w:r>
      <w:r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Апонасенко Н.Н.</w:t>
      </w:r>
      <w:r w:rsidRPr="00F069ED" w:rsidR="0034204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совершении административного правонарушения, предусмотренного ч. 1 ст. 12.8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КоАП РФ, доказана и нашла свое подтверждение в ходе производства по делу об административном правонарушении.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Часть 1 ст. 12.8 КоАП РФ предусматривает административную ответственность за управление транспортным средством водителем, находящимся в состоянии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опьянения, если такие действия не содержат уголовно наказуемого деяния и влечет наложение административного штрафа в размере тридцати тысяч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рублей с лишением права управления транспортными средствами на срок от полутора до двух лет.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23 июля 2013 г. N 196-ФЗ, вступившим в силу 1 сентября 2013 г., статья 12.8 названного выше Кодекса дополнена примечанием, в соответствии с которым административная ответственность, предусмотренная этой статьей и частью 3 статьи 12.27 Кодекса Российской 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сть измерений, а именно 0,16 миллиграмма на один литр выдыхаемого воздуха, или в случае наличия наркотических средств или психотропных веществ в организме человека. </w:t>
      </w:r>
    </w:p>
    <w:p w:rsidR="00FD1870" w:rsidRPr="00F069ED" w:rsidP="009F36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В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ина 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Апонасенко Н.Н.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подтверждается протоколом об административном правонарушении 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АП №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184932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от 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25.12</w:t>
      </w:r>
      <w:r w:rsidR="00205BBC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.202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</w:t>
      </w:r>
      <w:r w:rsidRPr="00F069ED" w:rsidR="00614985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года, протоколом </w:t>
      </w:r>
      <w:r w:rsidRPr="00F069ED" w:rsid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82 ОТ №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046541 </w:t>
      </w:r>
      <w:r w:rsidRPr="00F069ED" w:rsidR="00456EDE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от</w:t>
      </w:r>
      <w:r w:rsidRPr="00F069ED" w:rsidR="00374554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25.12.2022 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года об отстранении от управления транспортным средством, </w:t>
      </w:r>
      <w:r w:rsidR="009F3699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Актом </w:t>
      </w:r>
      <w:r w:rsidR="00A9760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освидетельствования на состояние алкогольного опьянения 82 АО №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014171 </w:t>
      </w:r>
      <w:r w:rsidR="00A97606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от 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25.12.2022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>,</w:t>
      </w:r>
      <w:r w:rsidR="00A15CF2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Актом медицинского освидетельствования на состояние опьянения (алкогольного, наркотического или иного токсического) серия 35 №000905 от 25.12.2022 года,</w:t>
      </w:r>
      <w:r w:rsidRPr="00F069ED">
        <w:rPr>
          <w:rFonts w:ascii="Times New Roman" w:eastAsia="Times New Roman" w:hAnsi="Times New Roman" w:cs="Times New Roman"/>
          <w:bCs/>
          <w:kern w:val="36"/>
          <w:sz w:val="26"/>
          <w:szCs w:val="26"/>
          <w:lang w:eastAsia="ru-RU"/>
        </w:rPr>
        <w:t xml:space="preserve"> а также видеозаписью. </w:t>
      </w:r>
    </w:p>
    <w:p w:rsidR="001A3C33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Pr="00F069ED" w:rsidR="005403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Акту </w:t>
      </w:r>
      <w:r w:rsidRPr="00A15CF2" w:rsidR="00A15CF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медицинского освидетельствования на состояние опьянения (алкогольного, наркотического или иного токсического) серия 35 №000905 от 25.12.2022 года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>Апонасенко Н.Н.</w:t>
      </w:r>
      <w:r w:rsidRPr="00206007" w:rsidR="002060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находился в состоянии 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>наркотического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опьянения, т.к.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выдыхаемом им воздухе наличие абсолютного этилового спирта в концентрации превышала возможную суммарную погрешность измерений и составляла – </w:t>
      </w:r>
      <w:r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>0,667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</w:t>
      </w:r>
      <w:r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 проведении первого исследования, и </w:t>
      </w:r>
      <w:r w:rsidRPr="00A15CF2"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>0,6</w:t>
      </w:r>
      <w:r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>87</w:t>
      </w:r>
      <w:r w:rsidRPr="00A15CF2"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миллиграмм на один литр выдыхаемого воздуха при проведении </w:t>
      </w:r>
      <w:r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>второго</w:t>
      </w:r>
      <w:r w:rsidRPr="00A15CF2"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исследования</w:t>
      </w:r>
      <w:r w:rsidR="009F369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:rsidR="00A15CF2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Довод Апонасенко Н.Н. о том, что результат освидетельствования об установлении у него состояния опьянения может быть ошибочным из-за неисправности технического средства измерения, суд считает необоснованным, поскольку техническую исправность вышеуказанного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прибора подтверждает копия свидетельства о поверки прибора №С-ГНТ/13-07-2022/170983417.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таких обстоятельствах, мировой судья находит, что в деянии </w:t>
      </w:r>
      <w:r w:rsidRPr="00A15CF2"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Апонасенко Н.Н.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имеется состав административного правонарушения, предусмотренный ч.1 ст.12.8 КоАП РФ, п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оскольку его действиями нарушен п. 2.7 ПДД РФ. В действиях </w:t>
      </w:r>
      <w:r w:rsidRPr="00A15CF2"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Апонасенко Н.Н.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 содержится признаков уголовно-наказуемого деяния.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Протокол об административном правонарушении составлен в соответствии со </w:t>
      </w:r>
      <w:hyperlink r:id="rId4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28.2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25.1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 и </w:t>
      </w:r>
      <w:hyperlink r:id="rId6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ст. 51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Конституции РФ, </w:t>
      </w:r>
      <w:r w:rsidRPr="00A15CF2" w:rsidR="00A15C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Апонасенко Н.Н.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разъяснены. 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ставленные по делу доказательства являются допустимыми и достаточными для установления вины в совершении административного правонарушения, предусмотренного </w:t>
      </w:r>
      <w:hyperlink r:id="rId7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ч. 1 ст. 12.8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КоАП РФ.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назначении наказания, 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применяется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целях предупреждения совершения новых правонарушений, как самим правонарушителем, так и другими лицами. 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 назначении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вида и размера административного наказания судья учитывает характер совершенного правонарушения, данные о личности лица, в отношении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которог</w:t>
      </w:r>
      <w:r w:rsidRPr="00F069ED" w:rsidR="00FD18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ведется производство по делу.</w:t>
      </w:r>
    </w:p>
    <w:p w:rsidR="001A3C33" w:rsidRPr="00F069ED" w:rsidP="001A3C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На основании изложенного, и руководствуясь ч. 1 ст. 12.8, ст.  29.10 КоАП РФ, мировой судья</w:t>
      </w:r>
    </w:p>
    <w:p w:rsidR="007A5046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постановил:</w:t>
      </w:r>
    </w:p>
    <w:p w:rsidR="0054039E" w:rsidRPr="00F069ED" w:rsidP="001A3C3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A3C33" w:rsidRPr="00F069ED" w:rsidP="001A3C3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C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Апонасенко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Н.Н.</w:t>
      </w:r>
      <w:r w:rsidRPr="00A15C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РОЖДЕНИЯ</w:t>
      </w:r>
      <w:r w:rsidRPr="00F069ED" w:rsidR="00637DC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виновным в совершении административного правонарушения, предусмотренного ч. 1 ст. 12.8 КоАП РФ, и назначить ему наказание в виде административного штрафа в размере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30 000 (тридцать тысяч) рублей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лишением права управления транспортными средствами на срок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один год шесть месяцев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ab/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Разъяснить лицу, привлеченному к административной ответственности, что в соответствии с требованиями части 1 ст. 32.2 КРФ об АП административный штраф должен быть уплаче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 не позднее </w:t>
      </w:r>
      <w:r w:rsidRPr="00F069E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шестидесяти дней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8" w:history="1">
        <w:r w:rsidRPr="00F069ED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u w:val="none"/>
            <w:lang w:eastAsia="ru-RU"/>
          </w:rPr>
          <w:t>статьей 31.5</w:t>
        </w:r>
      </w:hyperlink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настоящего Кодекса.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Разъяснить лицу, привлеченному к административной ответственности, что в соответствии с требованиями части 3 ст. 32.2 КоАП РФ сумма административного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уществляющему деятельность в соответствии с законодательством о банках и банковской деятельности на реквизиты:</w:t>
      </w:r>
    </w:p>
    <w:p w:rsidR="002B4F8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Наименование получателя платежа: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РЕКВИЗИТЫ</w:t>
      </w:r>
      <w:r w:rsidRPr="00A97606"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Pr="00F069ED" w:rsid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окумент, свидетельствующ</w:t>
      </w:r>
      <w:r w:rsidRPr="00F069ED" w:rsidR="00614985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</w:t>
      </w:r>
      <w:r w:rsidR="00A97606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Красногвардейского судебного района Республики Крым по а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дресу: пгт. Красногвардейское, ул. </w:t>
      </w:r>
      <w:r w:rsidRPr="00F069ED" w:rsidR="00637DC9">
        <w:rPr>
          <w:rFonts w:ascii="Times New Roman" w:eastAsia="Times New Roman" w:hAnsi="Times New Roman" w:cs="Times New Roman"/>
          <w:sz w:val="26"/>
          <w:szCs w:val="26"/>
          <w:lang w:eastAsia="ru-RU"/>
        </w:rPr>
        <w:t>Титова, д. 60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A3C33" w:rsidRPr="00F069ED" w:rsidP="001A3C3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Также разъяснить лицу, привлеченному к административной ответственности, что в соответствии с требованиями части 1 ст. 20.25 </w:t>
      </w:r>
      <w:r w:rsidRPr="00F069ED" w:rsidR="005E73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неуплата административного штрафа в срок, предусмотренный Кодексом, вле</w:t>
      </w:r>
      <w:r w:rsidRPr="00F069ED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обязательные работы на срок до пятидесяти часов.</w:t>
      </w:r>
    </w:p>
    <w:p w:rsidR="001A3C33" w:rsidRPr="00F069ED" w:rsidP="001A3C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с ч. 1.1 ст. 32.7 КоАП РФ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обязать </w:t>
      </w:r>
      <w:r w:rsidRPr="00A15CF2" w:rsidR="00A15C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Апонасенко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Н.Н.</w:t>
      </w:r>
      <w:r w:rsidRPr="00A15CF2" w:rsidR="00A15CF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F069ED" w:rsidR="004B7C8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течение трёх рабочих дней со дня вступления в законную силу данного постановления сдать в ОГИБДД по месту жительства водительское удостоверение.</w:t>
      </w:r>
    </w:p>
    <w:p w:rsidR="001A3C33" w:rsidRPr="00F069ED" w:rsidP="001A3C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Постановление может быть обжаловано в Красногвардейский районный суд 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Республики Крым через мирового судью судебного участка № 5</w:t>
      </w:r>
      <w:r w:rsidR="00A9760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F069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Красногвардейского судебного района Республики Крым в течение 10 суток со дня получения его копии.</w:t>
      </w:r>
    </w:p>
    <w:p w:rsidR="001A3C33" w:rsidRPr="00F069ED" w:rsidP="001A3C3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A3C33" w:rsidP="0088589E">
      <w:pPr>
        <w:spacing w:after="0" w:line="240" w:lineRule="auto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8589E" w:rsidR="008858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А.В. Юзефович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46B"/>
    <w:rsid w:val="0002299E"/>
    <w:rsid w:val="00080E81"/>
    <w:rsid w:val="00087FD7"/>
    <w:rsid w:val="0010146B"/>
    <w:rsid w:val="00157182"/>
    <w:rsid w:val="001A3C33"/>
    <w:rsid w:val="001E664C"/>
    <w:rsid w:val="00205BBC"/>
    <w:rsid w:val="00206007"/>
    <w:rsid w:val="00221DF6"/>
    <w:rsid w:val="002B4F8D"/>
    <w:rsid w:val="00315ABB"/>
    <w:rsid w:val="00342049"/>
    <w:rsid w:val="003449A7"/>
    <w:rsid w:val="0036027A"/>
    <w:rsid w:val="00374554"/>
    <w:rsid w:val="00397366"/>
    <w:rsid w:val="00456EDE"/>
    <w:rsid w:val="004B7C85"/>
    <w:rsid w:val="004F0068"/>
    <w:rsid w:val="004F47F8"/>
    <w:rsid w:val="0054039E"/>
    <w:rsid w:val="00543286"/>
    <w:rsid w:val="00594828"/>
    <w:rsid w:val="005E7321"/>
    <w:rsid w:val="005F2F3B"/>
    <w:rsid w:val="00614985"/>
    <w:rsid w:val="006164F7"/>
    <w:rsid w:val="00637DC9"/>
    <w:rsid w:val="006C109C"/>
    <w:rsid w:val="0079101E"/>
    <w:rsid w:val="007A5046"/>
    <w:rsid w:val="007D644C"/>
    <w:rsid w:val="007F1B61"/>
    <w:rsid w:val="008307B4"/>
    <w:rsid w:val="0088589E"/>
    <w:rsid w:val="00961799"/>
    <w:rsid w:val="009D5683"/>
    <w:rsid w:val="009F3699"/>
    <w:rsid w:val="00A15CF2"/>
    <w:rsid w:val="00A32368"/>
    <w:rsid w:val="00A77D3F"/>
    <w:rsid w:val="00A97606"/>
    <w:rsid w:val="00AE000F"/>
    <w:rsid w:val="00B06994"/>
    <w:rsid w:val="00B15CD8"/>
    <w:rsid w:val="00C82AB1"/>
    <w:rsid w:val="00CC642A"/>
    <w:rsid w:val="00D1019D"/>
    <w:rsid w:val="00E74660"/>
    <w:rsid w:val="00EE61E0"/>
    <w:rsid w:val="00EF63BE"/>
    <w:rsid w:val="00F069ED"/>
    <w:rsid w:val="00F80A4A"/>
    <w:rsid w:val="00FB4D2A"/>
    <w:rsid w:val="00FD1870"/>
    <w:rsid w:val="00FD45A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3C33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A3C33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32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323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hyperlink" Target="consultantplus://offline/ref=A6FCBBA40B09A4FB587F1D177046B1E8FF004B6BE32C0A0D2F12F857B125754DDF01FB3D707ECDB108R0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