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5-56-56/2017</w:t>
      </w:r>
    </w:p>
    <w:p w:rsidR="00A77B3E">
      <w:r>
        <w:t>ПОСТАНОВЛЕНИЕ</w:t>
      </w:r>
    </w:p>
    <w:p w:rsidR="00A77B3E"/>
    <w:p w:rsidR="00A77B3E">
      <w:r>
        <w:t>27 июня2017 года                         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ст.20.21 КоАП РФ, в отношении</w:t>
      </w:r>
    </w:p>
    <w:p w:rsidR="00A77B3E">
      <w:r>
        <w:t>Скобелева Андрея Анатольевича, ... года рождения, уроженцас. Миролюбовка Красногвардейского адрес,место работы: торговый дом «ТЭС», оператор,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Скобелев А.А.26.06.2017 года 21 час. 00 мин., в состоянии алкогольного опьянения находясь в общественном месте по адресу: Республика Крым, Красногвардейский район, с. Миролюбовка, ул. Спортивная, около д. №51, имел внешний вид, оскорбляющий человеческое достоинство и общественную нравственность.</w:t>
      </w:r>
    </w:p>
    <w:p w:rsidR="00A77B3E">
      <w:r>
        <w:tab/>
        <w:t>В судебном заседании Скобелев А.А. свою вину по указанным фактам не отрицал и пояснил, что 26.06.2017 года на праздновании дня рождения в доме у своих родителей употреблял спиртные напитки, в каком количестве не помнит, где произошел конфликт, ввиду чего его супруга сообщила в полицию. 26.06.2017 года в 21:00 часов вышел на улицу по вышеуказанному адресу где ко мне подошел сотрудник полиции.</w:t>
      </w:r>
    </w:p>
    <w:p w:rsidR="00A77B3E">
      <w:r>
        <w:t>Кроме протокола об административном правонарушении, вина лица, в отношении которого ведется производство по делу об административном правонарушении, подтверждается:</w:t>
      </w:r>
    </w:p>
    <w:p w:rsidR="00A77B3E">
      <w:r>
        <w:t>-  рапортом сотрудника полиции о выявленном правонарушении, согласно которого Скобелев А.А., 26.06.2017 года в общественном месте по адресу: Республика Крым, Красногвардейский районс. Миролюбовка, ул. Спортивная, около д. №51 находился в состоянии алкогольного опьянения, /л.д. 13/</w:t>
      </w:r>
    </w:p>
    <w:p w:rsidR="00A77B3E">
      <w:r>
        <w:t>- объяснениями фио, фио, фио, фио, фио, которые пояснили, что 26.06.2017 года Скобелев А.А. на праздновании дня рождения в доме у родителей супруги употреблял спиртные напитки, где произошел конфликт с родственниками супруги и приглашенными гостями,  ввиду чего его супруга сообщила в полицию./л.д. 2-9/.</w:t>
      </w:r>
    </w:p>
    <w:p w:rsidR="00A77B3E">
      <w:r>
        <w:t>Вина Скобелева А.А. подтверждается протоколом об административном правонарушении № РК-162002 от 27.06.2017 года; протоколом о доставлении от 26.06.2017 года; протоколом об административном задержании от 26.06.2017 года.</w:t>
      </w:r>
    </w:p>
    <w:p w:rsidR="00A77B3E">
      <w:r>
        <w:t>Суд, квалифицирует действия лица, в отношении которого ведется производство по делу об административном правонарушении, по ст. 20.21. КоАП РФ, а именно: появление в общественных местах в состоянии опьянения, оскорбляющим человеческое достоинство и общественную нравственность.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</w:t>
      </w:r>
    </w:p>
    <w:p w:rsidR="00A77B3E">
      <w: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 необходимым подвергнуть административному наказанию в пределах санкции ч. 1 ст. 19.24 КоАП РФ в виде административного ареста.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Скобелева Андрея Анатольевича, ... года рождения, уроженца адрес, проживающего по адресу: адрес, за совершение административного правонарушения, предусмотренного ст. 20.21. КоАП РФ назначить административное наказание в виде административного штрафа в размере 500 (пятсот)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18880491170030005178). </w:t>
      </w:r>
    </w:p>
    <w:p w:rsidR="00A77B3E"/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копии постановления</w:t>
      </w:r>
    </w:p>
    <w:p w:rsidR="00A77B3E"/>
    <w:p w:rsidR="00A77B3E">
      <w:r>
        <w:t>Мировой судья                                                          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