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Котляровой Елизаветы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Котлярова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07.02.2019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 «102»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адрес алея «Дружбы» в с. Петровка Красногвардейского района, а именно: сообщила заведомо ложные сведения о совершенном преступлении.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сообщение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приезду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не подтвердилась.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Котлярова Е.А.</w:t>
      </w:r>
      <w:r>
        <w:rPr>
          <w:rFonts w:ascii="Times New Roman" w:eastAsia="Times New Roman" w:hAnsi="Times New Roman" w:cs="Times New Roman"/>
          <w:sz w:val="28"/>
          <w:szCs w:val="28"/>
        </w:rPr>
        <w:t>, свою вину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210736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12.02.2019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объяснениями правонарушителя, объяснениями свид</w:t>
      </w:r>
      <w:r>
        <w:rPr>
          <w:rFonts w:ascii="Times New Roman" w:eastAsia="Times New Roman" w:hAnsi="Times New Roman" w:cs="Times New Roman"/>
          <w:sz w:val="28"/>
          <w:szCs w:val="28"/>
        </w:rPr>
        <w:t>етелей, рапортом работника ОМВД.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Котляров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</w:t>
      </w:r>
      <w:r>
        <w:rPr>
          <w:rFonts w:ascii="Times New Roman" w:eastAsia="Times New Roman" w:hAnsi="Times New Roman" w:cs="Times New Roman"/>
          <w:sz w:val="28"/>
          <w:szCs w:val="28"/>
        </w:rPr>
        <w:t>90050056000140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18880491190002107360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ExternalSystemDefinedgrp-23rplc-24">
    <w:name w:val="cat-ExternalSystemDefined grp-23 rplc-24"/>
    <w:basedOn w:val="DefaultParagraphFont"/>
  </w:style>
  <w:style w:type="character" w:customStyle="1" w:styleId="cat-PassportDatagrp-16rplc-25">
    <w:name w:val="cat-PassportData grp-1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