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>Дело № 5-56-167/2017</w:t>
      </w:r>
    </w:p>
    <w:p w:rsidR="00A77B3E">
      <w:r>
        <w:t>ПОСТАНОВЛЕНИЕ</w:t>
      </w:r>
    </w:p>
    <w:p w:rsidR="00A77B3E"/>
    <w:p w:rsidR="00A77B3E">
      <w:r>
        <w:t>пгт. Красногвардейское</w:t>
        <w:tab/>
        <w:tab/>
        <w:tab/>
        <w:tab/>
        <w:tab/>
        <w:t xml:space="preserve">     04 декабря 2017 года</w:t>
      </w:r>
    </w:p>
    <w:p w:rsidR="00A77B3E"/>
    <w:p w:rsidR="00A77B3E">
      <w:r>
        <w:t xml:space="preserve">Суд в составе и.о. мирового судьи судебного участка № 56, мирового судьи судебного участка № 57 Красногвардейского судебного района Республики Крым Бардуковой Е.А., рассмотрев дело об административном правонарушении, предусмотренном ст. 15.33.2 КоАП Российской Федерации, в отношении </w:t>
      </w:r>
    </w:p>
    <w:p w:rsidR="00A77B3E">
      <w:r>
        <w:t xml:space="preserve">Сваловой Светланы Валериевны, 03 июня 1973 года рождения, уроженки  с. Ясенок Красногвардейского района Сумской области, гражданки Российской Федерации, индивидуального предпринимателя, зарегистрированной и проживающей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>Свалова С.В., являясь индивидуальным предпринимателем, в нарушение требований п.п. 2.2 п. 1 ст. 11 Федерального закона Российской Федерации № 27-ФЗ от 01 июня 2004 года «Об индивидуальном (персонифицированном) учете в системе обязательного пенсионного страхования» 18 июля 2017 года предоставила в Управление Пенсионного Фонда Российской Федерации в Джанкойском районе Республики Крым (межрайонное) отчет по застрахованным лицам (СЗВ-М) за июнь 2017 года, в то время как отчет должен был предоставлен в срок до 17 июля 2017 года.</w:t>
      </w:r>
    </w:p>
    <w:p w:rsidR="00A77B3E">
      <w:r>
        <w:t>В судебное заседание Свалова С.В., будучи надлежащим образом уведомленной о дате, времени и месте рассмотрения дела, не явилась, о причинах неявки суду не сообщила, ходатайств об отложении рассмотрения дела не заявляла. В связи с этим суд полагает возможным рассмотреть дело в ее отсутствие.</w:t>
      </w:r>
    </w:p>
    <w:p w:rsidR="00A77B3E">
      <w:r>
        <w:t>Суд, исследовав материалы дела об административном правонарушении, приходит к выводу о виновности Сваловой С.В. в совершении административного правонарушения, предусмотренного ст. 15.33.2 КоАП Российской Федерации.</w:t>
      </w:r>
    </w:p>
    <w:p w:rsidR="00A77B3E">
      <w:r>
        <w:t>Так, в протоколе об административном правонарушении № 31 от 14 ноября 2017 года указаны обстоятельства совершения правонарушения. Протокол составлен в соответствии с требованиями ст. 28.2 КоАП Российской Федерации (л.д. 1).</w:t>
      </w:r>
    </w:p>
    <w:p w:rsidR="00A77B3E">
      <w:r>
        <w:t>Согласно выписке из Единого государственного реестра индивидуальных предпринимателей Свалова С.В. зарегистрирована в качестве индивидуального предпринимателя 30 октября 2016 года (л.д. 4 – 7).</w:t>
      </w:r>
    </w:p>
    <w:p w:rsidR="00A77B3E">
      <w:r>
        <w:t>В соответствии с извещением о доставке отчет индивидуального предпринимателя Сваловой С.В. по застрахованным лицам (СЗВ-М) за июнь 2017 года получен адресатом по электронной почте 18 июля 2017 года в 18 часов 10 минут (л.д. 9).</w:t>
      </w:r>
    </w:p>
    <w:p w:rsidR="00A77B3E">
      <w:r>
        <w:t xml:space="preserve">При таких обстоятельствах, суд приходит к выводу о доказанности вины Сваловой С.В. и квалифицирует ее действия по ст. 15.33.2 КоАП Российской Федерации,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>При назначении наказания суд в соответствии с ч. 2 ст. 4.1 КоАП Российской Федерации учитывает характер правонарушения и обстоятельства его совершения, личность Сваловой С.В., которая ранее к административном ответственности не привлекалась. Обстоятельств, смягчающих и отягчающих ответственность, суд не установил. По мнению суда, наказание в виде административного штрафа в минимальном размере, предусмотренном санкцией ст. 15.33.2 КоАП Российской Федерации, обеспечит достижение задач и целей административного наказания.</w:t>
      </w:r>
    </w:p>
    <w:p w:rsidR="00A77B3E">
      <w:r>
        <w:t>На основании изложенного, руководствуясь ст. ст. 29.9 – 29.11 КоАП Российской Федерации, суд</w:t>
      </w:r>
    </w:p>
    <w:p w:rsidR="00A77B3E">
      <w:r>
        <w:t>ПОСТАНОВИЛ:</w:t>
      </w:r>
    </w:p>
    <w:p w:rsidR="00A77B3E"/>
    <w:p w:rsidR="00A77B3E">
      <w:r>
        <w:t>Свалову Светлану Валериевну признать виновной в совершении административного правонарушения, предусмотренного ст. 15.33.2 КоАП Российской Федерации, и назначить ей административное наказание в виде административного штрафа в размере 300 (трехсот) рублей.</w:t>
      </w:r>
    </w:p>
    <w:p w:rsidR="00A77B3E">
      <w:r>
        <w:t>Штраф подлежит оплате по следующим реквизитам: получатель УФК по Республике Крым (ГУ-Отделение Пенсионного фонда РФ по Республике Крым), БИК 43510001, Отделение по Республике Крым Центрального банка РФ, расчетный счет № 40101810335100010001, ОКТМО 35000000, статус лица 08, УИН 0, КБК 39211620010066000140.</w:t>
      </w:r>
    </w:p>
    <w:p w:rsidR="00A77B3E">
      <w:r>
        <w:t>Разъяснить Сваловой С.В.,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56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Е.А. Бардукова</w:t>
      </w:r>
    </w:p>
    <w:p w:rsidR="00A77B3E"/>
    <w:p w:rsidR="00A77B3E"/>
    <w:p w:rsidR="00A77B3E">
      <w:r>
        <w:t>Копия верна.</w:t>
      </w:r>
    </w:p>
    <w:p w:rsidR="00A77B3E">
      <w:r>
        <w:t>Мировой судья</w:t>
        <w:tab/>
        <w:tab/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ab/>
        <w:tab/>
        <w:t>Ф.С. Билял</w:t>
      </w:r>
    </w:p>
    <w:p w:rsidR="00A77B3E"/>
    <w:p w:rsidR="00A77B3E">
      <w:r>
        <w:t>По состоянию на 04 декабря 2017 года постановление не вступило в законную силу.</w:t>
      </w:r>
    </w:p>
    <w:p w:rsidR="00A77B3E">
      <w:r>
        <w:t>Мировой судья</w:t>
        <w:tab/>
        <w:tab/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ab/>
        <w:tab/>
        <w:t>Ф.С. Билял</w:t>
      </w:r>
    </w:p>
    <w:p w:rsidR="00A77B3E"/>
    <w:p w:rsidR="00A77B3E">
      <w:r>
        <w:t>Оригинал постановления подшит в материалы дела об административном правонарушении № 5-56-167/2017 и находится в судебном участке № 56 Красногвардейского судебного района Республики Крым.</w:t>
      </w:r>
    </w:p>
    <w:p w:rsidR="00A77B3E">
      <w:r>
        <w:t>Мировой судья</w:t>
        <w:tab/>
        <w:tab/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ab/>
        <w:tab/>
        <w:t>Ф.С. Билял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