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5-56-170/2017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>20 ноября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ч. 1 ст. 6.9 КоАП Российской Федерации, в отношении </w:t>
      </w:r>
    </w:p>
    <w:p w:rsidR="00A77B3E">
      <w:r>
        <w:t>Подмогильного Николая Николаевича, паспортные данные, женатого, несовершеннолетних детей не имеющего, работающего сварщиком в наименование организации,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Подмогильный Н.Н. 23 октября 2017 года примерно в 22 часа 00 минут по адрес адрес путем курения употребил наркотическое средство каннабис без назначения врача.</w:t>
      </w:r>
    </w:p>
    <w:p w:rsidR="00A77B3E">
      <w:r>
        <w:t>В судебном заседании Подмогильный Н.Н. вину признал и подтвердил, что он действительно в указанный день употребил наркотическое средство. Обещал более наркотические средства не употреблять.</w:t>
      </w:r>
    </w:p>
    <w:p w:rsidR="00A77B3E">
      <w:r>
        <w:t>Суд, исследовав материалы дела об административном правонарушении, приходит к выводу о виновности Подмогильного Н.Н. в совершении административного правонарушения, предусмотренного ч. 1 ст. 6.9 КоАП Российской Федерации.</w:t>
      </w:r>
    </w:p>
    <w:p w:rsidR="00A77B3E">
      <w:r>
        <w:t>Так, в протоколе об административном правонарушении № РК-162765 от 20 ноября 2017 года указаны обстоятельства совершения правонарушения, в том числе имеется собственноручная запись Подмогильного Н.Н. о согласии с протоколом. Протокол составлен согласно требованиям ст. 28.2 КоАП Российской Федерации (л.д. 1).</w:t>
      </w:r>
    </w:p>
    <w:p w:rsidR="00A77B3E">
      <w:r>
        <w:t>Актом медицинского освидетельствования № 207 от 24 октября 2017 года у Подмогильного Н.Н. установлено состояние опьянения (л.д. 5).</w:t>
      </w:r>
    </w:p>
    <w:p w:rsidR="00A77B3E">
      <w:r>
        <w:t>Согласно справке ГБУЗ Республики Крым «Крымский научно-практический центр наркологии» при химико-токсикологических исследованиях в биологическом объекте (моче) Подмогильного Н.Н. обнаружены каннабиноиды (л.д. 6).</w:t>
      </w:r>
    </w:p>
    <w:p w:rsidR="00A77B3E">
      <w:r>
        <w:t>При таких обстоятельствах, суд приходит к выводу о доказанности вины Подмогильного Н.Н.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Подмогильным Н.Н. вины в совершенном правонарушении суд признает обстоятельством, смягчающим административную ответственность. Обстоятельств, отягчающих ответственность, суд не усматривает.</w:t>
      </w:r>
    </w:p>
    <w:p w:rsidR="00A77B3E">
      <w: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Подмогильного Николая Николаевича признать виновным в совершении административного правонарушения, предусмотренного ч. 1 ст. 6.9 КоАП Российской Федерации, и назначить ему наказание в виде административного штрафа в размере 4 000 (четырех тысяч) рублей.</w:t>
      </w:r>
    </w:p>
    <w:p w:rsidR="00A77B3E">
      <w:r>
        <w:t>В соответствии с ч. 2 п. 2.1. ст. 4.1. КоАП Российской Федерации возложить на Подмогильного Н.Н. обязанность пройти диагностику, профилактические мероприятия в связи с потреблением наркотических средств 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в течение одного месяца со дня вступления постановления в законную силу.</w:t>
      </w:r>
    </w:p>
    <w:p w:rsidR="00A77B3E">
      <w:r>
        <w:t>Контроль за исполнением Подмогильным Н.Н. указанной обязанности возложить на орган, должностным лицом которого составлен протокол об административном правонарушении.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18811612000016000140, УИН 18880491170001627656.</w:t>
      </w:r>
    </w:p>
    <w:p w:rsidR="00A77B3E">
      <w:r>
        <w:t>Разъяснить Подмогильному Н.Н.,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/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>
      <w:r>
        <w:t>По состоянию на 20 ноября 2017 года постановление не вступило в законную силу.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>
      <w:r>
        <w:t>Оригинал постановления подшит в материалы дела об административном правонарушении № 5-56-170/2017 и находится в судебном участке № 56 Красногвардейского судебного района.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