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0B5B" w:rsidRPr="00360B5B" w:rsidP="00CA56F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</w:t>
      </w:r>
      <w:r w:rsidR="008115A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-01-202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>2633</w:t>
      </w:r>
      <w:r>
        <w:rPr>
          <w:rFonts w:ascii="Times New Roman" w:hAnsi="Times New Roman" w:cs="Times New Roman"/>
          <w:sz w:val="28"/>
          <w:szCs w:val="28"/>
        </w:rPr>
        <w:t>-</w:t>
      </w:r>
      <w:r w:rsidR="008115AB">
        <w:rPr>
          <w:rFonts w:ascii="Times New Roman" w:hAnsi="Times New Roman" w:cs="Times New Roman"/>
          <w:sz w:val="28"/>
          <w:szCs w:val="28"/>
        </w:rPr>
        <w:t>60</w:t>
      </w:r>
    </w:p>
    <w:p w:rsidR="009E0760" w:rsidP="00CA56F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D24D55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360B5B">
        <w:rPr>
          <w:rFonts w:ascii="Times New Roman" w:hAnsi="Times New Roman" w:cs="Times New Roman"/>
          <w:sz w:val="28"/>
          <w:szCs w:val="28"/>
        </w:rPr>
        <w:t>2</w:t>
      </w:r>
      <w:r w:rsidR="00D24D55">
        <w:rPr>
          <w:rFonts w:ascii="Times New Roman" w:hAnsi="Times New Roman" w:cs="Times New Roman"/>
          <w:sz w:val="28"/>
          <w:szCs w:val="28"/>
        </w:rPr>
        <w:t>4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6D1F0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4381">
        <w:rPr>
          <w:rFonts w:ascii="Times New Roman" w:hAnsi="Times New Roman" w:cs="Times New Roman"/>
          <w:sz w:val="28"/>
          <w:szCs w:val="28"/>
        </w:rPr>
        <w:t xml:space="preserve"> </w:t>
      </w:r>
      <w:r w:rsidR="00D24D55">
        <w:rPr>
          <w:rFonts w:ascii="Times New Roman" w:hAnsi="Times New Roman" w:cs="Times New Roman"/>
          <w:sz w:val="28"/>
          <w:szCs w:val="28"/>
        </w:rPr>
        <w:t>29 февраля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CA56F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ч. </w:t>
      </w:r>
      <w:r w:rsidR="00CA56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ст. 12.</w:t>
      </w:r>
      <w:r w:rsidR="00CA56F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D24D55" w:rsidP="00C064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Джумадинова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F202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202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029D" w:rsidR="00F2029D">
        <w:rPr>
          <w:rFonts w:ascii="Times New Roman" w:hAnsi="Times New Roman" w:cs="Times New Roman"/>
          <w:sz w:val="28"/>
          <w:szCs w:val="28"/>
        </w:rPr>
        <w:t>ДАННЫЕ О ЛИЧНОСТИ</w:t>
      </w:r>
      <w:r w:rsidR="00386DDE"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D67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386DDE">
        <w:rPr>
          <w:rFonts w:ascii="Times New Roman" w:hAnsi="Times New Roman" w:cs="Times New Roman"/>
          <w:sz w:val="28"/>
          <w:szCs w:val="28"/>
        </w:rPr>
        <w:t>Джумадинов</w:t>
      </w:r>
      <w:r w:rsidR="00386DDE">
        <w:rPr>
          <w:rFonts w:ascii="Times New Roman" w:hAnsi="Times New Roman" w:cs="Times New Roman"/>
          <w:sz w:val="28"/>
          <w:szCs w:val="28"/>
        </w:rPr>
        <w:t xml:space="preserve"> Р.Р. 19 декабря 2023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8115AB">
        <w:rPr>
          <w:rFonts w:ascii="Times New Roman" w:hAnsi="Times New Roman" w:cs="Times New Roman"/>
          <w:sz w:val="28"/>
          <w:szCs w:val="28"/>
        </w:rPr>
        <w:t>1</w:t>
      </w:r>
      <w:r w:rsidR="00386D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</w:t>
      </w:r>
      <w:r w:rsidR="00C15C62">
        <w:rPr>
          <w:rFonts w:ascii="Times New Roman" w:hAnsi="Times New Roman" w:cs="Times New Roman"/>
          <w:sz w:val="28"/>
          <w:szCs w:val="28"/>
        </w:rPr>
        <w:t>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DD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386DD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2029D">
        <w:rPr>
          <w:rFonts w:ascii="Times New Roman" w:hAnsi="Times New Roman" w:cs="Times New Roman"/>
          <w:sz w:val="28"/>
          <w:szCs w:val="28"/>
        </w:rPr>
        <w:t>АДРЕС</w:t>
      </w:r>
      <w:r w:rsidR="00386DDE">
        <w:rPr>
          <w:rFonts w:ascii="Times New Roman" w:hAnsi="Times New Roman" w:cs="Times New Roman"/>
          <w:sz w:val="28"/>
          <w:szCs w:val="28"/>
        </w:rPr>
        <w:t>, управляя автомобилем «</w:t>
      </w:r>
      <w:r w:rsidR="00F2029D">
        <w:rPr>
          <w:rFonts w:ascii="Times New Roman" w:hAnsi="Times New Roman" w:cs="Times New Roman"/>
          <w:sz w:val="28"/>
          <w:szCs w:val="28"/>
        </w:rPr>
        <w:t>МАРКА</w:t>
      </w:r>
      <w:r w:rsidR="00386DDE">
        <w:rPr>
          <w:rFonts w:ascii="Times New Roman" w:hAnsi="Times New Roman" w:cs="Times New Roman"/>
          <w:sz w:val="28"/>
          <w:szCs w:val="28"/>
        </w:rPr>
        <w:t xml:space="preserve">», государственный регистрационный знак </w:t>
      </w:r>
      <w:r w:rsidR="00F2029D">
        <w:rPr>
          <w:rFonts w:ascii="Times New Roman" w:hAnsi="Times New Roman" w:cs="Times New Roman"/>
          <w:sz w:val="28"/>
          <w:szCs w:val="28"/>
        </w:rPr>
        <w:t>НОМЕР</w:t>
      </w:r>
      <w:r w:rsidR="00386DDE">
        <w:rPr>
          <w:rFonts w:ascii="Times New Roman" w:hAnsi="Times New Roman" w:cs="Times New Roman"/>
          <w:sz w:val="28"/>
          <w:szCs w:val="28"/>
        </w:rPr>
        <w:t xml:space="preserve">, выехал для обгона на полосу встречного движения с пересечением сплошной линии дорожной разметки 1.1 </w:t>
      </w:r>
      <w:r>
        <w:rPr>
          <w:rFonts w:ascii="Times New Roman" w:hAnsi="Times New Roman" w:cs="Times New Roman"/>
          <w:sz w:val="28"/>
          <w:szCs w:val="28"/>
        </w:rPr>
        <w:t xml:space="preserve">Правил дорожного движения Российской Федерации, чем нарушил </w:t>
      </w:r>
      <w:r>
        <w:rPr>
          <w:rFonts w:ascii="Times New Roman" w:hAnsi="Times New Roman" w:cs="Times New Roman"/>
          <w:sz w:val="28"/>
          <w:szCs w:val="28"/>
        </w:rPr>
        <w:t>п.п</w:t>
      </w:r>
      <w:r>
        <w:rPr>
          <w:rFonts w:ascii="Times New Roman" w:hAnsi="Times New Roman" w:cs="Times New Roman"/>
          <w:sz w:val="28"/>
          <w:szCs w:val="28"/>
        </w:rPr>
        <w:t>. 1.3 Правил дорожного движения Российской Федерации.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дате, времени и месте рассмотрения дела </w:t>
      </w:r>
      <w:r w:rsidR="00386DDE">
        <w:rPr>
          <w:rFonts w:ascii="Times New Roman" w:hAnsi="Times New Roman" w:cs="Times New Roman"/>
          <w:sz w:val="28"/>
          <w:szCs w:val="28"/>
        </w:rPr>
        <w:t>Джумадинов</w:t>
      </w:r>
      <w:r w:rsidR="00386DDE">
        <w:rPr>
          <w:rFonts w:ascii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hAnsi="Times New Roman" w:cs="Times New Roman"/>
          <w:sz w:val="28"/>
          <w:szCs w:val="28"/>
        </w:rPr>
        <w:t xml:space="preserve"> уведомлен надлежащим образом, однако в судебное заседание не явил</w:t>
      </w:r>
      <w:r w:rsidR="00386DDE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86DDE">
        <w:rPr>
          <w:rFonts w:ascii="Times New Roman" w:hAnsi="Times New Roman" w:cs="Times New Roman"/>
          <w:sz w:val="28"/>
          <w:szCs w:val="28"/>
        </w:rPr>
        <w:t xml:space="preserve">о причинах неявки не сообщил, ходатайств об отложении рассмотрения дела не заявлял, оснований для его непосредственного опроса в судебном заседании не имеется, в </w:t>
      </w:r>
      <w:r w:rsidR="00386DDE">
        <w:rPr>
          <w:rFonts w:ascii="Times New Roman" w:hAnsi="Times New Roman" w:cs="Times New Roman"/>
          <w:sz w:val="28"/>
          <w:szCs w:val="28"/>
        </w:rPr>
        <w:t>связи</w:t>
      </w:r>
      <w:r w:rsidR="00386DDE">
        <w:rPr>
          <w:rFonts w:ascii="Times New Roman" w:hAnsi="Times New Roman" w:cs="Times New Roman"/>
          <w:sz w:val="28"/>
          <w:szCs w:val="28"/>
        </w:rPr>
        <w:t xml:space="preserve"> с чем суд полагает возможным рассмотреть дело в его отсутствие.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386DDE">
        <w:rPr>
          <w:rFonts w:ascii="Times New Roman" w:hAnsi="Times New Roman" w:cs="Times New Roman"/>
          <w:sz w:val="28"/>
          <w:szCs w:val="28"/>
        </w:rPr>
        <w:t>Джумадинова</w:t>
      </w:r>
      <w:r w:rsidR="00386DDE">
        <w:rPr>
          <w:rFonts w:ascii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ст. 12.15 КоАП Российской Федерации.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В соответствии с п. 1.3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</w:t>
      </w:r>
      <w:r w:rsidRPr="003E27DF">
        <w:rPr>
          <w:sz w:val="28"/>
          <w:szCs w:val="28"/>
        </w:rPr>
        <w:t>1.5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Согласно Приложению № 2 к Правилам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,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Приложения к Правилам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являются их неотъемлемой частью, в </w:t>
      </w:r>
      <w:r w:rsidRPr="003E27DF">
        <w:rPr>
          <w:sz w:val="28"/>
          <w:szCs w:val="28"/>
        </w:rPr>
        <w:t>связи</w:t>
      </w:r>
      <w:r w:rsidRPr="003E27DF">
        <w:rPr>
          <w:sz w:val="28"/>
          <w:szCs w:val="28"/>
        </w:rPr>
        <w:t xml:space="preserve"> с чем несоблюдение требований, </w:t>
      </w:r>
      <w:r w:rsidRPr="003E27DF">
        <w:rPr>
          <w:sz w:val="28"/>
          <w:szCs w:val="28"/>
        </w:rPr>
        <w:t>предусмотренных Приложениями дорожных знаков и разметки, является нарушением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.</w:t>
      </w:r>
    </w:p>
    <w:p w:rsidR="0090262E" w:rsidRPr="003E27DF" w:rsidP="0090262E">
      <w:pPr>
        <w:pStyle w:val="Heading2"/>
        <w:spacing w:before="0" w:beforeAutospacing="0" w:after="0" w:afterAutospacing="0"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 разъяснений, содержащихся в абзацах 1, 2 п. 15 п</w:t>
      </w:r>
      <w:r w:rsidRPr="003E27DF">
        <w:rPr>
          <w:b w:val="0"/>
          <w:sz w:val="28"/>
          <w:szCs w:val="28"/>
        </w:rPr>
        <w:t>остановлени</w:t>
      </w:r>
      <w:r>
        <w:rPr>
          <w:b w:val="0"/>
          <w:sz w:val="28"/>
          <w:szCs w:val="28"/>
        </w:rPr>
        <w:t>я</w:t>
      </w:r>
      <w:r w:rsidRPr="003E27DF">
        <w:rPr>
          <w:b w:val="0"/>
          <w:sz w:val="28"/>
          <w:szCs w:val="28"/>
        </w:rPr>
        <w:t xml:space="preserve"> Пленума Верховного </w:t>
      </w:r>
      <w:r w:rsidRPr="00B62F3A">
        <w:rPr>
          <w:b w:val="0"/>
          <w:sz w:val="28"/>
          <w:szCs w:val="28"/>
        </w:rPr>
        <w:t>Суда Российской Федерации</w:t>
      </w:r>
      <w:r w:rsidRPr="003E27DF">
        <w:rPr>
          <w:b w:val="0"/>
          <w:sz w:val="28"/>
          <w:szCs w:val="28"/>
        </w:rPr>
        <w:t xml:space="preserve"> от 25 июня 2019 г</w:t>
      </w:r>
      <w:r>
        <w:rPr>
          <w:b w:val="0"/>
          <w:sz w:val="28"/>
          <w:szCs w:val="28"/>
        </w:rPr>
        <w:t>ода</w:t>
      </w:r>
      <w:r w:rsidRPr="003E27DF">
        <w:rPr>
          <w:b w:val="0"/>
          <w:sz w:val="28"/>
          <w:szCs w:val="28"/>
        </w:rPr>
        <w:t xml:space="preserve"> № 20 </w:t>
      </w:r>
      <w:r>
        <w:rPr>
          <w:b w:val="0"/>
          <w:sz w:val="28"/>
          <w:szCs w:val="28"/>
        </w:rPr>
        <w:t>«</w:t>
      </w:r>
      <w:r w:rsidRPr="003E27DF">
        <w:rPr>
          <w:b w:val="0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b w:val="0"/>
          <w:sz w:val="28"/>
          <w:szCs w:val="28"/>
        </w:rPr>
        <w:t>», усматривается, что д</w:t>
      </w:r>
      <w:r w:rsidRPr="003E27DF">
        <w:rPr>
          <w:b w:val="0"/>
          <w:sz w:val="28"/>
          <w:szCs w:val="28"/>
        </w:rPr>
        <w:t xml:space="preserve">ействия водителя, связанные с нарушением требований Правил дорожного движения </w:t>
      </w:r>
      <w:r w:rsidRPr="00B62F3A">
        <w:rPr>
          <w:b w:val="0"/>
          <w:sz w:val="28"/>
          <w:szCs w:val="28"/>
        </w:rPr>
        <w:t>Российской Федерации</w:t>
      </w:r>
      <w:r w:rsidRPr="003E27DF">
        <w:rPr>
          <w:b w:val="0"/>
          <w:sz w:val="28"/>
          <w:szCs w:val="28"/>
        </w:rPr>
        <w:t>, а также дорожных знаков</w:t>
      </w:r>
      <w:r w:rsidRPr="003E27DF">
        <w:rPr>
          <w:b w:val="0"/>
          <w:sz w:val="28"/>
          <w:szCs w:val="28"/>
        </w:rPr>
        <w:t xml:space="preserve">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Правил дорожного движения </w:t>
      </w:r>
      <w:r w:rsidRPr="00B62F3A">
        <w:rPr>
          <w:b w:val="0"/>
          <w:sz w:val="28"/>
          <w:szCs w:val="28"/>
        </w:rPr>
        <w:t>Российской Федерации</w:t>
      </w:r>
      <w:r w:rsidRPr="003E27DF">
        <w:rPr>
          <w:b w:val="0"/>
          <w:sz w:val="28"/>
          <w:szCs w:val="28"/>
        </w:rPr>
        <w:t xml:space="preserve">), которые квалифицируются по части 3 данной статьи), подлежат квалификации по части 4 статьи 12.15 КоАП </w:t>
      </w:r>
      <w:r w:rsidRPr="00B62F3A">
        <w:rPr>
          <w:b w:val="0"/>
          <w:sz w:val="28"/>
          <w:szCs w:val="28"/>
        </w:rPr>
        <w:t>Российской Федерации</w:t>
      </w:r>
      <w:r w:rsidRPr="003E27DF">
        <w:rPr>
          <w:b w:val="0"/>
          <w:sz w:val="28"/>
          <w:szCs w:val="28"/>
        </w:rPr>
        <w:t>.</w:t>
      </w:r>
    </w:p>
    <w:p w:rsidR="0090262E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Непосредственно такие требования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установлены, в частности, в следующ</w:t>
      </w:r>
      <w:r>
        <w:rPr>
          <w:sz w:val="28"/>
          <w:szCs w:val="28"/>
        </w:rPr>
        <w:t>ем</w:t>
      </w:r>
      <w:r w:rsidRPr="003E27DF">
        <w:rPr>
          <w:sz w:val="28"/>
          <w:szCs w:val="28"/>
        </w:rPr>
        <w:t xml:space="preserve"> случа</w:t>
      </w:r>
      <w:r>
        <w:rPr>
          <w:sz w:val="28"/>
          <w:szCs w:val="28"/>
        </w:rPr>
        <w:t>е</w:t>
      </w:r>
      <w:r w:rsidRPr="003E27D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27DF">
        <w:rPr>
          <w:sz w:val="28"/>
          <w:szCs w:val="28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(пункт 9.1.1</w:t>
      </w:r>
      <w:r w:rsidRPr="003E27DF">
        <w:rPr>
          <w:sz w:val="28"/>
          <w:szCs w:val="28"/>
          <w:vertAlign w:val="superscript"/>
        </w:rPr>
        <w:t xml:space="preserve"> </w:t>
      </w:r>
      <w:r w:rsidRPr="003E27DF">
        <w:rPr>
          <w:sz w:val="28"/>
          <w:szCs w:val="28"/>
        </w:rPr>
        <w:t>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едерации).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Абзацами</w:t>
      </w:r>
      <w:r w:rsidRPr="003E27DF">
        <w:rPr>
          <w:sz w:val="28"/>
          <w:szCs w:val="28"/>
        </w:rPr>
        <w:t xml:space="preserve"> 4, 5 п. 15 </w:t>
      </w:r>
      <w:r>
        <w:rPr>
          <w:sz w:val="28"/>
          <w:szCs w:val="28"/>
        </w:rPr>
        <w:t>указанного постановления Пленума Верховного Суда Российской федерации установлено, что д</w:t>
      </w:r>
      <w:r w:rsidRPr="003E27DF">
        <w:rPr>
          <w:sz w:val="28"/>
          <w:szCs w:val="28"/>
        </w:rPr>
        <w:t>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ч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4 ст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12.15 КоАП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. При этом действия лица, выехавшего на полосу, предназначенную для встречного движения, с соблюдением требований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, однако завершившего данный маневр в нарушение указанных требований, также подлежат квалификации по ч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4 ст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12.15 КоАП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7DF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серии </w:t>
      </w:r>
      <w:r w:rsidR="0093012B">
        <w:rPr>
          <w:rFonts w:ascii="Times New Roman" w:hAnsi="Times New Roman" w:cs="Times New Roman"/>
          <w:sz w:val="28"/>
          <w:szCs w:val="28"/>
        </w:rPr>
        <w:t>57 ОР</w:t>
      </w:r>
      <w:r w:rsidRPr="003E27DF">
        <w:rPr>
          <w:rFonts w:ascii="Times New Roman" w:hAnsi="Times New Roman" w:cs="Times New Roman"/>
          <w:sz w:val="28"/>
          <w:szCs w:val="28"/>
        </w:rPr>
        <w:t xml:space="preserve"> № </w:t>
      </w:r>
      <w:r w:rsidR="0093012B">
        <w:rPr>
          <w:rFonts w:ascii="Times New Roman" w:hAnsi="Times New Roman" w:cs="Times New Roman"/>
          <w:sz w:val="28"/>
          <w:szCs w:val="28"/>
        </w:rPr>
        <w:t>591099</w:t>
      </w:r>
      <w:r w:rsidR="00D75701">
        <w:rPr>
          <w:rFonts w:ascii="Times New Roman" w:hAnsi="Times New Roman" w:cs="Times New Roman"/>
          <w:sz w:val="28"/>
          <w:szCs w:val="28"/>
        </w:rPr>
        <w:t xml:space="preserve"> от </w:t>
      </w:r>
      <w:r w:rsidR="0093012B">
        <w:rPr>
          <w:rFonts w:ascii="Times New Roman" w:hAnsi="Times New Roman" w:cs="Times New Roman"/>
          <w:sz w:val="28"/>
          <w:szCs w:val="28"/>
        </w:rPr>
        <w:t>19 декабря 2023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93012B">
        <w:rPr>
          <w:rFonts w:ascii="Times New Roman" w:hAnsi="Times New Roman" w:cs="Times New Roman"/>
          <w:sz w:val="28"/>
          <w:szCs w:val="28"/>
        </w:rPr>
        <w:t>Джумадиновым</w:t>
      </w:r>
      <w:r w:rsidR="0093012B">
        <w:rPr>
          <w:rFonts w:ascii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 w:rsidR="00D75701">
        <w:rPr>
          <w:rFonts w:ascii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57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5F47F5">
        <w:rPr>
          <w:rFonts w:ascii="Times New Roman" w:hAnsi="Times New Roman" w:cs="Times New Roman"/>
          <w:sz w:val="28"/>
          <w:szCs w:val="28"/>
        </w:rPr>
        <w:t>.</w:t>
      </w:r>
    </w:p>
    <w:p w:rsidR="0093012B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протоколе </w:t>
      </w:r>
      <w:r>
        <w:rPr>
          <w:rFonts w:ascii="Times New Roman" w:hAnsi="Times New Roman" w:cs="Times New Roman"/>
          <w:sz w:val="28"/>
          <w:szCs w:val="28"/>
        </w:rPr>
        <w:t>Джумадинов</w:t>
      </w:r>
      <w:r>
        <w:rPr>
          <w:rFonts w:ascii="Times New Roman" w:hAnsi="Times New Roman" w:cs="Times New Roman"/>
          <w:sz w:val="28"/>
          <w:szCs w:val="28"/>
        </w:rPr>
        <w:t xml:space="preserve"> Р.Р. записал, что не согласен с ним по той причине, что не заметил знак, предупреждающий о перекрестке, так как впереди ехала фура. Выехал на обгон через прерывистую линию дорожной разметки и вынужден был завершить обгон, проехав сплошную линию.</w:t>
      </w:r>
    </w:p>
    <w:p w:rsidR="0093012B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видеозаписи усматривается, что </w:t>
      </w:r>
      <w:r>
        <w:rPr>
          <w:rFonts w:ascii="Times New Roman" w:hAnsi="Times New Roman" w:cs="Times New Roman"/>
          <w:sz w:val="28"/>
          <w:szCs w:val="28"/>
        </w:rPr>
        <w:t>Джумадинов</w:t>
      </w:r>
      <w:r>
        <w:rPr>
          <w:rFonts w:ascii="Times New Roman" w:hAnsi="Times New Roman" w:cs="Times New Roman"/>
          <w:sz w:val="28"/>
          <w:szCs w:val="28"/>
        </w:rPr>
        <w:t xml:space="preserve"> Р.Р. начал маневр обгона, выехав на встречную полосу дорожного движения через прерывистую линию дорожной разметки, при этом обзор дорожной обстановки ему действительно перекрывал</w:t>
      </w:r>
      <w:r w:rsidR="003E4A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крупногабаритное транспортное средство, обгон которого он осуществлял.</w:t>
      </w:r>
    </w:p>
    <w:p w:rsidR="0093012B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суд обращает внимание на то, что согласно схеме места совершения правонарушения, схеме организации дорожного движения и видеозаписи </w:t>
      </w:r>
      <w:r>
        <w:rPr>
          <w:rFonts w:ascii="Times New Roman" w:hAnsi="Times New Roman" w:cs="Times New Roman"/>
          <w:sz w:val="28"/>
          <w:szCs w:val="28"/>
        </w:rPr>
        <w:t>Джум</w:t>
      </w:r>
      <w:r w:rsidR="003E4A30">
        <w:rPr>
          <w:rFonts w:ascii="Times New Roman" w:hAnsi="Times New Roman" w:cs="Times New Roman"/>
          <w:sz w:val="28"/>
          <w:szCs w:val="28"/>
        </w:rPr>
        <w:t>адинов</w:t>
      </w:r>
      <w:r w:rsidR="003E4A30">
        <w:rPr>
          <w:rFonts w:ascii="Times New Roman" w:hAnsi="Times New Roman" w:cs="Times New Roman"/>
          <w:sz w:val="28"/>
          <w:szCs w:val="28"/>
        </w:rPr>
        <w:t xml:space="preserve"> Р.Р. начал маневр обгона, пересекая дорожную разметку 1.6 Правил дорожного движения Российской Федерации, предупреждающей о приближении к дорожной разметке 1.1 (сплошная линия) или 1.11.</w:t>
      </w:r>
    </w:p>
    <w:p w:rsidR="003E4A30" w:rsidRPr="003E4A30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3E4A3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ГОСТ </w:t>
      </w:r>
      <w:r w:rsidRPr="003E4A3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</w:t>
      </w:r>
      <w:r w:rsidRPr="003E4A30">
        <w:rPr>
          <w:rStyle w:val="Strong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52289-2004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3E4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азметку 1.6 наносят на расстоянии не менее 50 (100) м перед разметкой 1.1 или 1.11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есть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Джумадинова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Р.Р. имелась объективная возможность заметить приближение к дорожной разметке 1.1, несмотря на впереди идущее крупногабаритное транспортное средство.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3E4A30">
        <w:rPr>
          <w:rFonts w:ascii="Times New Roman" w:hAnsi="Times New Roman" w:cs="Times New Roman"/>
          <w:sz w:val="28"/>
          <w:szCs w:val="28"/>
        </w:rPr>
        <w:t>Джумадинова</w:t>
      </w:r>
      <w:r w:rsidR="003E4A30">
        <w:rPr>
          <w:rFonts w:ascii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3E4A3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4 ст. 12.15 КоАП Российской Федерации, как выезд в нарушение Правил дорожного движения на полосу, предназначенную для встречного движения.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90262E" w:rsidP="00F3187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объектом которого является безопасность дорожного движения, обстоятельства совершения правонар</w:t>
      </w:r>
      <w:r w:rsidR="003E4A30">
        <w:rPr>
          <w:rFonts w:ascii="Times New Roman" w:hAnsi="Times New Roman" w:cs="Times New Roman"/>
          <w:sz w:val="28"/>
          <w:szCs w:val="28"/>
        </w:rPr>
        <w:t xml:space="preserve">ушения, личность </w:t>
      </w:r>
      <w:r w:rsidR="003E4A30">
        <w:rPr>
          <w:rFonts w:ascii="Times New Roman" w:hAnsi="Times New Roman" w:cs="Times New Roman"/>
          <w:sz w:val="28"/>
          <w:szCs w:val="28"/>
        </w:rPr>
        <w:t>Джумадинова</w:t>
      </w:r>
      <w:r w:rsidR="003E4A30">
        <w:rPr>
          <w:rFonts w:ascii="Times New Roman" w:hAnsi="Times New Roman" w:cs="Times New Roman"/>
          <w:sz w:val="28"/>
          <w:szCs w:val="28"/>
        </w:rPr>
        <w:t xml:space="preserve"> Р.Р., который ранее привлекался к административной ответственности за совершение правонарушений, предусмотренных главой 12 КоАП Российской Федерации.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3E4A30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>отягчающи</w:t>
      </w:r>
      <w:r w:rsidR="00F3187C">
        <w:rPr>
          <w:rFonts w:ascii="Times New Roman" w:hAnsi="Times New Roman" w:cs="Times New Roman"/>
          <w:sz w:val="28"/>
          <w:szCs w:val="28"/>
        </w:rPr>
        <w:t>х</w:t>
      </w:r>
      <w:r w:rsidR="003E4A30">
        <w:rPr>
          <w:rFonts w:ascii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ответственность, суд </w:t>
      </w:r>
      <w:r w:rsidR="00F3187C">
        <w:rPr>
          <w:rFonts w:ascii="Times New Roman" w:hAnsi="Times New Roman" w:cs="Times New Roman"/>
          <w:sz w:val="28"/>
          <w:szCs w:val="28"/>
        </w:rPr>
        <w:t xml:space="preserve">не усматривает.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8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уд учитывает конкретные обстоятельства совершения правонарушения, в частности то, что действия </w:t>
      </w:r>
      <w:r w:rsidR="003E4A30">
        <w:rPr>
          <w:rFonts w:ascii="Times New Roman" w:hAnsi="Times New Roman" w:cs="Times New Roman"/>
          <w:sz w:val="28"/>
          <w:szCs w:val="28"/>
        </w:rPr>
        <w:t>Джумадинова</w:t>
      </w:r>
      <w:r w:rsidR="003E4A30">
        <w:rPr>
          <w:rFonts w:ascii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hAnsi="Times New Roman" w:cs="Times New Roman"/>
          <w:sz w:val="28"/>
          <w:szCs w:val="28"/>
        </w:rPr>
        <w:t xml:space="preserve"> не повлекли за собой негативных последствий, не создали аварийной обстановки, вследствие чего суд приходит к выводу о </w:t>
      </w:r>
      <w:r>
        <w:rPr>
          <w:rFonts w:ascii="Times New Roman" w:hAnsi="Times New Roman" w:cs="Times New Roman"/>
          <w:sz w:val="28"/>
          <w:szCs w:val="28"/>
        </w:rPr>
        <w:t>неназначении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3E4A30">
        <w:rPr>
          <w:rFonts w:ascii="Times New Roman" w:hAnsi="Times New Roman" w:cs="Times New Roman"/>
          <w:sz w:val="28"/>
          <w:szCs w:val="28"/>
        </w:rPr>
        <w:t>му</w:t>
      </w:r>
      <w:r w:rsidR="00C70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 строгого административного наказания в виде лишения права управления транспортными средствами, предусмотренного санкцией ч. 4 ст. 12.15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По мнению суда, наказание в виде штрафа обеспечит достижение задач и целей административного наказания.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90262E" w:rsidP="0090262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62E" w:rsidRPr="00621D8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Джумадинова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F202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202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ст. 12.15 КоАП Российской Федерации,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</w:t>
      </w:r>
      <w:r w:rsidRPr="00621D8E">
        <w:rPr>
          <w:rFonts w:ascii="Times New Roman" w:hAnsi="Times New Roman" w:cs="Times New Roman"/>
          <w:sz w:val="28"/>
          <w:szCs w:val="28"/>
        </w:rPr>
        <w:t>штрафа в размере 5 000 (пяти тысяч) рублей.</w:t>
      </w:r>
    </w:p>
    <w:p w:rsidR="00145599" w:rsidRPr="001E1193" w:rsidP="001455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C2C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F2029D">
        <w:rPr>
          <w:rFonts w:ascii="Times New Roman" w:hAnsi="Times New Roman" w:cs="Times New Roman"/>
          <w:sz w:val="28"/>
          <w:szCs w:val="28"/>
        </w:rPr>
        <w:t>РЕКВИЗИТЫ</w:t>
      </w:r>
      <w:r w:rsidRPr="001E11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62E" w:rsidRPr="00BF638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38F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90262E" w:rsidRPr="00BF638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38F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D546F9">
        <w:rPr>
          <w:rFonts w:ascii="Times New Roman" w:hAnsi="Times New Roman" w:cs="Times New Roman"/>
          <w:sz w:val="28"/>
          <w:szCs w:val="28"/>
        </w:rPr>
        <w:t>Джумадинову</w:t>
      </w:r>
      <w:r w:rsidR="00D546F9">
        <w:rPr>
          <w:rFonts w:ascii="Times New Roman" w:hAnsi="Times New Roman" w:cs="Times New Roman"/>
          <w:sz w:val="28"/>
          <w:szCs w:val="28"/>
        </w:rPr>
        <w:t xml:space="preserve"> Р.Р.</w:t>
      </w:r>
      <w:r w:rsidRPr="00BF638F">
        <w:rPr>
          <w:rFonts w:ascii="Times New Roman" w:hAnsi="Times New Roman" w:cs="Times New Roman"/>
          <w:sz w:val="28"/>
          <w:szCs w:val="28"/>
        </w:rPr>
        <w:t xml:space="preserve"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</w:t>
      </w:r>
      <w:r w:rsidRPr="00BF638F">
        <w:rPr>
          <w:rFonts w:ascii="Times New Roman" w:hAnsi="Times New Roman" w:cs="Times New Roman"/>
          <w:sz w:val="28"/>
          <w:szCs w:val="28"/>
        </w:rPr>
        <w:t>законную силу либо со дня истечения срока отсрочки или срока рассрочки, предусмотренных ст. 31.5 КоАП Российской Федерации.</w:t>
      </w:r>
    </w:p>
    <w:p w:rsidR="0090262E" w:rsidRPr="00F243BF" w:rsidP="00807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BF">
        <w:rPr>
          <w:rFonts w:ascii="Times New Roman" w:hAnsi="Times New Roman" w:cs="Times New Roman"/>
          <w:sz w:val="28"/>
          <w:szCs w:val="28"/>
          <w:u w:val="single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  <w:r w:rsidRPr="00F243BF" w:rsidR="00807C60">
        <w:rPr>
          <w:rFonts w:ascii="Times New Roman" w:hAnsi="Times New Roman" w:cs="Times New Roman"/>
          <w:sz w:val="28"/>
          <w:szCs w:val="28"/>
          <w:u w:val="single"/>
        </w:rPr>
        <w:t>В случае</w:t>
      </w:r>
      <w:r w:rsidRPr="00F243BF" w:rsidR="00807C60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243BF" w:rsidR="00807C60">
        <w:rPr>
          <w:rFonts w:ascii="Times New Roman" w:hAnsi="Times New Roman" w:cs="Times New Roman"/>
          <w:sz w:val="28"/>
          <w:szCs w:val="28"/>
          <w:u w:val="single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</w:t>
      </w:r>
      <w:r w:rsidRPr="00F243BF">
        <w:rPr>
          <w:rFonts w:ascii="Times New Roman" w:hAnsi="Times New Roman" w:cs="Times New Roman"/>
          <w:sz w:val="28"/>
          <w:szCs w:val="28"/>
          <w:u w:val="single"/>
        </w:rPr>
        <w:t>В случае</w:t>
      </w:r>
      <w:r w:rsidRPr="00F243BF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243BF">
        <w:rPr>
          <w:rFonts w:ascii="Times New Roman" w:hAnsi="Times New Roman" w:cs="Times New Roman"/>
          <w:sz w:val="28"/>
          <w:szCs w:val="28"/>
          <w:u w:val="single"/>
        </w:rPr>
        <w:t xml:space="preserve"> если исполнение постановления о наложении административного штрафа было отстрочено или рассрочено судьей, вынесшим постановление, административный штраф уплачивается в полном размере.</w:t>
      </w:r>
    </w:p>
    <w:p w:rsidR="0090262E" w:rsidRPr="00F243B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BF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90262E" w:rsidRPr="00F243B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BF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90262E" w:rsidRPr="00F243B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62E" w:rsidRPr="00F243B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BF">
        <w:rPr>
          <w:rFonts w:ascii="Times New Roman" w:hAnsi="Times New Roman" w:cs="Times New Roman"/>
          <w:sz w:val="28"/>
          <w:szCs w:val="28"/>
        </w:rPr>
        <w:t>Мировой судья</w:t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90262E" w:rsidRPr="00C176A3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F2F" w:rsidRPr="00BF638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3D1204">
      <w:headerReference w:type="default" r:id="rId5"/>
      <w:pgSz w:w="11906" w:h="16838"/>
      <w:pgMar w:top="993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06274"/>
    <w:rsid w:val="00020B6F"/>
    <w:rsid w:val="00032052"/>
    <w:rsid w:val="000366C6"/>
    <w:rsid w:val="000E0AD1"/>
    <w:rsid w:val="000E43DD"/>
    <w:rsid w:val="000F4209"/>
    <w:rsid w:val="000F73D5"/>
    <w:rsid w:val="0012482E"/>
    <w:rsid w:val="00133B3D"/>
    <w:rsid w:val="00145599"/>
    <w:rsid w:val="001543D4"/>
    <w:rsid w:val="001C02B6"/>
    <w:rsid w:val="001D55C4"/>
    <w:rsid w:val="001E1193"/>
    <w:rsid w:val="001E1605"/>
    <w:rsid w:val="001E6FCA"/>
    <w:rsid w:val="00290E57"/>
    <w:rsid w:val="00320B8F"/>
    <w:rsid w:val="0035585C"/>
    <w:rsid w:val="00360B5B"/>
    <w:rsid w:val="0036514C"/>
    <w:rsid w:val="00386DDE"/>
    <w:rsid w:val="003A6C14"/>
    <w:rsid w:val="003D1204"/>
    <w:rsid w:val="003E0F2F"/>
    <w:rsid w:val="003E27DF"/>
    <w:rsid w:val="003E4A30"/>
    <w:rsid w:val="00420EC4"/>
    <w:rsid w:val="00440691"/>
    <w:rsid w:val="00461AF1"/>
    <w:rsid w:val="0046704D"/>
    <w:rsid w:val="004B4B6A"/>
    <w:rsid w:val="004C4D00"/>
    <w:rsid w:val="004F3C2C"/>
    <w:rsid w:val="00512569"/>
    <w:rsid w:val="00517D03"/>
    <w:rsid w:val="005315F4"/>
    <w:rsid w:val="005735FD"/>
    <w:rsid w:val="005770C9"/>
    <w:rsid w:val="005A65A8"/>
    <w:rsid w:val="005C0B97"/>
    <w:rsid w:val="005F47F5"/>
    <w:rsid w:val="00621D8E"/>
    <w:rsid w:val="006535EA"/>
    <w:rsid w:val="00685BCE"/>
    <w:rsid w:val="006861AF"/>
    <w:rsid w:val="006B481A"/>
    <w:rsid w:val="006D1F0A"/>
    <w:rsid w:val="006D51A9"/>
    <w:rsid w:val="006E3496"/>
    <w:rsid w:val="006F26A9"/>
    <w:rsid w:val="007276E0"/>
    <w:rsid w:val="00751CDB"/>
    <w:rsid w:val="007855A5"/>
    <w:rsid w:val="007A3C50"/>
    <w:rsid w:val="007C25A9"/>
    <w:rsid w:val="007C2B2C"/>
    <w:rsid w:val="007C6F24"/>
    <w:rsid w:val="007E28EC"/>
    <w:rsid w:val="00807C60"/>
    <w:rsid w:val="0081017C"/>
    <w:rsid w:val="008115AB"/>
    <w:rsid w:val="008123FF"/>
    <w:rsid w:val="00825E62"/>
    <w:rsid w:val="00830B16"/>
    <w:rsid w:val="00831A55"/>
    <w:rsid w:val="00840496"/>
    <w:rsid w:val="00863C85"/>
    <w:rsid w:val="008A0209"/>
    <w:rsid w:val="008B706C"/>
    <w:rsid w:val="0090262E"/>
    <w:rsid w:val="00902B9A"/>
    <w:rsid w:val="0093012B"/>
    <w:rsid w:val="009633F2"/>
    <w:rsid w:val="009A4381"/>
    <w:rsid w:val="009A49F0"/>
    <w:rsid w:val="009B7176"/>
    <w:rsid w:val="009E0760"/>
    <w:rsid w:val="00A05948"/>
    <w:rsid w:val="00A36AFA"/>
    <w:rsid w:val="00A42BF5"/>
    <w:rsid w:val="00A60364"/>
    <w:rsid w:val="00A6418B"/>
    <w:rsid w:val="00A75E48"/>
    <w:rsid w:val="00B14A48"/>
    <w:rsid w:val="00B35D88"/>
    <w:rsid w:val="00B40DE2"/>
    <w:rsid w:val="00B506EE"/>
    <w:rsid w:val="00B62F3A"/>
    <w:rsid w:val="00BA093C"/>
    <w:rsid w:val="00BA600E"/>
    <w:rsid w:val="00BB66D3"/>
    <w:rsid w:val="00BF638F"/>
    <w:rsid w:val="00C06436"/>
    <w:rsid w:val="00C13173"/>
    <w:rsid w:val="00C15C62"/>
    <w:rsid w:val="00C176A3"/>
    <w:rsid w:val="00C30D67"/>
    <w:rsid w:val="00C43AE5"/>
    <w:rsid w:val="00C461D4"/>
    <w:rsid w:val="00C70FB5"/>
    <w:rsid w:val="00C84F4B"/>
    <w:rsid w:val="00CA56FA"/>
    <w:rsid w:val="00CB18F2"/>
    <w:rsid w:val="00CC6F19"/>
    <w:rsid w:val="00CF6148"/>
    <w:rsid w:val="00D24D55"/>
    <w:rsid w:val="00D546F9"/>
    <w:rsid w:val="00D54ED0"/>
    <w:rsid w:val="00D64F02"/>
    <w:rsid w:val="00D75701"/>
    <w:rsid w:val="00D96DCE"/>
    <w:rsid w:val="00DA0503"/>
    <w:rsid w:val="00E1161C"/>
    <w:rsid w:val="00E15855"/>
    <w:rsid w:val="00E24A42"/>
    <w:rsid w:val="00E61599"/>
    <w:rsid w:val="00E815BA"/>
    <w:rsid w:val="00E81BED"/>
    <w:rsid w:val="00EA7926"/>
    <w:rsid w:val="00F14607"/>
    <w:rsid w:val="00F2029D"/>
    <w:rsid w:val="00F2362E"/>
    <w:rsid w:val="00F243BF"/>
    <w:rsid w:val="00F26786"/>
    <w:rsid w:val="00F3187C"/>
    <w:rsid w:val="00F427F2"/>
    <w:rsid w:val="00F73480"/>
    <w:rsid w:val="00F74EF4"/>
    <w:rsid w:val="00F83220"/>
    <w:rsid w:val="00F937D0"/>
    <w:rsid w:val="00FA032B"/>
    <w:rsid w:val="00FE1C0F"/>
    <w:rsid w:val="00FE348F"/>
    <w:rsid w:val="00FE7547"/>
    <w:rsid w:val="00FF4D47"/>
  </w:rsids>
  <m:mathPr>
    <m:mathFont m:val="Cambria Math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3E2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NormalWeb">
    <w:name w:val="Normal (Web)"/>
    <w:basedOn w:val="Normal"/>
    <w:uiPriority w:val="99"/>
    <w:semiHidden/>
    <w:unhideWhenUsed/>
    <w:rsid w:val="0044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40691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3E27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3E0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3E4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8ED93-CE0E-44C7-9F7C-F81BB0B6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