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104</w:t>
      </w:r>
      <w:r w:rsidR="00066E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4356">
        <w:rPr>
          <w:rFonts w:ascii="Times New Roman" w:hAnsi="Times New Roman" w:cs="Times New Roman"/>
          <w:sz w:val="28"/>
          <w:szCs w:val="28"/>
        </w:rPr>
        <w:t>1</w:t>
      </w:r>
      <w:r w:rsidR="00066E3B">
        <w:rPr>
          <w:rFonts w:ascii="Times New Roman" w:hAnsi="Times New Roman" w:cs="Times New Roman"/>
          <w:sz w:val="28"/>
          <w:szCs w:val="28"/>
        </w:rPr>
        <w:t>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94356">
        <w:rPr>
          <w:rFonts w:ascii="Times New Roman" w:hAnsi="Times New Roman" w:cs="Times New Roman"/>
          <w:sz w:val="28"/>
          <w:szCs w:val="28"/>
        </w:rPr>
        <w:t>16</w:t>
      </w:r>
      <w:r w:rsidR="00066E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94356">
        <w:rPr>
          <w:rFonts w:ascii="Times New Roman" w:hAnsi="Times New Roman" w:cs="Times New Roman"/>
          <w:sz w:val="28"/>
          <w:szCs w:val="28"/>
        </w:rPr>
        <w:t>22 апреля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51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B6D" w:rsidR="00451B6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66E3B">
        <w:rPr>
          <w:rFonts w:ascii="Times New Roman" w:hAnsi="Times New Roman" w:cs="Times New Roman"/>
          <w:sz w:val="28"/>
          <w:szCs w:val="28"/>
        </w:rPr>
        <w:t>22 марта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66E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51B6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2024</w:t>
      </w:r>
      <w:r w:rsidR="00066E3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6E3B">
        <w:rPr>
          <w:rFonts w:ascii="Times New Roman" w:hAnsi="Times New Roman" w:cs="Times New Roman"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451B6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066E3B">
        <w:rPr>
          <w:rFonts w:ascii="Times New Roman" w:hAnsi="Times New Roman" w:cs="Times New Roman"/>
          <w:sz w:val="28"/>
          <w:szCs w:val="28"/>
        </w:rPr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066E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 часа </w:t>
      </w:r>
      <w:r w:rsidR="00066E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51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B6D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51B6D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7F38A4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66D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491C-5385-4073-B566-F8BDFAC8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