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5-57-</w:t>
      </w:r>
      <w:r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S0057-01-2020-000</w:t>
      </w:r>
      <w:r>
        <w:rPr>
          <w:rFonts w:ascii="Times New Roman" w:eastAsia="Times New Roman" w:hAnsi="Times New Roman" w:cs="Times New Roman"/>
          <w:sz w:val="28"/>
          <w:szCs w:val="28"/>
        </w:rPr>
        <w:t>691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57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И.В, рассмотрев в помещении судебного участка № 57 Красногвардейского судебного района Республики Крым дело об административном правонарушении, предусмотренном ч. 1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Костров Р.В., 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UserDefinedgrp-38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п. 2.7 Правил дорожного движения управлял транспортным средством – ВАЗ – 2109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– 21099, государственный регистрационный знак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Кострову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Костров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времени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рассмотрения дела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отправления с почтовым идентификатором, согласно которому Костров Р.В. получил судебную корреспонденцию 08.08.2020 года. Причины неявки суду не сообщил, заявлений об отложении рассмотрения дела суду не поступало.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достаточными для рассмотрения дела об административном правонарушении по 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08</w:t>
      </w:r>
      <w:r>
        <w:rPr>
          <w:rFonts w:ascii="Times New Roman" w:eastAsia="Times New Roman" w:hAnsi="Times New Roman" w:cs="Times New Roman"/>
          <w:sz w:val="28"/>
          <w:szCs w:val="28"/>
        </w:rPr>
        <w:t>2563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серии 61АМ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413257 от 03.07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 1</w:t>
      </w:r>
      <w:r>
        <w:rPr>
          <w:rFonts w:ascii="Times New Roman" w:eastAsia="Times New Roman" w:hAnsi="Times New Roman" w:cs="Times New Roman"/>
          <w:sz w:val="28"/>
          <w:szCs w:val="28"/>
        </w:rPr>
        <w:t>40452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82 ПЗ № 0</w:t>
      </w:r>
      <w:r>
        <w:rPr>
          <w:rFonts w:ascii="Times New Roman" w:eastAsia="Times New Roman" w:hAnsi="Times New Roman" w:cs="Times New Roman"/>
          <w:sz w:val="28"/>
          <w:szCs w:val="28"/>
        </w:rPr>
        <w:t>37298,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 140452 от 03.07.2020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Костров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Костров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Костров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Костров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со ст. 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5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>, 06 марта 1985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000 (тридцать тысяч)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 лишением права управления транспортными средствами на срок один год шесть месяцев.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40rplc-4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57 Красногвардейского судебного района Республики Крым по адресу: </w:t>
      </w:r>
      <w:r>
        <w:rPr>
          <w:rStyle w:val="cat-UserDefinedgrp-4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Беленка А.Н.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50 лет Октября, д. 46) водительское удостоверение.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№57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56">
    <w:name w:val="cat-UserDefined grp-4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