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289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 судьи судебного участка №57, 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56 Красногвардейского судебного района 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судебном заседании дело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12.8 КоАП РФ,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Белоусова </w:t>
      </w:r>
      <w:r>
        <w:rPr>
          <w:rStyle w:val="cat-UserDefinedgrp-21rplc-4"/>
          <w:rFonts w:ascii="Times New Roman" w:eastAsia="Times New Roman" w:hAnsi="Times New Roman" w:cs="Times New Roman"/>
          <w:b/>
          <w:bCs/>
          <w:sz w:val="28"/>
          <w:szCs w:val="28"/>
        </w:rPr>
        <w:t>Д.А.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Style w:val="cat-UserDefinedgrp-22rplc-7"/>
          <w:rFonts w:ascii="Times New Roman" w:eastAsia="Times New Roman" w:hAnsi="Times New Roman" w:cs="Times New Roman"/>
          <w:sz w:val="28"/>
          <w:szCs w:val="28"/>
        </w:rPr>
        <w:t>ДАННЫЕ О ЛИЧНОСТИ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03.08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Октябрьское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ардейского района Республики Крым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Белоусов Д.А.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п. 2.7</w:t>
      </w:r>
      <w:r>
        <w:rPr>
          <w:rFonts w:ascii="Times New Roman" w:eastAsia="Times New Roman" w:hAnsi="Times New Roman" w:cs="Times New Roman"/>
          <w:sz w:val="28"/>
          <w:szCs w:val="28"/>
        </w:rPr>
        <w:t>, 2.1.1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автомобилем ВАЗ 21099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знак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16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в состоянии алкогольного опьянения, не имея права управления транспортными средствами.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Белоусов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в совершении административного правонарушения признал полностью,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содеянном раскаялся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пояснения </w:t>
      </w:r>
      <w:r>
        <w:rPr>
          <w:rFonts w:ascii="Times New Roman" w:eastAsia="Times New Roman" w:hAnsi="Times New Roman" w:cs="Times New Roman"/>
          <w:sz w:val="28"/>
          <w:szCs w:val="28"/>
        </w:rPr>
        <w:t>Белоусова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исследовав в совокупности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материалы дела об административном правонарушении, приходит к выводу о том, что вина последнего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12.8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2.3.2 ПДД РФ, водитель обязан по требованию должностных лиц, которым предоставлено право госу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дарственного надзора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контроля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82 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083434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03.08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года, составленному инспектором ДПС группы ДПС ГИБДД ОМВД России по Красногвардейскому району,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03.08.2020 года в 17 часа 05 минут в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Октябрьское Красногвардейского района Республики Крым водитель Белоусов Д.А., в нарушение п. 2.7, 2.1.1 Правил дорожного движения, управлял транспортным средством – автомобилем ВАЗ 21099,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>
        <w:rPr>
          <w:rStyle w:val="cat-UserDefinedgrp-23rplc-28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имея права управления транспортными средствами.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протокола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82 ОТ №017821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03.08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.2020 года,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Белоусов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отстранен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автомобилем ВАЗ 21099, государственный регистрационный знак </w:t>
      </w:r>
      <w:r>
        <w:rPr>
          <w:rStyle w:val="cat-UserDefinedgrp-23rplc-33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акту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освидетельствования на состояние алкогольного опьянения 61 АА </w:t>
      </w:r>
      <w:r>
        <w:rPr>
          <w:rFonts w:ascii="Times New Roman" w:eastAsia="Times New Roman" w:hAnsi="Times New Roman" w:cs="Times New Roman"/>
          <w:sz w:val="28"/>
          <w:szCs w:val="28"/>
        </w:rPr>
        <w:t>140454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03.08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при освидетельствовании на состояние алкогольного опьянения водителя </w:t>
      </w:r>
      <w:r>
        <w:rPr>
          <w:rFonts w:ascii="Times New Roman" w:eastAsia="Times New Roman" w:hAnsi="Times New Roman" w:cs="Times New Roman"/>
          <w:sz w:val="28"/>
          <w:szCs w:val="28"/>
        </w:rPr>
        <w:t>Белоусов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 последнего установлено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1,71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результатами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>Белоусова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согласился.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Вышеуказанные показания прибора, анализатора паров этанола в выдыхаемом воздухе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зафиксированы и на бумажном носителе.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распечатки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модуля Запросы ФИС ГИБДД </w:t>
      </w:r>
      <w:r>
        <w:rPr>
          <w:rFonts w:ascii="Times New Roman" w:eastAsia="Times New Roman" w:hAnsi="Times New Roman" w:cs="Times New Roman"/>
          <w:sz w:val="28"/>
          <w:szCs w:val="28"/>
        </w:rPr>
        <w:t>Белоусов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права управления транспортными средствами не имеет.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Белоусова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административного правонарушения, предусмотренный ч.3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12.8 КоАП РФ, т.к. он управлял транспортным средством, находясь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состоянии опьянения, не имея права управления транспортными средствами.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Белоусова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</w:t>
      </w:r>
      <w:r>
        <w:rPr>
          <w:rFonts w:ascii="Times New Roman" w:eastAsia="Times New Roman" w:hAnsi="Times New Roman" w:cs="Times New Roman"/>
          <w:sz w:val="28"/>
          <w:szCs w:val="28"/>
        </w:rPr>
        <w:t>Белоусова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Белоусова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ч.3 ст.12.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8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Белоусова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ст. 12.8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Белоусова Д.А.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признает раскаяние лица.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Белоусова Д.А.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вышеизложенного,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Белоусова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наказания в виде административного ареста на срок 10 (десять) суток.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об административном правонарушении не имеется.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12.8, 29.9-29.10 КоАП РФ,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Белоусова </w:t>
      </w:r>
      <w:r>
        <w:rPr>
          <w:rStyle w:val="cat-UserDefinedgrp-21rplc-48"/>
          <w:rFonts w:ascii="Times New Roman" w:eastAsia="Times New Roman" w:hAnsi="Times New Roman" w:cs="Times New Roman"/>
          <w:b/>
          <w:bCs/>
          <w:sz w:val="28"/>
          <w:szCs w:val="28"/>
        </w:rPr>
        <w:t>Д.А.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Style w:val="cat-UserDefinedgrp-20rplc-50"/>
          <w:rFonts w:ascii="Times New Roman" w:eastAsia="Times New Roman" w:hAnsi="Times New Roman" w:cs="Times New Roman"/>
          <w:b/>
          <w:bCs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года рождения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 ст. 12.8 КоАП РФ, и назначить ему наказание в виде административного ареста сроком на 10 (десять) суток.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ч.1 ст. 32.8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мирового судьи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№57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sz w:val="28"/>
          <w:szCs w:val="28"/>
        </w:rPr>
        <w:t>вой судья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№56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4">
    <w:name w:val="cat-UserDefined grp-21 rplc-4"/>
    <w:basedOn w:val="DefaultParagraphFont"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16">
    <w:name w:val="cat-UserDefined grp-23 rplc-16"/>
    <w:basedOn w:val="DefaultParagraphFont"/>
  </w:style>
  <w:style w:type="character" w:customStyle="1" w:styleId="cat-UserDefinedgrp-23rplc-28">
    <w:name w:val="cat-UserDefined grp-23 rplc-28"/>
    <w:basedOn w:val="DefaultParagraphFont"/>
  </w:style>
  <w:style w:type="character" w:customStyle="1" w:styleId="cat-UserDefinedgrp-23rplc-33">
    <w:name w:val="cat-UserDefined grp-23 rplc-33"/>
    <w:basedOn w:val="DefaultParagraphFont"/>
  </w:style>
  <w:style w:type="character" w:customStyle="1" w:styleId="cat-UserDefinedgrp-21rplc-48">
    <w:name w:val="cat-UserDefined grp-21 rplc-48"/>
    <w:basedOn w:val="DefaultParagraphFont"/>
  </w:style>
  <w:style w:type="character" w:customStyle="1" w:styleId="cat-UserDefinedgrp-20rplc-50">
    <w:name w:val="cat-UserDefined grp-20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