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ст.12.27 КоАП РФ,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Гаврилюка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Гаврилюк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находясь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ВАЗ 21102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оставил место дорожно-транспортного происшествия, участником которого он являлся, чем нарушил п. 2.5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2 ст. 12.27 КоАП РФ, - оставление водителем в нарушение Правил дорожного движения места дорожно-транспортного происшествия, участником которого он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 полностью, в содеянном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Гаврилюка Э.Е.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Правил дорожного движения, не перемещать предметы, имеющие отношение к происшествию.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</w:t>
      </w:r>
      <w:r>
        <w:rPr>
          <w:rFonts w:ascii="Times New Roman" w:eastAsia="Times New Roman" w:hAnsi="Times New Roman" w:cs="Times New Roman"/>
          <w:sz w:val="28"/>
          <w:szCs w:val="28"/>
        </w:rPr>
        <w:t>083324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составленному инспектором ДПС группы ДПС ГИБДД ОМВД России по Красногвардейскому району, 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Гаврилюк Э.Е. 20.06.2020 в 17 часов 50 минут находясь на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автомобилем ВАЗ 21102,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Style w:val="cat-UserDefinedgrp-26rplc-3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являлся, чем нарушил п. 2.5 ПДД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копи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7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38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41"/>
          <w:rFonts w:ascii="Times New Roman" w:eastAsia="Times New Roman" w:hAnsi="Times New Roman" w:cs="Times New Roman"/>
          <w:sz w:val="28"/>
          <w:szCs w:val="28"/>
        </w:rPr>
        <w:t>ФИО4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схемой ДТП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12.27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12.27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2 ст. 12.27 КоАП РФ, т.к. он оставил место дорожно-транспортного происшествия, участником которого он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Гаврилюка </w:t>
      </w:r>
      <w:r>
        <w:rPr>
          <w:rFonts w:ascii="Times New Roman" w:eastAsia="Times New Roman" w:hAnsi="Times New Roman" w:cs="Times New Roman"/>
          <w:sz w:val="28"/>
          <w:szCs w:val="28"/>
        </w:rPr>
        <w:t>Э.Е.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признает раскаяние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Э.Е.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7, ст. </w:t>
      </w:r>
      <w:r>
        <w:rPr>
          <w:rFonts w:ascii="Times New Roman" w:eastAsia="Times New Roman" w:hAnsi="Times New Roman" w:cs="Times New Roman"/>
          <w:sz w:val="28"/>
          <w:szCs w:val="28"/>
        </w:rPr>
        <w:t>ст.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Гаврилюка </w:t>
      </w:r>
      <w:r>
        <w:rPr>
          <w:rStyle w:val="cat-UserDefinedgrp-23rplc-49"/>
          <w:rFonts w:ascii="Times New Roman" w:eastAsia="Times New Roman" w:hAnsi="Times New Roman" w:cs="Times New Roman"/>
          <w:sz w:val="28"/>
          <w:szCs w:val="28"/>
        </w:rPr>
        <w:t>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UserDefinedgrp-28rplc-37">
    <w:name w:val="cat-UserDefined grp-28 rplc-37"/>
    <w:basedOn w:val="DefaultParagraphFont"/>
  </w:style>
  <w:style w:type="character" w:customStyle="1" w:styleId="cat-UserDefinedgrp-29rplc-38">
    <w:name w:val="cat-UserDefined grp-29 rplc-38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23rplc-49">
    <w:name w:val="cat-UserDefined grp-23 rplc-49"/>
    <w:basedOn w:val="DefaultParagraphFont"/>
  </w:style>
  <w:style w:type="character" w:customStyle="1" w:styleId="cat-UserDefinedgrp-22rplc-51">
    <w:name w:val="cat-UserDefined grp-2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