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должником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 с судебным приставом-исполнителем по постановлению о приводе должника в отделение ОСП по Красногвардейскому району для дачи объяснений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 надлежащим образом.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08.09.2020 года в 10 часов 00 минут, находясь по адресу: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проследовать с судебным приставом-исполнителем по постановлению о приводе должника в отделение ОСП по Красногвардейскому району для дачи объяснений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Д.А.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(или)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</w:t>
      </w:r>
      <w:r>
        <w:rPr>
          <w:rStyle w:val="cat-UserDefinedgrp-26rplc-40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уплате административного штрафа лицу, привлеченному к административной ответственности, необходимо представить 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2rplc-5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2238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6rplc-40">
    <w:name w:val="cat-UserDefined grp-26 rplc-40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57">
    <w:name w:val="cat-UserDefined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http://home.garant.ru/" TargetMode="External" /><Relationship Id="rId12" Type="http://schemas.openxmlformats.org/officeDocument/2006/relationships/hyperlink" Target="consultantplus://offline/ref=3E94ABAF9D18BF72601A4E2ADA15DA5BC003B83D309BE5C1F4B1B1E98D72CB1536421C6C0B101E24pA35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eader" Target="header1.xml" /><Relationship Id="rId16" Type="http://schemas.openxmlformats.org/officeDocument/2006/relationships/glossaryDocument" Target="glossary/document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B32F1F2DD7AA0D48C1F89C93D8F49815DF6BB8B3463DB401589D015B2BB56B462B7C6C10B1F500ZD56K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9B48-E91D-407A-B7BC-AE44981E6C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