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</w:t>
      </w:r>
      <w:r w:rsidR="00AB26A7">
        <w:rPr>
          <w:rFonts w:ascii="Times New Roman" w:hAnsi="Times New Roman" w:cs="Times New Roman"/>
          <w:sz w:val="28"/>
          <w:szCs w:val="28"/>
        </w:rPr>
        <w:t>2498</w:t>
      </w:r>
      <w:r>
        <w:rPr>
          <w:rFonts w:ascii="Times New Roman" w:hAnsi="Times New Roman" w:cs="Times New Roman"/>
          <w:sz w:val="28"/>
          <w:szCs w:val="28"/>
        </w:rPr>
        <w:t>-</w:t>
      </w:r>
      <w:r w:rsidR="00AB26A7">
        <w:rPr>
          <w:rFonts w:ascii="Times New Roman" w:hAnsi="Times New Roman" w:cs="Times New Roman"/>
          <w:sz w:val="28"/>
          <w:szCs w:val="28"/>
        </w:rPr>
        <w:t>89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AB26A7">
        <w:rPr>
          <w:rFonts w:ascii="Times New Roman" w:hAnsi="Times New Roman" w:cs="Times New Roman"/>
          <w:sz w:val="28"/>
          <w:szCs w:val="28"/>
        </w:rPr>
        <w:t>46</w:t>
      </w:r>
      <w:r w:rsidR="00F16E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E661AD">
        <w:rPr>
          <w:rFonts w:ascii="Times New Roman" w:hAnsi="Times New Roman" w:cs="Times New Roman"/>
          <w:sz w:val="28"/>
          <w:szCs w:val="28"/>
        </w:rPr>
        <w:t>2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AB26A7">
        <w:rPr>
          <w:rFonts w:ascii="Times New Roman" w:hAnsi="Times New Roman" w:cs="Times New Roman"/>
          <w:sz w:val="28"/>
          <w:szCs w:val="28"/>
        </w:rPr>
        <w:t>05 сентября</w:t>
      </w:r>
      <w:r w:rsidR="00E661A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5635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635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3521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B26A7" w:rsidP="00AB26A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26A7" w:rsidP="00AB26A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CA0FF7">
        <w:rPr>
          <w:rFonts w:ascii="Times New Roman" w:hAnsi="Times New Roman" w:cs="Times New Roman"/>
          <w:sz w:val="28"/>
          <w:szCs w:val="28"/>
        </w:rPr>
        <w:t>01 сентября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A0F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CA0F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FF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563521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на основании Федерального закона от 06 апреля 2011 года № 64-ФЗ.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вину признал и пояснил, что он действительно отсутствовал по месту своего жительства в указанное время</w:t>
      </w:r>
      <w:r w:rsidR="00CA0FF7">
        <w:rPr>
          <w:rFonts w:ascii="Times New Roman" w:hAnsi="Times New Roman" w:cs="Times New Roman"/>
          <w:sz w:val="28"/>
          <w:szCs w:val="28"/>
        </w:rPr>
        <w:t xml:space="preserve">, так как выпил спиртное, после чего потерял ключи от квартиры и </w:t>
      </w:r>
      <w:r w:rsidR="00C213E9">
        <w:rPr>
          <w:rFonts w:ascii="Times New Roman" w:hAnsi="Times New Roman" w:cs="Times New Roman"/>
          <w:sz w:val="28"/>
          <w:szCs w:val="28"/>
        </w:rPr>
        <w:t>не мог попасть домой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в совершении административного правонарушения, предусмотренного ч. 3 ст. 19.24 КоАП Российской Федерации.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CA0FF7">
        <w:rPr>
          <w:rFonts w:ascii="Times New Roman" w:hAnsi="Times New Roman" w:cs="Times New Roman"/>
          <w:sz w:val="28"/>
          <w:szCs w:val="28"/>
        </w:rPr>
        <w:t>серии 82 01 № 033685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A0FF7">
        <w:rPr>
          <w:rFonts w:ascii="Times New Roman" w:hAnsi="Times New Roman" w:cs="Times New Roman"/>
          <w:sz w:val="28"/>
          <w:szCs w:val="28"/>
        </w:rPr>
        <w:t>02 сентября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30 апреля 2020 года по делу № </w:t>
      </w:r>
      <w:r w:rsidR="00563521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исковому заявлению отдела Министерства внутренних дел Российской Федерации по Красногвардейскому району Республики Крым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установлен административный надзор на срок 3 года, а также установлены ограничения, в том числе и запрет пребывания вне жилого помещения, являющегося местом жительства, с 22 часов</w:t>
      </w:r>
      <w:r>
        <w:rPr>
          <w:rFonts w:ascii="Times New Roman" w:hAnsi="Times New Roman" w:cs="Times New Roman"/>
          <w:sz w:val="28"/>
          <w:szCs w:val="28"/>
        </w:rPr>
        <w:t xml:space="preserve"> 00 минут до 06 часов 00 минут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13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13E9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29 марта 2021 года по делу № </w:t>
      </w:r>
      <w:r w:rsidR="00563521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начиная исчисление данного срока </w:t>
      </w:r>
      <w:r>
        <w:rPr>
          <w:rFonts w:ascii="Times New Roman" w:hAnsi="Times New Roman" w:cs="Times New Roman"/>
          <w:sz w:val="28"/>
          <w:szCs w:val="28"/>
        </w:rPr>
        <w:t>со дня, следующего за днем истечения срока ранее установленного административного надзора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7).</w:t>
      </w:r>
    </w:p>
    <w:p w:rsidR="00C213E9" w:rsidP="00C213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Красногвардейского районного суда Республики Крым от 17 июня 2021 года по делу № </w:t>
      </w:r>
      <w:r w:rsidR="00563521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начиная исчисление данного срока со дня, следующего за днем истечения срока ранее установленного административного надзора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6A55">
        <w:rPr>
          <w:rFonts w:ascii="Times New Roman" w:hAnsi="Times New Roman" w:cs="Times New Roman"/>
          <w:sz w:val="28"/>
          <w:szCs w:val="28"/>
        </w:rPr>
        <w:t>10 – 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213E9" w:rsidP="00C213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17 августа 2021 года по делу № </w:t>
      </w:r>
      <w:r w:rsidR="00563521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продлен административный надзор на срок три месяца, начиная исчисление данного срока со дня, следующего за днем истечения срока ранее установленного административного надзора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8).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старшего уполномоченного полиции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</w:t>
      </w:r>
      <w:r w:rsidR="00936A55">
        <w:rPr>
          <w:rFonts w:ascii="Times New Roman" w:hAnsi="Times New Roman" w:cs="Times New Roman"/>
          <w:sz w:val="28"/>
          <w:szCs w:val="28"/>
        </w:rPr>
        <w:t>01 сентября 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936A5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936A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6A5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6A55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3об.).</w:t>
      </w:r>
    </w:p>
    <w:p w:rsidR="00AB26A7" w:rsidRPr="00564798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5647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 w:rsidR="00936A55">
        <w:rPr>
          <w:rFonts w:ascii="Times New Roman" w:hAnsi="Times New Roman" w:cs="Times New Roman"/>
          <w:sz w:val="28"/>
          <w:szCs w:val="28"/>
        </w:rPr>
        <w:t>2</w:t>
      </w:r>
      <w:r w:rsidRPr="00564798">
        <w:rPr>
          <w:rFonts w:ascii="Times New Roman" w:hAnsi="Times New Roman" w:cs="Times New Roman"/>
          <w:sz w:val="28"/>
          <w:szCs w:val="28"/>
        </w:rPr>
        <w:t xml:space="preserve"> ст. 19.24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6A5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936A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47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ограничений, установленных решением Красногвардейского районного суда Республики Крым, является доказательством очередного нарушения с его стороны.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AB26A7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B26A7" w:rsidRPr="00B94D39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многократно привлекался к административной ответственности. Признание вины суд признает </w:t>
      </w:r>
      <w:r w:rsidRPr="00027C4C">
        <w:rPr>
          <w:rFonts w:ascii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hAnsi="Times New Roman" w:cs="Times New Roman"/>
          <w:sz w:val="28"/>
          <w:szCs w:val="28"/>
        </w:rPr>
        <w:t>ом, смягчающим</w:t>
      </w:r>
      <w:r w:rsidRPr="00027C4C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 w:rsidRPr="00B94D39">
        <w:rPr>
          <w:rFonts w:ascii="Times New Roman" w:hAnsi="Times New Roman" w:cs="Times New Roman"/>
          <w:sz w:val="28"/>
          <w:szCs w:val="28"/>
        </w:rPr>
        <w:t xml:space="preserve"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AB26A7" w:rsidRPr="000B582C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смягчающего ответственность обстоятельства</w:t>
      </w:r>
      <w:r w:rsidRPr="00B94D39">
        <w:rPr>
          <w:rFonts w:ascii="Times New Roman" w:hAnsi="Times New Roman" w:cs="Times New Roman"/>
          <w:sz w:val="28"/>
          <w:szCs w:val="28"/>
        </w:rPr>
        <w:t xml:space="preserve">, несмотря на наличие </w:t>
      </w:r>
      <w:r>
        <w:rPr>
          <w:rFonts w:ascii="Times New Roman" w:hAnsi="Times New Roman" w:cs="Times New Roman"/>
          <w:sz w:val="28"/>
          <w:szCs w:val="28"/>
        </w:rPr>
        <w:t>отягчающего</w:t>
      </w:r>
      <w:r w:rsidRPr="00B94D39"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4D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Pr="00B94D39">
        <w:rPr>
          <w:rFonts w:ascii="Times New Roman" w:hAnsi="Times New Roman" w:cs="Times New Roman"/>
          <w:sz w:val="28"/>
          <w:szCs w:val="28"/>
        </w:rPr>
        <w:t xml:space="preserve"> полагает </w:t>
      </w:r>
      <w:r>
        <w:rPr>
          <w:rFonts w:ascii="Times New Roman" w:hAnsi="Times New Roman" w:cs="Times New Roman"/>
          <w:sz w:val="28"/>
          <w:szCs w:val="28"/>
        </w:rPr>
        <w:t>возможным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hAnsi="Times New Roman" w:cs="Times New Roman"/>
          <w:sz w:val="28"/>
          <w:szCs w:val="28"/>
        </w:rPr>
        <w:t>Шелудько</w:t>
      </w:r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B94D39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0B582C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0B582C">
        <w:rPr>
          <w:rFonts w:ascii="Times New Roman" w:hAnsi="Times New Roman" w:cs="Times New Roman"/>
          <w:sz w:val="28"/>
          <w:szCs w:val="28"/>
        </w:rPr>
        <w:t>, что обеспечит достижение задач и целей административного наказания.</w:t>
      </w:r>
    </w:p>
    <w:p w:rsidR="00AB26A7" w:rsidRPr="002A0508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2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B582C">
        <w:rPr>
          <w:rFonts w:ascii="Times New Roman" w:hAnsi="Times New Roman" w:cs="Times New Roman"/>
          <w:sz w:val="28"/>
          <w:szCs w:val="28"/>
        </w:rPr>
        <w:t>изложенного</w:t>
      </w:r>
      <w:r w:rsidRPr="000B582C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AB26A7" w:rsidRPr="00A93C4B" w:rsidP="00AB26A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3C4B">
        <w:rPr>
          <w:rFonts w:ascii="Times New Roman" w:hAnsi="Times New Roman" w:cs="Times New Roman"/>
          <w:sz w:val="28"/>
          <w:szCs w:val="28"/>
        </w:rPr>
        <w:t>ПОСТАНОВИЛ:</w:t>
      </w:r>
    </w:p>
    <w:p w:rsidR="00AB26A7" w:rsidRPr="00A93C4B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6A7" w:rsidRPr="00A93C4B" w:rsidP="00AB26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C4B">
        <w:rPr>
          <w:rFonts w:ascii="Times New Roman" w:hAnsi="Times New Roman" w:cs="Times New Roman"/>
          <w:sz w:val="28"/>
          <w:szCs w:val="28"/>
        </w:rPr>
        <w:t>Шелудько</w:t>
      </w:r>
      <w:r w:rsidRPr="00A93C4B">
        <w:rPr>
          <w:rFonts w:ascii="Times New Roman" w:hAnsi="Times New Roman" w:cs="Times New Roman"/>
          <w:sz w:val="28"/>
          <w:szCs w:val="28"/>
        </w:rPr>
        <w:t xml:space="preserve"> Е</w:t>
      </w:r>
      <w:r w:rsidR="00563521">
        <w:rPr>
          <w:rFonts w:ascii="Times New Roman" w:hAnsi="Times New Roman" w:cs="Times New Roman"/>
          <w:sz w:val="28"/>
          <w:szCs w:val="28"/>
        </w:rPr>
        <w:t>.</w:t>
      </w:r>
      <w:r w:rsidRPr="00A93C4B">
        <w:rPr>
          <w:rFonts w:ascii="Times New Roman" w:hAnsi="Times New Roman" w:cs="Times New Roman"/>
          <w:sz w:val="28"/>
          <w:szCs w:val="28"/>
        </w:rPr>
        <w:t>В</w:t>
      </w:r>
      <w:r w:rsidR="00563521">
        <w:rPr>
          <w:rFonts w:ascii="Times New Roman" w:hAnsi="Times New Roman" w:cs="Times New Roman"/>
          <w:sz w:val="28"/>
          <w:szCs w:val="28"/>
        </w:rPr>
        <w:t>.</w:t>
      </w:r>
      <w:r w:rsidRPr="00A93C4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40 (сорока) часов обязательных работ, но не более четырех часов в день.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E621C7">
        <w:rPr>
          <w:rFonts w:ascii="Times New Roman" w:hAnsi="Times New Roman" w:cs="Times New Roman"/>
          <w:sz w:val="28"/>
          <w:szCs w:val="28"/>
        </w:rPr>
        <w:t>Бардукова</w:t>
      </w:r>
    </w:p>
    <w:p w:rsidR="00936A55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C213E9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5B7E"/>
    <w:rsid w:val="00067552"/>
    <w:rsid w:val="00071284"/>
    <w:rsid w:val="000B582C"/>
    <w:rsid w:val="000B6D97"/>
    <w:rsid w:val="000C1D20"/>
    <w:rsid w:val="000D5B9D"/>
    <w:rsid w:val="000D7614"/>
    <w:rsid w:val="000E1DA9"/>
    <w:rsid w:val="000E31CB"/>
    <w:rsid w:val="000E381D"/>
    <w:rsid w:val="000E43DD"/>
    <w:rsid w:val="00110734"/>
    <w:rsid w:val="001355D6"/>
    <w:rsid w:val="00142F39"/>
    <w:rsid w:val="001440E1"/>
    <w:rsid w:val="00150579"/>
    <w:rsid w:val="001514AF"/>
    <w:rsid w:val="0015270A"/>
    <w:rsid w:val="001775E8"/>
    <w:rsid w:val="0018078F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53603"/>
    <w:rsid w:val="00261B6D"/>
    <w:rsid w:val="00277A2D"/>
    <w:rsid w:val="002801BB"/>
    <w:rsid w:val="002900B2"/>
    <w:rsid w:val="00296533"/>
    <w:rsid w:val="002A0508"/>
    <w:rsid w:val="002B5309"/>
    <w:rsid w:val="002C5F18"/>
    <w:rsid w:val="002D2175"/>
    <w:rsid w:val="003022D0"/>
    <w:rsid w:val="00312F2D"/>
    <w:rsid w:val="00317AE7"/>
    <w:rsid w:val="00356251"/>
    <w:rsid w:val="00375481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7E73"/>
    <w:rsid w:val="00420EC4"/>
    <w:rsid w:val="00441E4C"/>
    <w:rsid w:val="004659CE"/>
    <w:rsid w:val="00466830"/>
    <w:rsid w:val="004706BA"/>
    <w:rsid w:val="004713F7"/>
    <w:rsid w:val="00496106"/>
    <w:rsid w:val="004B4B6A"/>
    <w:rsid w:val="004C6428"/>
    <w:rsid w:val="004E6056"/>
    <w:rsid w:val="004F296A"/>
    <w:rsid w:val="004F668A"/>
    <w:rsid w:val="00507657"/>
    <w:rsid w:val="00511876"/>
    <w:rsid w:val="00524672"/>
    <w:rsid w:val="005255AB"/>
    <w:rsid w:val="0053203C"/>
    <w:rsid w:val="00532C16"/>
    <w:rsid w:val="0054518D"/>
    <w:rsid w:val="00555ACE"/>
    <w:rsid w:val="00563521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F7615"/>
    <w:rsid w:val="006F791B"/>
    <w:rsid w:val="00713EE3"/>
    <w:rsid w:val="0071670D"/>
    <w:rsid w:val="00720083"/>
    <w:rsid w:val="00740362"/>
    <w:rsid w:val="007739C9"/>
    <w:rsid w:val="007C247A"/>
    <w:rsid w:val="007D2A68"/>
    <w:rsid w:val="007D6EFA"/>
    <w:rsid w:val="008176D2"/>
    <w:rsid w:val="00825F8C"/>
    <w:rsid w:val="00830B16"/>
    <w:rsid w:val="008342E8"/>
    <w:rsid w:val="00840496"/>
    <w:rsid w:val="00861BC6"/>
    <w:rsid w:val="0088226C"/>
    <w:rsid w:val="00894BAC"/>
    <w:rsid w:val="0089714E"/>
    <w:rsid w:val="00897C44"/>
    <w:rsid w:val="008B706C"/>
    <w:rsid w:val="008C7207"/>
    <w:rsid w:val="00911C87"/>
    <w:rsid w:val="009258CB"/>
    <w:rsid w:val="00936A55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807"/>
    <w:rsid w:val="00A16DB2"/>
    <w:rsid w:val="00A2036E"/>
    <w:rsid w:val="00A268FF"/>
    <w:rsid w:val="00A27A4C"/>
    <w:rsid w:val="00A31CF2"/>
    <w:rsid w:val="00A32CA0"/>
    <w:rsid w:val="00A6418B"/>
    <w:rsid w:val="00A67D23"/>
    <w:rsid w:val="00A90098"/>
    <w:rsid w:val="00A92214"/>
    <w:rsid w:val="00A9340E"/>
    <w:rsid w:val="00A93C4B"/>
    <w:rsid w:val="00A94429"/>
    <w:rsid w:val="00AA4BC8"/>
    <w:rsid w:val="00AB0C5E"/>
    <w:rsid w:val="00AB26A7"/>
    <w:rsid w:val="00AD3562"/>
    <w:rsid w:val="00B10BBD"/>
    <w:rsid w:val="00B2637F"/>
    <w:rsid w:val="00B5153E"/>
    <w:rsid w:val="00B726E2"/>
    <w:rsid w:val="00B87374"/>
    <w:rsid w:val="00B92309"/>
    <w:rsid w:val="00B94D39"/>
    <w:rsid w:val="00BE3940"/>
    <w:rsid w:val="00BF6554"/>
    <w:rsid w:val="00C11B36"/>
    <w:rsid w:val="00C15243"/>
    <w:rsid w:val="00C213E9"/>
    <w:rsid w:val="00C3275A"/>
    <w:rsid w:val="00C71647"/>
    <w:rsid w:val="00C77301"/>
    <w:rsid w:val="00C80689"/>
    <w:rsid w:val="00C87EDE"/>
    <w:rsid w:val="00C9393A"/>
    <w:rsid w:val="00C939C7"/>
    <w:rsid w:val="00CA0FF7"/>
    <w:rsid w:val="00CA4E42"/>
    <w:rsid w:val="00CB18F2"/>
    <w:rsid w:val="00CC6F19"/>
    <w:rsid w:val="00CE1E9B"/>
    <w:rsid w:val="00D01FD3"/>
    <w:rsid w:val="00D036BC"/>
    <w:rsid w:val="00D1111C"/>
    <w:rsid w:val="00D64F02"/>
    <w:rsid w:val="00D76FFE"/>
    <w:rsid w:val="00D92864"/>
    <w:rsid w:val="00DA7473"/>
    <w:rsid w:val="00DB04C8"/>
    <w:rsid w:val="00DC16E1"/>
    <w:rsid w:val="00DC28AF"/>
    <w:rsid w:val="00DC7D49"/>
    <w:rsid w:val="00DD559E"/>
    <w:rsid w:val="00E04A11"/>
    <w:rsid w:val="00E10FEA"/>
    <w:rsid w:val="00E158B0"/>
    <w:rsid w:val="00E621C7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14C43"/>
    <w:rsid w:val="00F16E1E"/>
    <w:rsid w:val="00F54C3D"/>
    <w:rsid w:val="00F737D9"/>
    <w:rsid w:val="00F74EF4"/>
    <w:rsid w:val="00F77A6B"/>
    <w:rsid w:val="00F87566"/>
    <w:rsid w:val="00F937D0"/>
    <w:rsid w:val="00F97C0A"/>
    <w:rsid w:val="00FA4D7E"/>
    <w:rsid w:val="00FC70BF"/>
    <w:rsid w:val="00FD1C84"/>
    <w:rsid w:val="00FD2006"/>
    <w:rsid w:val="00FD574E"/>
    <w:rsid w:val="00FD6528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A044F-CA54-4141-98B2-56B83F40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