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C8E" w:rsidRPr="00C8283F" w:rsidP="00A34C8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</w:t>
      </w:r>
      <w:r w:rsidRPr="00C8283F">
        <w:rPr>
          <w:rFonts w:ascii="Times New Roman" w:eastAsia="Times New Roman" w:hAnsi="Times New Roman"/>
          <w:bCs/>
          <w:sz w:val="24"/>
          <w:szCs w:val="24"/>
        </w:rPr>
        <w:t>Дело № 5-58-16/2020</w:t>
      </w:r>
    </w:p>
    <w:p w:rsidR="00A34C8E" w:rsidRPr="00C8283F" w:rsidP="00A34C8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8283F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C8283F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C8283F">
        <w:rPr>
          <w:rFonts w:ascii="Times New Roman" w:eastAsia="Times New Roman" w:hAnsi="Times New Roman"/>
          <w:bCs/>
          <w:sz w:val="24"/>
          <w:szCs w:val="24"/>
        </w:rPr>
        <w:t>0058-01-2020-000007-08</w:t>
      </w:r>
    </w:p>
    <w:p w:rsidR="00A34C8E" w:rsidRPr="00C8283F" w:rsidP="00A34C8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34C8E" w:rsidRPr="00C8283F" w:rsidP="00A34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283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A34C8E" w:rsidRPr="00C8283F" w:rsidP="00A34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283F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A34C8E" w:rsidRPr="00C8283F" w:rsidP="00A34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3 февраля 2020 года</w:t>
      </w:r>
      <w:r w:rsidRPr="00C8283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</w:rPr>
        <w:tab/>
      </w:r>
      <w:r w:rsidRPr="00C8283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A34C8E" w:rsidRPr="00C8283F" w:rsidP="00A34C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8283F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C8283F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C8283F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2 статьи 15.33 Кодекса РФ об административных правонарушениях (далее - КоАП РФ) в отношении </w:t>
      </w:r>
    </w:p>
    <w:p w:rsidR="00A34C8E" w:rsidRPr="00C8283F" w:rsidP="00A34C8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A34C8E" w:rsidRPr="00C8283F" w:rsidP="00A34C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283F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A34C8E" w:rsidRPr="00C8283F" w:rsidP="00A34C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4C8E" w:rsidRPr="00C8283F" w:rsidP="00A34C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>Согласно протоколу об адм</w:t>
      </w:r>
      <w:r w:rsidR="00C8283F">
        <w:rPr>
          <w:rFonts w:ascii="Times New Roman" w:eastAsia="Times New Roman" w:hAnsi="Times New Roman"/>
          <w:sz w:val="24"/>
          <w:szCs w:val="24"/>
        </w:rPr>
        <w:t xml:space="preserve">инистративном правонарушении № </w:t>
      </w:r>
      <w:r w:rsidRPr="00C8283F" w:rsidR="00C8283F">
        <w:rPr>
          <w:rFonts w:ascii="Times New Roman" w:eastAsia="Times New Roman" w:hAnsi="Times New Roman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sz w:val="24"/>
          <w:szCs w:val="24"/>
        </w:rPr>
        <w:t>номер</w:t>
      </w:r>
      <w:r w:rsidRPr="00C8283F" w:rsidR="00C8283F">
        <w:rPr>
          <w:rFonts w:ascii="Times New Roman" w:eastAsia="Times New Roman" w:hAnsi="Times New Roman"/>
          <w:sz w:val="24"/>
          <w:szCs w:val="24"/>
        </w:rPr>
        <w:t>&gt;</w:t>
      </w:r>
      <w:r w:rsidR="00C8283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8283F" w:rsidR="00C8283F">
        <w:rPr>
          <w:rFonts w:ascii="Times New Roman" w:eastAsia="Times New Roman" w:hAnsi="Times New Roman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sz w:val="24"/>
          <w:szCs w:val="24"/>
        </w:rPr>
        <w:t>дата</w:t>
      </w:r>
      <w:r w:rsidRPr="00C8283F" w:rsidR="00C8283F">
        <w:rPr>
          <w:rFonts w:ascii="Times New Roman" w:eastAsia="Times New Roman" w:hAnsi="Times New Roman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должностное лицо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гене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ральный директор ООО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3 квартал 2019 года.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В соответствии с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генеральный директор 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ООО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&gt; 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 А.А. обязан предоставить </w:t>
      </w:r>
      <w:r w:rsidRPr="00C8283F">
        <w:rPr>
          <w:rFonts w:ascii="Times New Roman" w:eastAsia="Times New Roman" w:hAnsi="Times New Roman"/>
          <w:sz w:val="24"/>
          <w:szCs w:val="24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обеспечения за 3 квартал 2019 года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в срок не позднее 21.10.2019 на бумажном носителе или не позднее 25.10.2019 – в электронном виде. 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Фактически расчет был направлен почтой на бумажном носителе 22.10.2019 и получен Филиалом № 9 Государственного учреждения – Регионального отделения Фонда социального страхования Российской Федерации по Республике Крым 25.10.2019, тем самым нарушено законодательство Российской Федерации о страховых взносах, за что предусмотрена административная ответственность по ч. 2 ст. 15.33 КоАП РФ.    </w:t>
      </w:r>
    </w:p>
    <w:p w:rsidR="00A34C8E" w:rsidRPr="00C8283F" w:rsidP="00A34C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>В судебное заседание Митяшин А.А.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не явился, </w:t>
      </w:r>
      <w:r w:rsidRPr="00C8283F">
        <w:rPr>
          <w:rFonts w:ascii="Times New Roman" w:hAnsi="Times New Roman"/>
          <w:sz w:val="24"/>
          <w:szCs w:val="24"/>
        </w:rPr>
        <w:t>извещался, причины неявки суду неизвестны, ходатайств об отложении рассмотрения дела суду не поступало.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C8283F">
        <w:rPr>
          <w:rFonts w:ascii="Times New Roman" w:eastAsia="Times New Roman" w:hAnsi="Times New Roman"/>
          <w:sz w:val="24"/>
          <w:szCs w:val="24"/>
        </w:rPr>
        <w:t>изложенным</w:t>
      </w:r>
      <w:r w:rsidRPr="00C8283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C8283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C8283F">
        <w:rPr>
          <w:rFonts w:ascii="Times New Roman" w:eastAsia="Times New Roman" w:hAnsi="Times New Roman"/>
          <w:sz w:val="24"/>
          <w:szCs w:val="24"/>
        </w:rPr>
        <w:t>Митяшина А.А.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Исследовав материалы дела, мировой судья пришел к следующим выводам.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В соответствии с частью 2 статьи 28.2 КоАП РФ о совершении административного правонарушения составляется протокол, за исключение случаев, предусмотренных статьей 28.4, частями 1, 3 и 4 статьи 28.6 КоАП РФ.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 предоставить объяснения и замечания по содержанию протокола, которые прилагаются к протоколу (часть 4 статьи 28.2 КоАП РФ).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 Согласно части 4.1 статьи 28.2 КоАП РФ </w:t>
      </w:r>
      <w:r w:rsidRPr="00C8283F">
        <w:rPr>
          <w:rFonts w:ascii="Times New Roman" w:hAnsi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4" w:history="1">
        <w:r w:rsidRPr="00C8283F">
          <w:rPr>
            <w:rFonts w:ascii="Times New Roman" w:hAnsi="Times New Roman"/>
            <w:color w:val="0000FF"/>
            <w:sz w:val="24"/>
            <w:szCs w:val="24"/>
            <w:u w:val="single"/>
          </w:rPr>
          <w:t>порядке</w:t>
        </w:r>
      </w:hyperlink>
      <w:r w:rsidRPr="00C8283F">
        <w:rPr>
          <w:rFonts w:ascii="Times New Roman" w:hAnsi="Times New Roman"/>
          <w:sz w:val="24"/>
          <w:szCs w:val="24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 </w:t>
      </w:r>
      <w:r w:rsidRPr="00C8283F">
        <w:rPr>
          <w:rFonts w:ascii="Times New Roman" w:hAnsi="Times New Roman"/>
          <w:sz w:val="24"/>
          <w:szCs w:val="24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C8283F">
        <w:rPr>
          <w:rFonts w:ascii="Times New Roman" w:hAnsi="Times New Roman"/>
          <w:sz w:val="24"/>
          <w:szCs w:val="24"/>
        </w:rPr>
        <w:t xml:space="preserve"> и доставки, </w:t>
      </w:r>
      <w:r w:rsidRPr="00C8283F">
        <w:rPr>
          <w:rFonts w:ascii="Times New Roman" w:hAnsi="Times New Roman"/>
          <w:sz w:val="24"/>
          <w:szCs w:val="24"/>
        </w:rPr>
        <w:t>обеспечивающих</w:t>
      </w:r>
      <w:r w:rsidRPr="00C8283F">
        <w:rPr>
          <w:rFonts w:ascii="Times New Roman" w:hAnsi="Times New Roman"/>
          <w:sz w:val="24"/>
          <w:szCs w:val="24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 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В рамках настоящего дела Митяшин А.А. привлекается к административной ответственности как должностное лицо.</w:t>
      </w:r>
    </w:p>
    <w:p w:rsidR="00A34C8E" w:rsidRPr="00C8283F" w:rsidP="00A34C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Из содержания протокола об административном правонарушении следует, что он был составлен директором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Филиала № 9 Государственного учреждения – Регионального отделения Фонда социального страхования Российской Федерации п</w:t>
      </w:r>
      <w:r w:rsidR="00C8283F">
        <w:rPr>
          <w:rFonts w:ascii="Times New Roman" w:eastAsia="Times New Roman" w:hAnsi="Times New Roman"/>
          <w:sz w:val="24"/>
          <w:szCs w:val="24"/>
        </w:rPr>
        <w:t>о Республике Крым Ф.И.О.</w:t>
      </w:r>
      <w:r w:rsidRPr="00C8283F">
        <w:rPr>
          <w:rFonts w:ascii="Times New Roman" w:hAnsi="Times New Roman"/>
          <w:sz w:val="24"/>
          <w:szCs w:val="24"/>
        </w:rPr>
        <w:t xml:space="preserve"> в отношении Митяшина А.А. в отсутствие привлекаемого к административной ответственности лица. В протоколе указан адрес регистрации и фактического проживания Митяши</w:t>
      </w:r>
      <w:r w:rsidR="00C8283F">
        <w:rPr>
          <w:rFonts w:ascii="Times New Roman" w:hAnsi="Times New Roman"/>
          <w:sz w:val="24"/>
          <w:szCs w:val="24"/>
        </w:rPr>
        <w:t xml:space="preserve">на А.А.: </w:t>
      </w:r>
      <w:r w:rsidRPr="00C8283F" w:rsidR="00C8283F">
        <w:rPr>
          <w:rFonts w:ascii="Times New Roman" w:hAnsi="Times New Roman"/>
          <w:sz w:val="24"/>
          <w:szCs w:val="24"/>
        </w:rPr>
        <w:t>&lt;</w:t>
      </w:r>
      <w:r w:rsidR="00C8283F">
        <w:rPr>
          <w:rFonts w:ascii="Times New Roman" w:hAnsi="Times New Roman"/>
          <w:sz w:val="24"/>
          <w:szCs w:val="24"/>
        </w:rPr>
        <w:t>адрес</w:t>
      </w:r>
      <w:r w:rsidRPr="00C8283F" w:rsidR="00C8283F">
        <w:rPr>
          <w:rFonts w:ascii="Times New Roman" w:hAnsi="Times New Roman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адрес места работы Митяшина: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>. 2-3).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В материалах дела имеется извещение от 06.12.2019 о вызове должностного лица для составления протокола об административном правонарушении на 17.12.2019 к 12 час. 40 мин. (</w:t>
      </w:r>
      <w:r w:rsidRPr="00C8283F">
        <w:rPr>
          <w:rFonts w:ascii="Times New Roman" w:hAnsi="Times New Roman"/>
          <w:sz w:val="24"/>
          <w:szCs w:val="24"/>
        </w:rPr>
        <w:t>л.д</w:t>
      </w:r>
      <w:r w:rsidRPr="00C8283F">
        <w:rPr>
          <w:rFonts w:ascii="Times New Roman" w:hAnsi="Times New Roman"/>
          <w:sz w:val="24"/>
          <w:szCs w:val="24"/>
        </w:rPr>
        <w:t xml:space="preserve">. 16). 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 </w:t>
      </w:r>
      <w:r w:rsidRPr="00C8283F">
        <w:rPr>
          <w:rFonts w:ascii="Times New Roman" w:hAnsi="Times New Roman"/>
          <w:sz w:val="24"/>
          <w:szCs w:val="24"/>
        </w:rPr>
        <w:t>Согласно копии квитанции о почтовом отправлении (</w:t>
      </w:r>
      <w:r w:rsidRPr="00C8283F">
        <w:rPr>
          <w:rFonts w:ascii="Times New Roman" w:hAnsi="Times New Roman"/>
          <w:sz w:val="24"/>
          <w:szCs w:val="24"/>
        </w:rPr>
        <w:t>л.д</w:t>
      </w:r>
      <w:r w:rsidRPr="00C8283F">
        <w:rPr>
          <w:rFonts w:ascii="Times New Roman" w:hAnsi="Times New Roman"/>
          <w:sz w:val="24"/>
          <w:szCs w:val="24"/>
        </w:rPr>
        <w:t>. 17) извещение о вызове должностного лица для составления протокола об административном правонарушении было направлено 06</w:t>
      </w:r>
      <w:r w:rsidR="00C8283F">
        <w:rPr>
          <w:rFonts w:ascii="Times New Roman" w:hAnsi="Times New Roman"/>
          <w:sz w:val="24"/>
          <w:szCs w:val="24"/>
        </w:rPr>
        <w:t xml:space="preserve">.12.2019 в адрес ООО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&gt; </w:t>
      </w:r>
      <w:r w:rsidRPr="00C8283F">
        <w:rPr>
          <w:rFonts w:ascii="Times New Roman" w:hAnsi="Times New Roman"/>
          <w:sz w:val="24"/>
          <w:szCs w:val="24"/>
        </w:rPr>
        <w:t xml:space="preserve"> в г. Красноперекопске и в соответствии с отслеживанием отправления по номеру почтового идентификатора 29600040022328 указанное отправление возвращено отправителю из-за истечения срока хранения 09.01.2020, то есть после составления протокола об административном правонарушении 17.12.2019</w:t>
      </w:r>
      <w:r w:rsidRPr="00C8283F">
        <w:rPr>
          <w:rFonts w:ascii="Times New Roman" w:hAnsi="Times New Roman"/>
          <w:sz w:val="24"/>
          <w:szCs w:val="24"/>
        </w:rPr>
        <w:t xml:space="preserve">. Кроме того, сведений о направлении Митяшину А.А. извещения о вызове должностного лица для составления протокола об административном правонарушении по месту его жительства, указанному в протоколе об административном правонарушении,  материалы дела не содержат. 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Иные сведения об уведомлении привлекаемого лица о составлении 17.12.2019 протокола об административном правонарушении отсутствуют.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Таким образом, в данном случае протокол об административном правонарушении составлен без участия Митяшина А.А., а материалы дела не позволяют сделать вывод о его надлежащем </w:t>
      </w:r>
      <w:r w:rsidRPr="00C8283F">
        <w:rPr>
          <w:rFonts w:ascii="Times New Roman" w:eastAsia="Times New Roman" w:hAnsi="Times New Roman"/>
          <w:sz w:val="24"/>
          <w:szCs w:val="24"/>
        </w:rPr>
        <w:t>извещении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 о данном процессуальном действии.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C8283F">
        <w:rPr>
          <w:rFonts w:ascii="Times New Roman" w:eastAsia="Times New Roman" w:hAnsi="Times New Roman"/>
          <w:sz w:val="24"/>
          <w:szCs w:val="24"/>
        </w:rPr>
        <w:t>С учетом положений части 4 статьи 1.5 КоАП РФ, вышеизложенное не позволяет сделать вывод о соблюдении должностным лицом, составившим протокол об административном правонарушении, требований части 4.1 статьи 28.2 КоАП РФ при составлении в отношении Митяшина А.А. протокола об административном правонарушении в его отсутствие.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  Несоблюдение данных требований КоАП РФ является существенным и влечет нарушение права на защиту лица, в отношении которого возбуждено  производство по делу об административном правонарушении. </w:t>
      </w:r>
      <w:r w:rsidRPr="00C8283F">
        <w:rPr>
          <w:rFonts w:ascii="Times New Roman" w:hAnsi="Times New Roman"/>
          <w:sz w:val="24"/>
          <w:szCs w:val="24"/>
        </w:rPr>
        <w:t xml:space="preserve">Таким образом, протокол об административном правонарушении подлежит признанию недопустимым доказательством, что влечет прекращение  производства по делу. </w:t>
      </w:r>
    </w:p>
    <w:p w:rsidR="00A34C8E" w:rsidRPr="00C8283F" w:rsidP="00A3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</w:t>
      </w:r>
      <w:r w:rsidRPr="00C8283F">
        <w:rPr>
          <w:rFonts w:ascii="Times New Roman" w:hAnsi="Times New Roman"/>
          <w:sz w:val="24"/>
          <w:szCs w:val="24"/>
        </w:rPr>
        <w:t>Изложенное</w:t>
      </w:r>
      <w:r w:rsidRPr="00C8283F">
        <w:rPr>
          <w:rFonts w:ascii="Times New Roman" w:hAnsi="Times New Roman"/>
          <w:sz w:val="24"/>
          <w:szCs w:val="24"/>
        </w:rPr>
        <w:t xml:space="preserve"> согласуется с правовой позицией, выраженной Верховным Судом Российской Федерации в постановлениях от 15.12.2016 </w:t>
      </w:r>
      <w:hyperlink r:id="rId5" w:history="1">
        <w:r w:rsidRPr="00C8283F">
          <w:rPr>
            <w:rFonts w:ascii="Times New Roman" w:hAnsi="Times New Roman"/>
            <w:color w:val="0000FF"/>
            <w:sz w:val="24"/>
            <w:szCs w:val="24"/>
            <w:u w:val="single"/>
          </w:rPr>
          <w:t>№ 31-АД16-17</w:t>
        </w:r>
      </w:hyperlink>
      <w:r w:rsidRPr="00C8283F">
        <w:rPr>
          <w:rFonts w:ascii="Times New Roman" w:hAnsi="Times New Roman"/>
          <w:sz w:val="24"/>
          <w:szCs w:val="24"/>
        </w:rPr>
        <w:t>, от 24.12.2018 № 29-АД18-4</w:t>
      </w:r>
      <w:r w:rsidRPr="00C8283F">
        <w:rPr>
          <w:rFonts w:ascii="Times New Roman" w:hAnsi="Times New Roman"/>
          <w:iCs/>
          <w:sz w:val="24"/>
          <w:szCs w:val="24"/>
        </w:rPr>
        <w:t>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C8283F">
        <w:rPr>
          <w:rFonts w:ascii="Times New Roman" w:hAnsi="Times New Roman"/>
          <w:sz w:val="24"/>
          <w:szCs w:val="24"/>
        </w:rPr>
        <w:t>В силу частей 1 и 1.1 статьи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С учетом указанных обстоятельств мировой судья полагает необходимым производство по делу об административном правонарушении в отношении 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генерального 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директор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а ООО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C8283F"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&gt; 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А.А.</w:t>
      </w:r>
      <w:r w:rsidRPr="00C8283F">
        <w:rPr>
          <w:rFonts w:ascii="Times New Roman" w:hAnsi="Times New Roman"/>
          <w:sz w:val="24"/>
          <w:szCs w:val="24"/>
        </w:rPr>
        <w:t xml:space="preserve"> прекратить в связи с отсутствием состава правонарушения.</w:t>
      </w:r>
    </w:p>
    <w:p w:rsidR="00A34C8E" w:rsidRPr="00C8283F" w:rsidP="00A34C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         Учитывая </w:t>
      </w:r>
      <w:r w:rsidRPr="00C8283F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C8283F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C8283F">
        <w:rPr>
          <w:rFonts w:ascii="Times New Roman" w:eastAsia="Times New Roman" w:hAnsi="Times New Roman"/>
          <w:sz w:val="24"/>
          <w:szCs w:val="24"/>
        </w:rPr>
        <w:t>ст.ст</w:t>
      </w:r>
      <w:r w:rsidRPr="00C8283F">
        <w:rPr>
          <w:rFonts w:ascii="Times New Roman" w:eastAsia="Times New Roman" w:hAnsi="Times New Roman"/>
          <w:sz w:val="24"/>
          <w:szCs w:val="24"/>
        </w:rPr>
        <w:t>. 24.5, 29.9 Кодекса РФ об административных правонарушениях, мировой судья</w:t>
      </w:r>
    </w:p>
    <w:p w:rsidR="00A34C8E" w:rsidRPr="00C8283F" w:rsidP="00A34C8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ПОСТАНОВИЛ:</w:t>
      </w:r>
    </w:p>
    <w:p w:rsidR="00A34C8E" w:rsidRPr="00C8283F" w:rsidP="00A34C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4C8E" w:rsidRPr="00C8283F" w:rsidP="00A34C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C82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C82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C8283F">
        <w:rPr>
          <w:rFonts w:ascii="Times New Roman" w:eastAsia="Times New Roman" w:hAnsi="Times New Roman"/>
          <w:sz w:val="24"/>
          <w:szCs w:val="24"/>
          <w:lang w:eastAsia="ru-RU"/>
        </w:rPr>
        <w:t>статьи 15.33 Кодекса РФ об административных правонарушениях прекратить за отсутствием состава административного правонарушения.</w:t>
      </w:r>
    </w:p>
    <w:p w:rsidR="00A34C8E" w:rsidRPr="00C8283F" w:rsidP="00A34C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283F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8283F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8283F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A34C8E" w:rsidRPr="00C8283F" w:rsidP="00A34C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   Мировой судья:  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C828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М.В. Матюшенко</w:t>
      </w:r>
    </w:p>
    <w:p w:rsidR="00A34C8E" w:rsidRPr="00C8283F" w:rsidP="00A34C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C8E" w:rsidRPr="00C8283F" w:rsidP="00A34C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C8E" w:rsidRPr="00C8283F" w:rsidP="00A34C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C8E" w:rsidRPr="00C8283F" w:rsidP="00A34C8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34C8E" w:rsidRPr="00C8283F" w:rsidP="00A34C8E">
      <w:pPr>
        <w:spacing w:after="160" w:line="240" w:lineRule="auto"/>
        <w:rPr>
          <w:sz w:val="24"/>
          <w:szCs w:val="24"/>
        </w:rPr>
      </w:pPr>
    </w:p>
    <w:p w:rsidR="00F84D8F" w:rsidRPr="00C8283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3F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1B60" w:rsidRPr="00C8283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8A50C3"/>
    <w:rsid w:val="00A34C8E"/>
    <w:rsid w:val="00C64D2D"/>
    <w:rsid w:val="00C8283F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4E4D779DFE7DAF7C86A3C0E5A34E30784EDF99FDB9883582A2CD38287CF99D363A89B4392DBEE572127C6CD2B3F7EE585A57BC894Bm925M" TargetMode="External" /><Relationship Id="rId5" Type="http://schemas.openxmlformats.org/officeDocument/2006/relationships/hyperlink" Target="consultantplus://offline/ref=981A931E98021526CB042EE8348D327BEBC383F0D8A44F77A8523167742C8034D0D7D91D7056A516CF8078C327aCV6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