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263BCA">
        <w:rPr>
          <w:rFonts w:ascii="Times New Roman" w:eastAsia="Times New Roman" w:hAnsi="Times New Roman" w:cs="Times New Roman"/>
          <w:color w:val="000000" w:themeColor="text1"/>
        </w:rPr>
        <w:t>30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2025-</w:t>
      </w:r>
      <w:r w:rsidR="00263BCA">
        <w:rPr>
          <w:rFonts w:ascii="Times New Roman" w:eastAsia="Times New Roman" w:hAnsi="Times New Roman" w:cs="Times New Roman"/>
          <w:color w:val="000000" w:themeColor="text1"/>
        </w:rPr>
        <w:t>000113-61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263BCA">
        <w:rPr>
          <w:rFonts w:ascii="Times New Roman" w:eastAsia="Arial Unicode MS" w:hAnsi="Times New Roman" w:cs="Times New Roman"/>
          <w:color w:val="000000" w:themeColor="text1"/>
        </w:rPr>
        <w:t>28</w:t>
      </w:r>
      <w:r w:rsidR="00B00AF1">
        <w:rPr>
          <w:rFonts w:ascii="Times New Roman" w:eastAsia="Arial Unicode MS" w:hAnsi="Times New Roman" w:cs="Times New Roman"/>
          <w:color w:val="000000" w:themeColor="text1"/>
        </w:rPr>
        <w:t xml:space="preserve"> января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263BCA">
        <w:rPr>
          <w:color w:val="000000"/>
          <w:sz w:val="22"/>
          <w:szCs w:val="22"/>
        </w:rPr>
        <w:t>Кубрака</w:t>
      </w:r>
      <w:r w:rsidR="00263BCA">
        <w:rPr>
          <w:color w:val="000000"/>
          <w:sz w:val="22"/>
          <w:szCs w:val="22"/>
        </w:rPr>
        <w:t xml:space="preserve"> </w:t>
      </w:r>
      <w:r w:rsidR="00DC4172">
        <w:rPr>
          <w:color w:val="000000"/>
          <w:sz w:val="22"/>
          <w:szCs w:val="22"/>
        </w:rPr>
        <w:t>А.В., персональные данные</w:t>
      </w:r>
      <w:r w:rsidR="00263BCA">
        <w:rPr>
          <w:color w:val="000000"/>
          <w:sz w:val="22"/>
          <w:szCs w:val="22"/>
        </w:rPr>
        <w:t>, личность которого установлена из материалов дела</w:t>
      </w:r>
      <w:r w:rsidR="00B00AF1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</w:rPr>
        <w:t>Кубрак А.В.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B00AF1">
        <w:rPr>
          <w:rFonts w:ascii="Times New Roman" w:hAnsi="Times New Roman" w:cs="Times New Roman"/>
        </w:rPr>
        <w:t>мирового судьи судебного участка № 58 Красноперекопского судебного района Республики Крым по делу № 5-58-</w:t>
      </w:r>
      <w:r w:rsidR="00263BCA">
        <w:rPr>
          <w:rFonts w:ascii="Times New Roman" w:hAnsi="Times New Roman" w:cs="Times New Roman"/>
        </w:rPr>
        <w:t>363/2024</w:t>
      </w:r>
      <w:r w:rsidR="00B00AF1">
        <w:rPr>
          <w:rFonts w:ascii="Times New Roman" w:hAnsi="Times New Roman" w:cs="Times New Roman"/>
        </w:rPr>
        <w:t xml:space="preserve"> от </w:t>
      </w:r>
      <w:r w:rsidR="00263BCA">
        <w:rPr>
          <w:rFonts w:ascii="Times New Roman" w:hAnsi="Times New Roman" w:cs="Times New Roman"/>
        </w:rPr>
        <w:t>16.10.2024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263BCA">
        <w:rPr>
          <w:rFonts w:ascii="Times New Roman" w:hAnsi="Times New Roman" w:cs="Times New Roman"/>
        </w:rPr>
        <w:t>11.11.2024</w:t>
      </w:r>
      <w:r w:rsidR="00B00AF1">
        <w:rPr>
          <w:rFonts w:ascii="Times New Roman" w:hAnsi="Times New Roman" w:cs="Times New Roman"/>
        </w:rPr>
        <w:t xml:space="preserve">, </w:t>
      </w:r>
      <w:r w:rsidRPr="00585153" w:rsidR="008A5BFA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</w:rPr>
        <w:t>Кубрак А.В.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263BCA">
        <w:rPr>
          <w:rFonts w:ascii="Times New Roman" w:hAnsi="Times New Roman" w:cs="Times New Roman"/>
        </w:rPr>
        <w:t xml:space="preserve"> ч. 1 ст. 15.6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263BCA">
        <w:rPr>
          <w:rFonts w:ascii="Times New Roman" w:hAnsi="Times New Roman" w:cs="Times New Roman"/>
        </w:rPr>
        <w:t>300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263BCA">
        <w:rPr>
          <w:rFonts w:ascii="Times New Roman" w:hAnsi="Times New Roman" w:cs="Times New Roman"/>
        </w:rPr>
        <w:t>триста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законную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263BCA">
        <w:rPr>
          <w:rFonts w:ascii="Times New Roman" w:hAnsi="Times New Roman" w:cs="Times New Roman"/>
          <w:color w:val="000000"/>
          <w:shd w:val="clear" w:color="auto" w:fill="FFFFFF"/>
        </w:rPr>
        <w:t>Кубрак А.В.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263BCA">
        <w:rPr>
          <w:rFonts w:ascii="Times New Roman" w:hAnsi="Times New Roman" w:cs="Times New Roman"/>
          <w:color w:val="000000"/>
          <w:shd w:val="clear" w:color="auto" w:fill="FFFFFF"/>
        </w:rPr>
        <w:t>11.01.2024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263BCA">
        <w:rPr>
          <w:sz w:val="22"/>
          <w:szCs w:val="22"/>
        </w:rPr>
        <w:t xml:space="preserve">судебное заседание Кубрак А.В. не явился,  предоставил суду заявление о рассмотрении дела без его участия, в котором указал, что вину признает, штраф  оплатил в полном объеме, в связи с чем суд счел возможным рассмотреть дело без его участия. </w:t>
      </w:r>
      <w:r w:rsidR="00B00AF1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</w:t>
      </w:r>
      <w:r w:rsidR="00B00AF1">
        <w:rPr>
          <w:rFonts w:ascii="Times New Roman" w:hAnsi="Times New Roman" w:cs="Times New Roman"/>
        </w:rPr>
        <w:t xml:space="preserve"> помимо признания правонарушителем своей вины, письменными</w:t>
      </w:r>
      <w:r w:rsidRPr="00585153" w:rsidR="009F4278">
        <w:rPr>
          <w:rFonts w:ascii="Times New Roman" w:hAnsi="Times New Roman" w:cs="Times New Roman"/>
        </w:rPr>
        <w:t xml:space="preserve">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263BCA">
        <w:rPr>
          <w:rFonts w:ascii="Times New Roman" w:hAnsi="Times New Roman" w:cs="Times New Roman"/>
        </w:rPr>
        <w:t>37</w:t>
      </w:r>
      <w:r w:rsidR="00B00AF1">
        <w:rPr>
          <w:rFonts w:ascii="Times New Roman" w:hAnsi="Times New Roman" w:cs="Times New Roman"/>
        </w:rPr>
        <w:t>/25/82015-АП от 20.01.2025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B00AF1">
        <w:rPr>
          <w:rFonts w:ascii="Times New Roman" w:hAnsi="Times New Roman" w:cs="Times New Roman"/>
        </w:rPr>
        <w:t>1</w:t>
      </w:r>
      <w:r w:rsidR="001E5F4A">
        <w:rPr>
          <w:rFonts w:ascii="Times New Roman" w:hAnsi="Times New Roman" w:cs="Times New Roman"/>
        </w:rPr>
        <w:t>);</w:t>
      </w:r>
      <w:r w:rsidRPr="00585153" w:rsidR="00E7155C">
        <w:rPr>
          <w:rFonts w:ascii="Times New Roman" w:hAnsi="Times New Roman" w:cs="Times New Roman"/>
        </w:rPr>
        <w:t xml:space="preserve"> копией постановления </w:t>
      </w:r>
      <w:r w:rsidR="00B00AF1">
        <w:rPr>
          <w:rFonts w:ascii="Times New Roman" w:hAnsi="Times New Roman" w:cs="Times New Roman"/>
        </w:rPr>
        <w:t>по делу № 5-58-</w:t>
      </w:r>
      <w:r w:rsidR="00263BCA">
        <w:rPr>
          <w:rFonts w:ascii="Times New Roman" w:hAnsi="Times New Roman" w:cs="Times New Roman"/>
        </w:rPr>
        <w:t>363</w:t>
      </w:r>
      <w:r w:rsidR="00B00AF1">
        <w:rPr>
          <w:rFonts w:ascii="Times New Roman" w:hAnsi="Times New Roman" w:cs="Times New Roman"/>
        </w:rPr>
        <w:t xml:space="preserve">/2024 (л.д.2);  копией постановления СПИ о возбуждении исполнительного производства в отношении </w:t>
      </w:r>
      <w:r w:rsidR="00263BCA">
        <w:rPr>
          <w:rFonts w:ascii="Times New Roman" w:hAnsi="Times New Roman" w:cs="Times New Roman"/>
        </w:rPr>
        <w:t>Кубрака А.В.</w:t>
      </w:r>
      <w:r w:rsidR="00B00AF1">
        <w:rPr>
          <w:rFonts w:ascii="Times New Roman" w:hAnsi="Times New Roman" w:cs="Times New Roman"/>
        </w:rPr>
        <w:t xml:space="preserve"> от </w:t>
      </w:r>
      <w:r w:rsidR="00263BCA">
        <w:rPr>
          <w:rFonts w:ascii="Times New Roman" w:hAnsi="Times New Roman" w:cs="Times New Roman"/>
        </w:rPr>
        <w:t>14.01.2025</w:t>
      </w:r>
      <w:r w:rsidR="00B00AF1">
        <w:rPr>
          <w:rFonts w:ascii="Times New Roman" w:hAnsi="Times New Roman" w:cs="Times New Roman"/>
        </w:rPr>
        <w:t xml:space="preserve"> (л.д.3); объяснениями </w:t>
      </w:r>
      <w:r w:rsidR="00263BCA">
        <w:rPr>
          <w:rFonts w:ascii="Times New Roman" w:hAnsi="Times New Roman" w:cs="Times New Roman"/>
        </w:rPr>
        <w:t>Кубрака А.В.</w:t>
      </w:r>
      <w:r w:rsidR="00B00AF1">
        <w:rPr>
          <w:rFonts w:ascii="Times New Roman" w:hAnsi="Times New Roman" w:cs="Times New Roman"/>
        </w:rPr>
        <w:t xml:space="preserve"> от </w:t>
      </w:r>
      <w:r w:rsidR="00263BCA">
        <w:rPr>
          <w:rFonts w:ascii="Times New Roman" w:hAnsi="Times New Roman" w:cs="Times New Roman"/>
        </w:rPr>
        <w:t>28.01.2025 (л.д.4</w:t>
      </w:r>
      <w:r w:rsidR="00B00AF1">
        <w:rPr>
          <w:rFonts w:ascii="Times New Roman" w:hAnsi="Times New Roman" w:cs="Times New Roman"/>
        </w:rPr>
        <w:t>)</w:t>
      </w:r>
      <w:r w:rsidR="00263BCA">
        <w:rPr>
          <w:rFonts w:ascii="Times New Roman" w:hAnsi="Times New Roman" w:cs="Times New Roman"/>
        </w:rPr>
        <w:t>; подпиской о разъяснении прав Кубраку А.В. (л.д.5).</w:t>
      </w:r>
    </w:p>
    <w:p w:rsidR="001E5F4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  <w:color w:val="000000"/>
        </w:rPr>
        <w:t xml:space="preserve"> </w:t>
      </w:r>
      <w:r w:rsidR="00263BCA">
        <w:rPr>
          <w:rFonts w:ascii="Times New Roman" w:hAnsi="Times New Roman" w:cs="Times New Roman"/>
          <w:color w:val="000000"/>
        </w:rPr>
        <w:t>Кубрака</w:t>
      </w:r>
      <w:r w:rsidR="00263BCA">
        <w:rPr>
          <w:rFonts w:ascii="Times New Roman" w:hAnsi="Times New Roman" w:cs="Times New Roman"/>
          <w:color w:val="000000"/>
        </w:rPr>
        <w:t xml:space="preserve"> </w:t>
      </w:r>
      <w:r w:rsidR="00DC4172">
        <w:rPr>
          <w:rFonts w:ascii="Times New Roman" w:hAnsi="Times New Roman" w:cs="Times New Roman"/>
          <w:color w:val="000000"/>
        </w:rPr>
        <w:t>А.В.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</w:t>
      </w:r>
      <w:r w:rsidRPr="00585153">
        <w:rPr>
          <w:rFonts w:ascii="Times New Roman" w:eastAsia="Times New Roman" w:hAnsi="Times New Roman" w:cs="Times New Roman"/>
        </w:rPr>
        <w:t xml:space="preserve">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>Обстоятельств</w:t>
      </w:r>
      <w:r w:rsidR="00B00AF1">
        <w:rPr>
          <w:rFonts w:ascii="Times New Roman" w:eastAsia="Calibri" w:hAnsi="Times New Roman" w:cs="Times New Roman"/>
        </w:rPr>
        <w:t>ом</w:t>
      </w:r>
      <w:r w:rsidRPr="00585153">
        <w:rPr>
          <w:rFonts w:ascii="Times New Roman" w:eastAsia="Calibri" w:hAnsi="Times New Roman" w:cs="Times New Roman"/>
        </w:rPr>
        <w:t xml:space="preserve">, </w:t>
      </w:r>
      <w:r w:rsidR="001E5F4A">
        <w:rPr>
          <w:rFonts w:ascii="Times New Roman" w:eastAsia="Calibri" w:hAnsi="Times New Roman" w:cs="Times New Roman"/>
        </w:rPr>
        <w:t xml:space="preserve"> </w:t>
      </w:r>
      <w:r w:rsidR="00B00AF1">
        <w:rPr>
          <w:rFonts w:ascii="Times New Roman" w:eastAsia="Calibri" w:hAnsi="Times New Roman" w:cs="Times New Roman"/>
        </w:rPr>
        <w:t>смягчающим  административную ответственность мировой судья признает признание правонарушителем своей вины</w:t>
      </w:r>
      <w:r w:rsidR="00263BCA">
        <w:rPr>
          <w:rFonts w:ascii="Times New Roman" w:eastAsia="Calibri" w:hAnsi="Times New Roman" w:cs="Times New Roman"/>
        </w:rPr>
        <w:t>.</w:t>
      </w:r>
      <w:r w:rsidR="00B00AF1">
        <w:rPr>
          <w:rFonts w:ascii="Times New Roman" w:eastAsia="Calibri" w:hAnsi="Times New Roman" w:cs="Times New Roman"/>
        </w:rPr>
        <w:t xml:space="preserve">  </w:t>
      </w:r>
    </w:p>
    <w:p w:rsidR="00B00AF1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Обстоятельств, отягчающих административную ответственность, мировым судьей не установлено.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B00AF1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263BCA">
        <w:rPr>
          <w:color w:val="000000"/>
          <w:sz w:val="22"/>
          <w:szCs w:val="22"/>
        </w:rPr>
        <w:t>Кубрака</w:t>
      </w:r>
      <w:r w:rsidR="00263BCA">
        <w:rPr>
          <w:color w:val="000000"/>
          <w:sz w:val="22"/>
          <w:szCs w:val="22"/>
        </w:rPr>
        <w:t xml:space="preserve"> </w:t>
      </w:r>
      <w:r w:rsidR="00DC4172">
        <w:rPr>
          <w:color w:val="000000"/>
          <w:sz w:val="22"/>
          <w:szCs w:val="22"/>
        </w:rPr>
        <w:t>А.В.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263BCA">
        <w:rPr>
          <w:sz w:val="22"/>
          <w:szCs w:val="22"/>
        </w:rPr>
        <w:t>1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263BCA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263BCA" w:rsidR="00263BCA">
        <w:rPr>
          <w:sz w:val="22"/>
          <w:szCs w:val="22"/>
        </w:rPr>
        <w:t>0410760300585000302520136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</w:t>
      </w:r>
      <w:r w:rsidRPr="00716967">
        <w:rPr>
          <w:color w:val="000000"/>
          <w:sz w:val="22"/>
          <w:szCs w:val="22"/>
        </w:rPr>
        <w:t xml:space="preserve">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F4A"/>
    <w:rsid w:val="001E677C"/>
    <w:rsid w:val="001F5840"/>
    <w:rsid w:val="001F5F88"/>
    <w:rsid w:val="001F799F"/>
    <w:rsid w:val="002039B7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3BCA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0A24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4269"/>
    <w:rsid w:val="00AF7FC9"/>
    <w:rsid w:val="00B00AF1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2C80"/>
    <w:rsid w:val="00D83295"/>
    <w:rsid w:val="00D86904"/>
    <w:rsid w:val="00D874B2"/>
    <w:rsid w:val="00D91AD8"/>
    <w:rsid w:val="00D9756C"/>
    <w:rsid w:val="00DB3E14"/>
    <w:rsid w:val="00DC4172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8EB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A57D-7FA0-472A-88AF-DE1581BB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