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A7F" w:rsidRPr="00C53A7F" w:rsidP="00C53A7F">
      <w:pPr>
        <w:tabs>
          <w:tab w:val="left" w:pos="3794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>Дело № 5-58-40/2018</w:t>
      </w:r>
    </w:p>
    <w:p w:rsidR="00C53A7F" w:rsidRPr="00C53A7F" w:rsidP="00C53A7F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3A7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Arial Unicode MS" w:hAnsi="Times New Roman" w:cs="Times New Roman"/>
          <w:sz w:val="24"/>
          <w:szCs w:val="24"/>
        </w:rPr>
        <w:t>05 февраля 2018 г.</w:t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53A7F">
        <w:rPr>
          <w:rFonts w:ascii="Times New Roman" w:eastAsia="Arial Unicode MS" w:hAnsi="Times New Roman" w:cs="Times New Roman"/>
          <w:sz w:val="24"/>
          <w:szCs w:val="24"/>
        </w:rPr>
        <w:t xml:space="preserve">     </w:t>
      </w:r>
      <w:r w:rsidRPr="00C53A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5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</w:t>
      </w:r>
      <w:r w:rsidRPr="00C53A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4), рассмотрев поступивший из</w:t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 xml:space="preserve"> ОСП по г. Красноперекопску и </w:t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>Красноперекопскому</w:t>
      </w:r>
      <w:r w:rsidRPr="00C53A7F">
        <w:rPr>
          <w:rFonts w:ascii="Times New Roman" w:eastAsia="Arial Unicode MS" w:hAnsi="Times New Roman" w:cs="Times New Roman"/>
          <w:sz w:val="24"/>
          <w:szCs w:val="24"/>
        </w:rPr>
        <w:t xml:space="preserve"> району УФССП России по Республике Крым административный материал по ч. 1 ст. 20.25 Кодекса Российской Федерации об административных правонарушениях в отношении </w:t>
      </w:r>
    </w:p>
    <w:p w:rsidR="00C53A7F" w:rsidRPr="00C53A7F" w:rsidP="00C53A7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53A7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Кардашина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С.Н., персональные данные</w:t>
      </w:r>
    </w:p>
    <w:p w:rsidR="00C53A7F" w:rsidRPr="00C53A7F" w:rsidP="00C53A7F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 не уплатил административный штраф в сумме 30 000 рублей в срок, предусмотренный КоАП РФ, за административное правонарушение по ч. 1 ст. 12.8 КоАП РФ по постановлению мирового судьи судебного участка № 58 Красноперекопского судебного района Республики Крым от 25.10.2017 года, вступившему в законную силу 08.11.2017 года.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В судебном заседании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Кардашину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 разъяснены положения ст. 51 Конституции РФ, права и обязанности, предусмотренные ст. 25.1КоАП РФ, выяснено, что в услугах защитника и переводчика он не нуждается, вину в совершении правонарушения он признал и раскаялся в содеянном, пояснил, что не оплатил штраф в связи с тяжелым материальным положением.</w:t>
      </w:r>
    </w:p>
    <w:p w:rsidR="00C53A7F" w:rsidRPr="00C53A7F" w:rsidP="00C53A7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A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</w:t>
      </w:r>
      <w:r w:rsidRPr="00C53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Выслушав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С.Н., исследовав материалы  дела, мировой судья считает, что событие правонарушения подтверждают материалы дела: протокол об административном правонарушении от 02.02.2018 года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>. 1), копия постановления по делу об административном правонарушении от 25.10.2017 г., вступившего в законную силу 08.11.2017 года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>. 2-3), копия постановления о возбуждении исполнительного производства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. 4-5), письменные объяснения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>. 6), подписка лица, привлекаемого к административной ответственности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. 7), копия паспорта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 (</w:t>
      </w:r>
      <w:r w:rsidRPr="00C53A7F">
        <w:rPr>
          <w:rFonts w:ascii="Times New Roman" w:eastAsia="Calibri" w:hAnsi="Times New Roman" w:cs="Times New Roman"/>
          <w:sz w:val="24"/>
          <w:szCs w:val="24"/>
        </w:rPr>
        <w:t>л.д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. 8).  </w:t>
      </w:r>
    </w:p>
    <w:p w:rsidR="00C53A7F" w:rsidRPr="00C53A7F" w:rsidP="00C53A7F">
      <w:pPr>
        <w:tabs>
          <w:tab w:val="left" w:pos="37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Действия 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 следует  квалифицировать по ч. 1 ст. 20.25 Кодекса РФ об административных правонарушениях, как неуплата административного штрафа в срок, предусмотренный КоАП РФ.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Обстоятельствами, в соответствии со ст. 4.2 КоАП Российской Федерации, смягчающими ответственность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С.Н., мировой судья признает раскаяние в содеянном, наличие на иждивении двух несовершеннолетних детей. 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Кардашина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С.Н., мировым судьей не установлено.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мировым судьей не установлено.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ст. 4.1, ч.1 ст. 20.25, ст.ст.29.9, 29.10, 30.3 Кодекса РФ об административных правонарушениях, мировой судья 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C53A7F" w:rsidRPr="00C53A7F" w:rsidP="00C53A7F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C53A7F" w:rsidRPr="00C53A7F" w:rsidP="00C53A7F">
      <w:pPr>
        <w:tabs>
          <w:tab w:val="left" w:pos="379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   Признать </w:t>
      </w:r>
      <w:r>
        <w:rPr>
          <w:rFonts w:ascii="Times New Roman" w:eastAsia="Arial Unicode MS" w:hAnsi="Times New Roman" w:cs="Times New Roman"/>
          <w:sz w:val="24"/>
          <w:szCs w:val="24"/>
        </w:rPr>
        <w:t>Кардашина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С.Н.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виновным в совершении административного правонарушения по ч. 1 ст. 20.25 Кодекса РФ об административных правонарушениях и назначить ему наказание в виде обязательных работ на срок 20 (двадцать) часов.</w:t>
      </w:r>
    </w:p>
    <w:p w:rsidR="00C53A7F" w:rsidRPr="00C53A7F" w:rsidP="00C53A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C53A7F">
        <w:rPr>
          <w:rFonts w:ascii="Times New Roman" w:eastAsia="Calibri" w:hAnsi="Times New Roman" w:cs="Times New Roman"/>
          <w:sz w:val="24"/>
          <w:szCs w:val="24"/>
        </w:rPr>
        <w:t>приставов  по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городу Красноперекопску и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C53A7F" w:rsidRPr="00C53A7F" w:rsidP="00C53A7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 Разъяснить </w:t>
      </w:r>
      <w:r w:rsidRPr="00C53A7F">
        <w:rPr>
          <w:rFonts w:ascii="Times New Roman" w:eastAsia="Calibri" w:hAnsi="Times New Roman" w:cs="Times New Roman"/>
          <w:sz w:val="24"/>
          <w:szCs w:val="24"/>
        </w:rPr>
        <w:t>Кардашину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С.Н.,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53A7F" w:rsidRPr="00C53A7F" w:rsidP="00C53A7F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частью </w:t>
      </w:r>
      <w:r w:rsidRPr="00C53A7F">
        <w:rPr>
          <w:rFonts w:ascii="Times New Roman" w:eastAsia="Calibri" w:hAnsi="Times New Roman" w:cs="Times New Roman"/>
          <w:sz w:val="24"/>
          <w:szCs w:val="24"/>
        </w:rPr>
        <w:t>4  статьи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C53A7F" w:rsidRPr="00C53A7F" w:rsidP="00C53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          Постановление может быть обжаловано в течение 10 суток со дня </w:t>
      </w:r>
      <w:r w:rsidRPr="00C53A7F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A7F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C53A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3A7F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C53A7F" w:rsidRPr="00C53A7F" w:rsidP="00C53A7F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A7F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</w:r>
      <w:r w:rsidRPr="00C53A7F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C53A7F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C53A7F" w:rsidRPr="00C53A7F" w:rsidP="00C53A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A7F" w:rsidRPr="00C53A7F" w:rsidP="00C53A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488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62"/>
    <w:rsid w:val="00397762"/>
    <w:rsid w:val="00C53A7F"/>
    <w:rsid w:val="00C648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4398D9D-2C75-4C2F-83F9-27DC640F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5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3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