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7E1345" w:rsidP="00F045E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Дело № 5-</w:t>
      </w:r>
      <w:r w:rsidRPr="007E1345" w:rsidR="00351AFB">
        <w:rPr>
          <w:rFonts w:ascii="Times New Roman" w:hAnsi="Times New Roman"/>
          <w:sz w:val="18"/>
          <w:szCs w:val="18"/>
        </w:rPr>
        <w:t>58-46/2025</w:t>
      </w:r>
    </w:p>
    <w:p w:rsidR="00F045ED" w:rsidRPr="007E1345" w:rsidP="00F045E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УИД </w:t>
      </w:r>
      <w:r w:rsidRPr="007E1345">
        <w:rPr>
          <w:rFonts w:ascii="Times New Roman" w:hAnsi="Times New Roman"/>
          <w:sz w:val="18"/>
          <w:szCs w:val="18"/>
          <w:lang w:val="x-none"/>
        </w:rPr>
        <w:t>91</w:t>
      </w:r>
      <w:r w:rsidRPr="007E1345" w:rsidR="007D60CE">
        <w:rPr>
          <w:rFonts w:ascii="Times New Roman" w:hAnsi="Times New Roman"/>
          <w:sz w:val="18"/>
          <w:szCs w:val="18"/>
          <w:lang w:val="en-US"/>
        </w:rPr>
        <w:t>M</w:t>
      </w:r>
      <w:r w:rsidRPr="007E1345">
        <w:rPr>
          <w:rFonts w:ascii="Times New Roman" w:hAnsi="Times New Roman"/>
          <w:sz w:val="18"/>
          <w:szCs w:val="18"/>
          <w:lang w:val="x-none"/>
        </w:rPr>
        <w:t>S00</w:t>
      </w:r>
      <w:r w:rsidRPr="007E1345" w:rsidR="007D60CE">
        <w:rPr>
          <w:rFonts w:ascii="Times New Roman" w:hAnsi="Times New Roman"/>
          <w:sz w:val="18"/>
          <w:szCs w:val="18"/>
        </w:rPr>
        <w:t>58-01-</w:t>
      </w:r>
      <w:r w:rsidRPr="007E1345" w:rsidR="00351AFB">
        <w:rPr>
          <w:rFonts w:ascii="Times New Roman" w:hAnsi="Times New Roman"/>
          <w:sz w:val="18"/>
          <w:szCs w:val="18"/>
        </w:rPr>
        <w:t>2025-000183-45</w:t>
      </w:r>
    </w:p>
    <w:p w:rsidR="00F045ED" w:rsidRPr="007E1345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45ED" w:rsidRPr="007E1345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ПОСТАНОВЛЕНИЕ</w:t>
      </w:r>
    </w:p>
    <w:p w:rsidR="00F045ED" w:rsidRPr="007E1345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о </w:t>
      </w:r>
      <w:r w:rsidRPr="007E1345" w:rsidR="00C65E6F">
        <w:rPr>
          <w:rFonts w:ascii="Times New Roman" w:hAnsi="Times New Roman"/>
          <w:sz w:val="18"/>
          <w:szCs w:val="18"/>
        </w:rPr>
        <w:t>назначении</w:t>
      </w:r>
      <w:r w:rsidRPr="007E1345">
        <w:rPr>
          <w:rFonts w:ascii="Times New Roman" w:hAnsi="Times New Roman"/>
          <w:sz w:val="18"/>
          <w:szCs w:val="18"/>
        </w:rPr>
        <w:t xml:space="preserve"> административно</w:t>
      </w:r>
      <w:r w:rsidRPr="007E1345" w:rsidR="00C65E6F">
        <w:rPr>
          <w:rFonts w:ascii="Times New Roman" w:hAnsi="Times New Roman"/>
          <w:sz w:val="18"/>
          <w:szCs w:val="18"/>
        </w:rPr>
        <w:t>го</w:t>
      </w:r>
      <w:r w:rsidRPr="007E1345">
        <w:rPr>
          <w:rFonts w:ascii="Times New Roman" w:hAnsi="Times New Roman"/>
          <w:sz w:val="18"/>
          <w:szCs w:val="18"/>
        </w:rPr>
        <w:t xml:space="preserve"> </w:t>
      </w:r>
      <w:r w:rsidRPr="007E1345" w:rsidR="00C65E6F">
        <w:rPr>
          <w:rFonts w:ascii="Times New Roman" w:hAnsi="Times New Roman"/>
          <w:sz w:val="18"/>
          <w:szCs w:val="18"/>
        </w:rPr>
        <w:t>наказания</w:t>
      </w:r>
    </w:p>
    <w:p w:rsidR="00F045ED" w:rsidRPr="007E1345" w:rsidP="00F045ED">
      <w:pPr>
        <w:pStyle w:val="BodyTextIndent"/>
        <w:ind w:right="-2" w:firstLine="0"/>
        <w:rPr>
          <w:sz w:val="18"/>
          <w:szCs w:val="18"/>
        </w:rPr>
      </w:pPr>
    </w:p>
    <w:p w:rsidR="00F045ED" w:rsidRPr="007E1345" w:rsidP="00F045ED">
      <w:pPr>
        <w:pStyle w:val="BodyTextIndent"/>
        <w:ind w:right="-2" w:firstLine="0"/>
        <w:rPr>
          <w:sz w:val="18"/>
          <w:szCs w:val="18"/>
        </w:rPr>
      </w:pPr>
      <w:r w:rsidRPr="007E1345">
        <w:rPr>
          <w:sz w:val="18"/>
          <w:szCs w:val="18"/>
        </w:rPr>
        <w:t xml:space="preserve">11 февраля 2025 года                                           </w:t>
      </w:r>
      <w:r w:rsidRPr="007E1345" w:rsidR="00FA13DD">
        <w:rPr>
          <w:sz w:val="18"/>
          <w:szCs w:val="18"/>
        </w:rPr>
        <w:t xml:space="preserve"> </w:t>
      </w:r>
      <w:r w:rsidRPr="007E1345" w:rsidR="00E975FE">
        <w:rPr>
          <w:sz w:val="18"/>
          <w:szCs w:val="18"/>
        </w:rPr>
        <w:t xml:space="preserve">                       </w:t>
      </w:r>
      <w:r w:rsidRPr="007E1345" w:rsidR="00FA13DD">
        <w:rPr>
          <w:sz w:val="18"/>
          <w:szCs w:val="18"/>
        </w:rPr>
        <w:t xml:space="preserve"> </w:t>
      </w:r>
      <w:r w:rsidRPr="007E1345">
        <w:rPr>
          <w:sz w:val="18"/>
          <w:szCs w:val="18"/>
        </w:rPr>
        <w:t>г. Красноперекопск</w:t>
      </w:r>
    </w:p>
    <w:p w:rsidR="00F045ED" w:rsidRPr="007E1345" w:rsidP="00F045ED">
      <w:pPr>
        <w:pStyle w:val="BodyTextIndent"/>
        <w:ind w:firstLine="0"/>
        <w:rPr>
          <w:sz w:val="18"/>
          <w:szCs w:val="18"/>
        </w:rPr>
      </w:pPr>
    </w:p>
    <w:p w:rsidR="00F045ED" w:rsidRPr="007E1345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Мировой судья судебного участка № </w:t>
      </w:r>
      <w:r w:rsidRPr="007E1345" w:rsidR="00AE3481">
        <w:rPr>
          <w:rFonts w:ascii="Times New Roman" w:hAnsi="Times New Roman"/>
          <w:sz w:val="18"/>
          <w:szCs w:val="18"/>
        </w:rPr>
        <w:t>58</w:t>
      </w:r>
      <w:r w:rsidRPr="007E1345">
        <w:rPr>
          <w:rFonts w:ascii="Times New Roman" w:hAnsi="Times New Roman"/>
          <w:sz w:val="18"/>
          <w:szCs w:val="18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7E1345" w:rsidR="00AE3481">
        <w:rPr>
          <w:rFonts w:ascii="Times New Roman" w:hAnsi="Times New Roman"/>
          <w:sz w:val="18"/>
          <w:szCs w:val="18"/>
        </w:rPr>
        <w:t>Захарова А</w:t>
      </w:r>
      <w:r w:rsidRPr="007E1345" w:rsidR="00351AFB">
        <w:rPr>
          <w:rFonts w:ascii="Times New Roman" w:hAnsi="Times New Roman"/>
          <w:sz w:val="18"/>
          <w:szCs w:val="18"/>
        </w:rPr>
        <w:t xml:space="preserve">настасия Сергеевна, </w:t>
      </w:r>
      <w:r w:rsidRPr="007E1345">
        <w:rPr>
          <w:rFonts w:ascii="Times New Roman" w:hAnsi="Times New Roman"/>
          <w:sz w:val="18"/>
          <w:szCs w:val="18"/>
        </w:rPr>
        <w:t xml:space="preserve"> рассмотрев в открытом судебном заседании по адресу: г. Красноперекопск, 1</w:t>
      </w:r>
      <w:r w:rsidRPr="007E1345" w:rsidR="00FA13DD">
        <w:rPr>
          <w:rFonts w:ascii="Times New Roman" w:hAnsi="Times New Roman"/>
          <w:sz w:val="18"/>
          <w:szCs w:val="18"/>
        </w:rPr>
        <w:t>0</w:t>
      </w:r>
      <w:r w:rsidRPr="007E1345">
        <w:rPr>
          <w:rFonts w:ascii="Times New Roman" w:hAnsi="Times New Roman"/>
          <w:sz w:val="18"/>
          <w:szCs w:val="18"/>
        </w:rPr>
        <w:t xml:space="preserve"> микрорайон, 4, дело об административном правонарушении по ч. 1 ст. 6.9 КоАП РФ в отношении </w:t>
      </w:r>
    </w:p>
    <w:p w:rsidR="00AE3481" w:rsidRPr="007E1345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Герасимчука А.Ф., персональные данные</w:t>
      </w:r>
      <w:r w:rsidRPr="007E1345">
        <w:rPr>
          <w:rFonts w:ascii="Times New Roman" w:hAnsi="Times New Roman"/>
          <w:sz w:val="18"/>
          <w:szCs w:val="18"/>
        </w:rPr>
        <w:t xml:space="preserve">, </w:t>
      </w:r>
    </w:p>
    <w:p w:rsidR="00F045ED" w:rsidRPr="007E1345" w:rsidP="00F045ED">
      <w:pPr>
        <w:pStyle w:val="BodyTextIndent"/>
        <w:ind w:firstLine="0"/>
        <w:jc w:val="center"/>
        <w:rPr>
          <w:sz w:val="18"/>
          <w:szCs w:val="18"/>
        </w:rPr>
      </w:pPr>
    </w:p>
    <w:p w:rsidR="00F045ED" w:rsidRPr="007E1345" w:rsidP="00F045ED">
      <w:pPr>
        <w:pStyle w:val="BodyTextIndent"/>
        <w:ind w:firstLine="0"/>
        <w:jc w:val="center"/>
        <w:rPr>
          <w:sz w:val="18"/>
          <w:szCs w:val="18"/>
        </w:rPr>
      </w:pPr>
      <w:r w:rsidRPr="007E1345">
        <w:rPr>
          <w:sz w:val="18"/>
          <w:szCs w:val="18"/>
        </w:rPr>
        <w:t>установил:</w:t>
      </w:r>
    </w:p>
    <w:p w:rsidR="001C1E8E" w:rsidRPr="007E1345" w:rsidP="00F045ED">
      <w:pPr>
        <w:pStyle w:val="BodyTextIndent"/>
        <w:ind w:firstLine="0"/>
        <w:jc w:val="center"/>
        <w:rPr>
          <w:sz w:val="18"/>
          <w:szCs w:val="18"/>
        </w:rPr>
      </w:pPr>
    </w:p>
    <w:p w:rsidR="00351AFB" w:rsidRPr="007E1345" w:rsidP="00351AF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7E1345">
        <w:rPr>
          <w:color w:val="000000"/>
          <w:sz w:val="18"/>
          <w:szCs w:val="18"/>
          <w:shd w:val="clear" w:color="auto" w:fill="FFFFFF"/>
        </w:rPr>
        <w:t>09 февраля 2025 в 23-30 час. Герасимчук А.Ф., находясь в помещении приемного отделения  ГБУЗ РК «Красноп</w:t>
      </w:r>
      <w:r w:rsidRPr="007E1345">
        <w:rPr>
          <w:color w:val="000000"/>
          <w:sz w:val="18"/>
          <w:szCs w:val="18"/>
          <w:shd w:val="clear" w:color="auto" w:fill="FFFFFF"/>
        </w:rPr>
        <w:t xml:space="preserve">ерекопская ЦРБ» по адресу: Республика Крым, г. Красноперекопск, ул. 50 лет Победы, д. 7 отказался </w:t>
      </w:r>
      <w:r w:rsidRPr="007E1345">
        <w:rPr>
          <w:sz w:val="18"/>
          <w:szCs w:val="18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</w:t>
      </w:r>
      <w:r w:rsidRPr="007E1345">
        <w:rPr>
          <w:sz w:val="18"/>
          <w:szCs w:val="18"/>
        </w:rPr>
        <w:t>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E3481" w:rsidRPr="007E1345" w:rsidP="00AE34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E1345">
        <w:rPr>
          <w:rFonts w:ascii="Times New Roman" w:eastAsia="Arial Unicode MS" w:hAnsi="Times New Roman"/>
          <w:sz w:val="18"/>
          <w:szCs w:val="18"/>
        </w:rPr>
        <w:t xml:space="preserve">        </w:t>
      </w:r>
      <w:r w:rsidRPr="007E1345">
        <w:rPr>
          <w:rFonts w:ascii="Times New Roman" w:eastAsia="Arial Unicode MS" w:hAnsi="Times New Roman"/>
          <w:sz w:val="18"/>
          <w:szCs w:val="18"/>
        </w:rPr>
        <w:t xml:space="preserve">В судебном заседании </w:t>
      </w:r>
      <w:r w:rsidRPr="007E1345" w:rsidR="00351AFB">
        <w:rPr>
          <w:rFonts w:ascii="Times New Roman" w:hAnsi="Times New Roman"/>
          <w:color w:val="000000"/>
          <w:sz w:val="18"/>
          <w:szCs w:val="18"/>
        </w:rPr>
        <w:t xml:space="preserve">Герасимчуку А.Ф., </w:t>
      </w:r>
      <w:r w:rsidRPr="007E1345">
        <w:rPr>
          <w:rFonts w:ascii="Times New Roman" w:hAnsi="Times New Roman"/>
          <w:color w:val="000000"/>
          <w:sz w:val="18"/>
          <w:szCs w:val="18"/>
        </w:rPr>
        <w:t xml:space="preserve"> были разъяснены положения ст</w:t>
      </w:r>
      <w:r w:rsidRPr="007E1345">
        <w:rPr>
          <w:rFonts w:ascii="Times New Roman" w:hAnsi="Times New Roman"/>
          <w:color w:val="000000"/>
          <w:sz w:val="18"/>
          <w:szCs w:val="18"/>
        </w:rPr>
        <w:t>. 51 Конституции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вину признал, фактические обст</w:t>
      </w:r>
      <w:r w:rsidRPr="007E1345" w:rsidR="007D60CE">
        <w:rPr>
          <w:rFonts w:ascii="Times New Roman" w:hAnsi="Times New Roman"/>
          <w:color w:val="000000"/>
          <w:sz w:val="18"/>
          <w:szCs w:val="18"/>
        </w:rPr>
        <w:t>оятельства по делу не оспаривал, суду пояснил, что отказался от прохождения медицинского освидетельствования, так</w:t>
      </w:r>
      <w:r w:rsidRPr="007E1345" w:rsidR="007D60CE">
        <w:rPr>
          <w:rFonts w:ascii="Times New Roman" w:hAnsi="Times New Roman"/>
          <w:color w:val="000000"/>
          <w:sz w:val="18"/>
          <w:szCs w:val="18"/>
        </w:rPr>
        <w:t xml:space="preserve"> как ранее употреблял наркотические вещества. </w:t>
      </w:r>
      <w:r w:rsidRPr="007E1345">
        <w:rPr>
          <w:rFonts w:ascii="Times New Roman" w:hAnsi="Times New Roman"/>
          <w:color w:val="000000"/>
          <w:sz w:val="18"/>
          <w:szCs w:val="18"/>
        </w:rPr>
        <w:t xml:space="preserve">  </w:t>
      </w:r>
    </w:p>
    <w:p w:rsidR="00AE3481" w:rsidRPr="007E1345" w:rsidP="00AE3481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        Выслушав </w:t>
      </w:r>
      <w:r w:rsidRPr="007E1345" w:rsidR="00351AFB">
        <w:rPr>
          <w:rFonts w:ascii="Times New Roman" w:hAnsi="Times New Roman"/>
          <w:sz w:val="18"/>
          <w:szCs w:val="18"/>
        </w:rPr>
        <w:t>Герасимчука А.Ф.</w:t>
      </w:r>
      <w:r w:rsidRPr="007E1345">
        <w:rPr>
          <w:rFonts w:ascii="Times New Roman" w:hAnsi="Times New Roman"/>
          <w:sz w:val="18"/>
          <w:szCs w:val="18"/>
        </w:rPr>
        <w:t xml:space="preserve"> исследовав материалы дела об административном правонарушении, прихожу к следующему. </w:t>
      </w:r>
    </w:p>
    <w:p w:rsidR="00AE3481" w:rsidRPr="007E1345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7E1345">
        <w:rPr>
          <w:rFonts w:ascii="Times New Roman" w:hAnsi="Times New Roman"/>
          <w:color w:val="000000"/>
          <w:sz w:val="18"/>
          <w:szCs w:val="18"/>
        </w:rPr>
        <w:t xml:space="preserve">Согласно части 1 </w:t>
      </w:r>
      <w:r w:rsidRPr="007E1345">
        <w:rPr>
          <w:rFonts w:ascii="Times New Roman" w:hAnsi="Times New Roman"/>
          <w:color w:val="000000"/>
          <w:sz w:val="18"/>
          <w:szCs w:val="18"/>
        </w:rPr>
        <w:t xml:space="preserve">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 w:rsidRPr="007E1345">
        <w:rPr>
          <w:rFonts w:ascii="Times New Roman" w:hAnsi="Times New Roman"/>
          <w:color w:val="000000"/>
          <w:sz w:val="18"/>
          <w:szCs w:val="18"/>
        </w:rPr>
        <w:t>установлена административная ответственность.</w:t>
      </w:r>
    </w:p>
    <w:p w:rsidR="00AE3481" w:rsidRPr="007E1345" w:rsidP="00AE348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7E1345">
          <w:rPr>
            <w:rFonts w:ascii="Times New Roman" w:hAnsi="Times New Roman"/>
            <w:sz w:val="18"/>
            <w:szCs w:val="18"/>
          </w:rPr>
          <w:t>частью 2 статьи 20.20</w:t>
        </w:r>
      </w:hyperlink>
      <w:r w:rsidRPr="007E1345">
        <w:rPr>
          <w:rFonts w:ascii="Times New Roman" w:hAnsi="Times New Roman"/>
          <w:sz w:val="18"/>
          <w:szCs w:val="18"/>
        </w:rPr>
        <w:t xml:space="preserve">, </w:t>
      </w:r>
      <w:hyperlink r:id="rId5" w:history="1">
        <w:r w:rsidRPr="007E1345">
          <w:rPr>
            <w:rFonts w:ascii="Times New Roman" w:hAnsi="Times New Roman"/>
            <w:sz w:val="18"/>
            <w:szCs w:val="18"/>
          </w:rPr>
          <w:t>статьей 20.22</w:t>
        </w:r>
      </w:hyperlink>
      <w:r w:rsidRPr="007E1345">
        <w:rPr>
          <w:rFonts w:ascii="Times New Roman" w:hAnsi="Times New Roman"/>
          <w:sz w:val="18"/>
          <w:szCs w:val="1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</w:t>
      </w:r>
      <w:r w:rsidRPr="007E1345">
        <w:rPr>
          <w:rFonts w:ascii="Times New Roman" w:hAnsi="Times New Roman"/>
          <w:sz w:val="18"/>
          <w:szCs w:val="18"/>
        </w:rPr>
        <w:t>нования полагать, что он потребил наркотические средства</w:t>
      </w:r>
      <w:r w:rsidRPr="007E1345">
        <w:rPr>
          <w:rFonts w:ascii="Times New Roman" w:hAnsi="Times New Roman"/>
          <w:sz w:val="18"/>
          <w:szCs w:val="18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</w:t>
      </w:r>
      <w:r w:rsidRPr="007E1345">
        <w:rPr>
          <w:rFonts w:ascii="Times New Roman" w:hAnsi="Times New Roman"/>
          <w:sz w:val="18"/>
          <w:szCs w:val="18"/>
        </w:rPr>
        <w:t>министративный арест на срок до пятнадцати суток.</w:t>
      </w:r>
    </w:p>
    <w:p w:rsidR="00AE3481" w:rsidRPr="007E1345" w:rsidP="00AE348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Вина </w:t>
      </w:r>
      <w:r w:rsidRPr="007E1345" w:rsidR="00351AFB">
        <w:rPr>
          <w:rFonts w:ascii="Times New Roman" w:eastAsia="Arial Unicode MS" w:hAnsi="Times New Roman"/>
          <w:sz w:val="18"/>
          <w:szCs w:val="18"/>
        </w:rPr>
        <w:t>Герасимчука А.Ф.,</w:t>
      </w:r>
      <w:r w:rsidRPr="007E1345">
        <w:rPr>
          <w:rFonts w:ascii="Times New Roman" w:hAnsi="Times New Roman"/>
          <w:sz w:val="18"/>
          <w:szCs w:val="18"/>
        </w:rPr>
        <w:t xml:space="preserve"> кроме признания вины</w:t>
      </w:r>
      <w:r w:rsidRPr="007E1345" w:rsidR="0047454B">
        <w:rPr>
          <w:rFonts w:ascii="Times New Roman" w:hAnsi="Times New Roman"/>
          <w:sz w:val="18"/>
          <w:szCs w:val="18"/>
        </w:rPr>
        <w:t xml:space="preserve"> правонарушителем, </w:t>
      </w:r>
      <w:r w:rsidRPr="007E1345">
        <w:rPr>
          <w:rFonts w:ascii="Times New Roman" w:hAnsi="Times New Roman"/>
          <w:sz w:val="18"/>
          <w:szCs w:val="18"/>
        </w:rPr>
        <w:t xml:space="preserve"> также   подтверждается письменными материалами дела: определением о передачи дела об административном правонарушении по подведомственности (л.д</w:t>
      </w:r>
      <w:r w:rsidRPr="007E1345">
        <w:rPr>
          <w:rFonts w:ascii="Times New Roman" w:hAnsi="Times New Roman"/>
          <w:sz w:val="18"/>
          <w:szCs w:val="18"/>
        </w:rPr>
        <w:t xml:space="preserve">.1); протоколом 8201 № </w:t>
      </w:r>
      <w:r w:rsidRPr="007E1345" w:rsidR="00351AFB">
        <w:rPr>
          <w:rFonts w:ascii="Times New Roman" w:hAnsi="Times New Roman"/>
          <w:sz w:val="18"/>
          <w:szCs w:val="18"/>
        </w:rPr>
        <w:t>234555</w:t>
      </w:r>
      <w:r w:rsidRPr="007E1345">
        <w:rPr>
          <w:rFonts w:ascii="Times New Roman" w:hAnsi="Times New Roman"/>
          <w:sz w:val="18"/>
          <w:szCs w:val="18"/>
        </w:rPr>
        <w:t xml:space="preserve"> от </w:t>
      </w:r>
      <w:r w:rsidRPr="007E1345" w:rsidR="00351AFB">
        <w:rPr>
          <w:rFonts w:ascii="Times New Roman" w:hAnsi="Times New Roman"/>
          <w:sz w:val="18"/>
          <w:szCs w:val="18"/>
        </w:rPr>
        <w:t>10.02.2025</w:t>
      </w:r>
      <w:r w:rsidRPr="007E1345">
        <w:rPr>
          <w:rFonts w:ascii="Times New Roman" w:hAnsi="Times New Roman"/>
          <w:sz w:val="18"/>
          <w:szCs w:val="18"/>
        </w:rPr>
        <w:t xml:space="preserve"> об административном правонарушении (л.д.2); </w:t>
      </w:r>
      <w:r w:rsidRPr="007E1345" w:rsidR="007D60CE">
        <w:rPr>
          <w:rFonts w:ascii="Times New Roman" w:hAnsi="Times New Roman"/>
          <w:sz w:val="18"/>
          <w:szCs w:val="18"/>
        </w:rPr>
        <w:t xml:space="preserve">рапортом </w:t>
      </w:r>
      <w:r w:rsidRPr="007E1345" w:rsidR="00351AFB">
        <w:rPr>
          <w:rFonts w:ascii="Times New Roman" w:hAnsi="Times New Roman"/>
          <w:sz w:val="18"/>
          <w:szCs w:val="18"/>
        </w:rPr>
        <w:t xml:space="preserve">сотрудника СОП№1 с дислокацией в г. Армянск </w:t>
      </w:r>
      <w:r w:rsidRPr="007E1345">
        <w:rPr>
          <w:rFonts w:ascii="Times New Roman" w:hAnsi="Times New Roman"/>
          <w:sz w:val="18"/>
          <w:szCs w:val="18"/>
        </w:rPr>
        <w:t>ФИО</w:t>
      </w:r>
      <w:r w:rsidRPr="007E1345" w:rsidR="00351AFB">
        <w:rPr>
          <w:rFonts w:ascii="Times New Roman" w:hAnsi="Times New Roman"/>
          <w:sz w:val="18"/>
          <w:szCs w:val="18"/>
        </w:rPr>
        <w:t xml:space="preserve"> от 09.02.2025</w:t>
      </w:r>
      <w:r w:rsidRPr="007E1345" w:rsidR="007D60CE">
        <w:rPr>
          <w:rFonts w:ascii="Times New Roman" w:hAnsi="Times New Roman"/>
          <w:sz w:val="18"/>
          <w:szCs w:val="18"/>
        </w:rPr>
        <w:t xml:space="preserve"> (л.д.3);</w:t>
      </w:r>
      <w:r w:rsidRPr="007E1345" w:rsidR="007D60CE">
        <w:rPr>
          <w:rFonts w:ascii="Times New Roman" w:hAnsi="Times New Roman"/>
          <w:sz w:val="18"/>
          <w:szCs w:val="18"/>
        </w:rPr>
        <w:t xml:space="preserve"> </w:t>
      </w:r>
      <w:r w:rsidRPr="007E1345" w:rsidR="00351AFB">
        <w:rPr>
          <w:rFonts w:ascii="Times New Roman" w:hAnsi="Times New Roman"/>
          <w:sz w:val="18"/>
          <w:szCs w:val="18"/>
        </w:rPr>
        <w:t xml:space="preserve"> протоколом № 1 о направлении на медицинское освидетельствование на состояние опьянения (л.д.4); актом</w:t>
      </w:r>
      <w:r w:rsidRPr="007E1345" w:rsidR="007D60CE">
        <w:rPr>
          <w:rFonts w:ascii="Times New Roman" w:hAnsi="Times New Roman"/>
          <w:sz w:val="18"/>
          <w:szCs w:val="18"/>
        </w:rPr>
        <w:t xml:space="preserve"> медицинского освидетельствования от </w:t>
      </w:r>
      <w:r w:rsidRPr="007E1345" w:rsidR="00351AFB">
        <w:rPr>
          <w:rFonts w:ascii="Times New Roman" w:hAnsi="Times New Roman"/>
          <w:sz w:val="18"/>
          <w:szCs w:val="18"/>
        </w:rPr>
        <w:t>09.02.2025</w:t>
      </w:r>
      <w:r w:rsidRPr="007E1345" w:rsidR="007D60CE">
        <w:rPr>
          <w:rFonts w:ascii="Times New Roman" w:hAnsi="Times New Roman"/>
          <w:sz w:val="18"/>
          <w:szCs w:val="18"/>
        </w:rPr>
        <w:t xml:space="preserve"> № </w:t>
      </w:r>
      <w:r w:rsidRPr="007E1345" w:rsidR="00351AFB">
        <w:rPr>
          <w:rFonts w:ascii="Times New Roman" w:hAnsi="Times New Roman"/>
          <w:sz w:val="18"/>
          <w:szCs w:val="18"/>
        </w:rPr>
        <w:t>57</w:t>
      </w:r>
      <w:r w:rsidRPr="007E1345" w:rsidR="007D60CE">
        <w:rPr>
          <w:rFonts w:ascii="Times New Roman" w:hAnsi="Times New Roman"/>
          <w:sz w:val="18"/>
          <w:szCs w:val="18"/>
        </w:rPr>
        <w:t xml:space="preserve">, согласно которому </w:t>
      </w:r>
      <w:r w:rsidRPr="007E1345" w:rsidR="00351AFB">
        <w:rPr>
          <w:rFonts w:ascii="Times New Roman" w:hAnsi="Times New Roman"/>
          <w:sz w:val="18"/>
          <w:szCs w:val="18"/>
        </w:rPr>
        <w:t>09.02.2025</w:t>
      </w:r>
      <w:r w:rsidRPr="007E1345" w:rsidR="007D60CE">
        <w:rPr>
          <w:rFonts w:ascii="Times New Roman" w:hAnsi="Times New Roman"/>
          <w:sz w:val="18"/>
          <w:szCs w:val="18"/>
        </w:rPr>
        <w:t xml:space="preserve"> в </w:t>
      </w:r>
      <w:r w:rsidRPr="007E1345" w:rsidR="00351AFB">
        <w:rPr>
          <w:rFonts w:ascii="Times New Roman" w:hAnsi="Times New Roman"/>
          <w:sz w:val="18"/>
          <w:szCs w:val="18"/>
        </w:rPr>
        <w:t>23</w:t>
      </w:r>
      <w:r w:rsidRPr="007E1345" w:rsidR="007D60CE">
        <w:rPr>
          <w:rFonts w:ascii="Times New Roman" w:hAnsi="Times New Roman"/>
          <w:sz w:val="18"/>
          <w:szCs w:val="18"/>
        </w:rPr>
        <w:t xml:space="preserve"> час. </w:t>
      </w:r>
      <w:r w:rsidRPr="007E1345" w:rsidR="00351AFB">
        <w:rPr>
          <w:rFonts w:ascii="Times New Roman" w:hAnsi="Times New Roman"/>
          <w:sz w:val="18"/>
          <w:szCs w:val="18"/>
        </w:rPr>
        <w:t>30</w:t>
      </w:r>
      <w:r w:rsidRPr="007E1345" w:rsidR="007D60CE">
        <w:rPr>
          <w:rFonts w:ascii="Times New Roman" w:hAnsi="Times New Roman"/>
          <w:sz w:val="18"/>
          <w:szCs w:val="18"/>
        </w:rPr>
        <w:t xml:space="preserve"> мин.  </w:t>
      </w:r>
      <w:r w:rsidRPr="007E1345" w:rsidR="00351AFB">
        <w:rPr>
          <w:rFonts w:ascii="Times New Roman" w:hAnsi="Times New Roman"/>
          <w:sz w:val="18"/>
          <w:szCs w:val="18"/>
        </w:rPr>
        <w:t>Герасимчук А.Ф.</w:t>
      </w:r>
      <w:r w:rsidRPr="007E1345" w:rsidR="007D60CE">
        <w:rPr>
          <w:rFonts w:ascii="Times New Roman" w:hAnsi="Times New Roman"/>
          <w:sz w:val="18"/>
          <w:szCs w:val="18"/>
        </w:rPr>
        <w:t xml:space="preserve"> отказался от прохождения медицинского освидетельствования на состояние опьянения (л.д.</w:t>
      </w:r>
      <w:r w:rsidRPr="007E1345" w:rsidR="00351AFB">
        <w:rPr>
          <w:rFonts w:ascii="Times New Roman" w:hAnsi="Times New Roman"/>
          <w:sz w:val="18"/>
          <w:szCs w:val="18"/>
        </w:rPr>
        <w:t>5</w:t>
      </w:r>
      <w:r w:rsidRPr="007E1345" w:rsidR="007D60CE">
        <w:rPr>
          <w:rFonts w:ascii="Times New Roman" w:hAnsi="Times New Roman"/>
          <w:sz w:val="18"/>
          <w:szCs w:val="18"/>
        </w:rPr>
        <w:t xml:space="preserve">);  </w:t>
      </w:r>
      <w:r w:rsidRPr="007E1345" w:rsidR="00351AFB">
        <w:rPr>
          <w:rFonts w:ascii="Times New Roman" w:hAnsi="Times New Roman"/>
          <w:sz w:val="18"/>
          <w:szCs w:val="18"/>
        </w:rPr>
        <w:t xml:space="preserve">объяснениями Герасимчука А.Ф. от 09.02.2025 (л.д.6);  копией рапорта ИДПС ОСБ ОГАИ МВД по РК  </w:t>
      </w:r>
      <w:r w:rsidRPr="007E1345">
        <w:rPr>
          <w:rFonts w:ascii="Times New Roman" w:hAnsi="Times New Roman"/>
          <w:sz w:val="18"/>
          <w:szCs w:val="18"/>
        </w:rPr>
        <w:t>ФИО</w:t>
      </w:r>
      <w:r w:rsidRPr="007E1345" w:rsidR="00351AFB">
        <w:rPr>
          <w:rFonts w:ascii="Times New Roman" w:hAnsi="Times New Roman"/>
          <w:sz w:val="18"/>
          <w:szCs w:val="18"/>
        </w:rPr>
        <w:t xml:space="preserve"> от 09.02.2025 (л.д.8);  копией  протокола осмотра места происшествия от 09.02.2025 (л.д.10-11). </w:t>
      </w:r>
    </w:p>
    <w:p w:rsidR="00AE3481" w:rsidRPr="007E1345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Доказательства по делу непротиворечивы и полностью согласуются между собой. М</w:t>
      </w:r>
      <w:r w:rsidRPr="007E1345">
        <w:rPr>
          <w:rFonts w:ascii="Times New Roman" w:hAnsi="Times New Roman"/>
          <w:sz w:val="18"/>
          <w:szCs w:val="18"/>
        </w:rPr>
        <w:t>ировой судья находит их относимыми, допустимыми, достоверными и достаточными для разрешения дела.</w:t>
      </w:r>
    </w:p>
    <w:p w:rsidR="00B67E7D" w:rsidRPr="007E1345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</w:pPr>
      <w:r w:rsidRPr="007E1345">
        <w:rPr>
          <w:rFonts w:ascii="Times New Roman" w:hAnsi="Times New Roman"/>
          <w:sz w:val="18"/>
          <w:szCs w:val="18"/>
        </w:rPr>
        <w:t xml:space="preserve">Вместе с тем, судья не принимает в качестве доказательств вины </w:t>
      </w:r>
      <w:r w:rsidRPr="007E1345" w:rsidR="00351AFB">
        <w:rPr>
          <w:rFonts w:ascii="Times New Roman" w:hAnsi="Times New Roman"/>
          <w:sz w:val="18"/>
          <w:szCs w:val="18"/>
        </w:rPr>
        <w:t>Герасимчука А.Ф.</w:t>
      </w:r>
      <w:r w:rsidRPr="007E1345">
        <w:rPr>
          <w:rFonts w:ascii="Times New Roman" w:hAnsi="Times New Roman"/>
          <w:sz w:val="18"/>
          <w:szCs w:val="18"/>
        </w:rPr>
        <w:t xml:space="preserve"> </w:t>
      </w:r>
      <w:r w:rsidRPr="007E1345" w:rsidR="00351AFB">
        <w:rPr>
          <w:rFonts w:ascii="Times New Roman" w:hAnsi="Times New Roman"/>
          <w:sz w:val="18"/>
          <w:szCs w:val="18"/>
        </w:rPr>
        <w:t>копии объяснений</w:t>
      </w:r>
      <w:r w:rsidRPr="007E1345">
        <w:rPr>
          <w:rFonts w:ascii="Times New Roman" w:hAnsi="Times New Roman"/>
          <w:sz w:val="18"/>
          <w:szCs w:val="18"/>
        </w:rPr>
        <w:t xml:space="preserve">, </w:t>
      </w:r>
      <w:r w:rsidRPr="007E1345" w:rsidR="00351AFB">
        <w:rPr>
          <w:rFonts w:ascii="Times New Roman" w:hAnsi="Times New Roman"/>
          <w:sz w:val="18"/>
          <w:szCs w:val="18"/>
        </w:rPr>
        <w:t>полученных</w:t>
      </w:r>
      <w:r w:rsidRPr="007E1345">
        <w:rPr>
          <w:rFonts w:ascii="Times New Roman" w:hAnsi="Times New Roman"/>
          <w:sz w:val="18"/>
          <w:szCs w:val="18"/>
        </w:rPr>
        <w:t xml:space="preserve">  от ФИО</w:t>
      </w:r>
      <w:r w:rsidRPr="007E1345">
        <w:rPr>
          <w:rFonts w:ascii="Times New Roman" w:hAnsi="Times New Roman"/>
          <w:sz w:val="18"/>
          <w:szCs w:val="18"/>
        </w:rPr>
        <w:t xml:space="preserve"> </w:t>
      </w:r>
      <w:r w:rsidRPr="007E1345" w:rsidR="00351AFB">
        <w:rPr>
          <w:rFonts w:ascii="Times New Roman" w:hAnsi="Times New Roman"/>
          <w:sz w:val="18"/>
          <w:szCs w:val="18"/>
        </w:rPr>
        <w:t>09.02.2025</w:t>
      </w:r>
      <w:r w:rsidRPr="007E1345" w:rsidR="007D60CE">
        <w:rPr>
          <w:rFonts w:ascii="Times New Roman" w:hAnsi="Times New Roman"/>
          <w:sz w:val="18"/>
          <w:szCs w:val="18"/>
        </w:rPr>
        <w:t xml:space="preserve"> (л.д.</w:t>
      </w:r>
      <w:r w:rsidRPr="007E1345" w:rsidR="00351AFB">
        <w:rPr>
          <w:rFonts w:ascii="Times New Roman" w:hAnsi="Times New Roman"/>
          <w:sz w:val="18"/>
          <w:szCs w:val="18"/>
        </w:rPr>
        <w:t>9</w:t>
      </w:r>
      <w:r w:rsidRPr="007E1345" w:rsidR="007D60CE">
        <w:rPr>
          <w:rFonts w:ascii="Times New Roman" w:hAnsi="Times New Roman"/>
          <w:sz w:val="18"/>
          <w:szCs w:val="18"/>
        </w:rPr>
        <w:t>)</w:t>
      </w:r>
      <w:r w:rsidRPr="007E1345">
        <w:rPr>
          <w:rFonts w:ascii="Times New Roman" w:hAnsi="Times New Roman"/>
          <w:sz w:val="18"/>
          <w:szCs w:val="18"/>
        </w:rPr>
        <w:t xml:space="preserve"> в связи с тем, что перед получением </w:t>
      </w:r>
      <w:r w:rsidRPr="007E1345" w:rsidR="00351AFB">
        <w:rPr>
          <w:rFonts w:ascii="Times New Roman" w:hAnsi="Times New Roman"/>
          <w:sz w:val="18"/>
          <w:szCs w:val="18"/>
        </w:rPr>
        <w:t xml:space="preserve">ему не были разъяснены положения ст. 25.6 КоАП РФ, он не был предупреждён по ст. 17.9 КоАП РФ. </w:t>
      </w:r>
      <w:r w:rsidRPr="007E1345">
        <w:rPr>
          <w:rFonts w:ascii="Times New Roman" w:hAnsi="Times New Roman"/>
          <w:sz w:val="18"/>
          <w:szCs w:val="18"/>
        </w:rPr>
        <w:t xml:space="preserve">  </w:t>
      </w:r>
    </w:p>
    <w:p w:rsidR="007D60CE" w:rsidRPr="007E1345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         </w:t>
      </w:r>
      <w:r w:rsidRPr="007E1345">
        <w:rPr>
          <w:rFonts w:ascii="Times New Roman" w:hAnsi="Times New Roman"/>
          <w:sz w:val="18"/>
          <w:szCs w:val="18"/>
        </w:rPr>
        <w:t xml:space="preserve">Мировой судья квалифицирует действия </w:t>
      </w:r>
      <w:r w:rsidRPr="007E1345" w:rsidR="00351AFB">
        <w:rPr>
          <w:rFonts w:ascii="Times New Roman" w:eastAsia="Arial Unicode MS" w:hAnsi="Times New Roman"/>
          <w:sz w:val="18"/>
          <w:szCs w:val="18"/>
        </w:rPr>
        <w:t xml:space="preserve">Герасимчука  </w:t>
      </w:r>
      <w:r w:rsidRPr="007E1345">
        <w:rPr>
          <w:rFonts w:ascii="Times New Roman" w:eastAsia="Arial Unicode MS" w:hAnsi="Times New Roman"/>
          <w:sz w:val="18"/>
          <w:szCs w:val="18"/>
        </w:rPr>
        <w:t>А.Ф.</w:t>
      </w:r>
      <w:r w:rsidRPr="007E1345">
        <w:rPr>
          <w:rFonts w:ascii="Times New Roman" w:eastAsia="Arial Unicode MS" w:hAnsi="Times New Roman"/>
          <w:sz w:val="18"/>
          <w:szCs w:val="18"/>
        </w:rPr>
        <w:t xml:space="preserve"> </w:t>
      </w:r>
      <w:r w:rsidRPr="007E1345">
        <w:rPr>
          <w:rFonts w:ascii="Times New Roman" w:hAnsi="Times New Roman"/>
          <w:sz w:val="18"/>
          <w:szCs w:val="18"/>
        </w:rPr>
        <w:t xml:space="preserve"> по ч. 1 ст. 6.9 КоАП РФ – невыполнение </w:t>
      </w:r>
      <w:r w:rsidRPr="007E1345">
        <w:rPr>
          <w:rFonts w:ascii="Times New Roman" w:hAnsi="Times New Roman"/>
          <w:sz w:val="18"/>
          <w:szCs w:val="18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</w:t>
      </w:r>
      <w:r w:rsidRPr="007E1345">
        <w:rPr>
          <w:rFonts w:ascii="Times New Roman" w:hAnsi="Times New Roman"/>
          <w:sz w:val="18"/>
          <w:szCs w:val="18"/>
        </w:rPr>
        <w:t>ещества без назначения врача либо новые потенциально опасные психоактивные вещества.</w:t>
      </w:r>
    </w:p>
    <w:p w:rsidR="00B67E7D" w:rsidRPr="007E1345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Обстоятельством, смягчающим ответственность, суд учитывает признание вины. </w:t>
      </w:r>
    </w:p>
    <w:p w:rsidR="00F045ED" w:rsidRPr="007E1345" w:rsidP="00B67E7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Обстоятельств, отягчающих ответственность, </w:t>
      </w:r>
      <w:r w:rsidRPr="007E1345" w:rsidR="00B67E7D">
        <w:rPr>
          <w:rFonts w:ascii="Times New Roman" w:hAnsi="Times New Roman"/>
          <w:sz w:val="18"/>
          <w:szCs w:val="18"/>
        </w:rPr>
        <w:t xml:space="preserve"> судом </w:t>
      </w:r>
      <w:r w:rsidRPr="007E1345">
        <w:rPr>
          <w:rFonts w:ascii="Times New Roman" w:hAnsi="Times New Roman"/>
          <w:sz w:val="18"/>
          <w:szCs w:val="18"/>
        </w:rPr>
        <w:t>не установлено.</w:t>
      </w:r>
    </w:p>
    <w:p w:rsidR="00F045ED" w:rsidRPr="007E1345" w:rsidP="00F045E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Согласно </w:t>
      </w:r>
      <w:hyperlink r:id="rId6" w:history="1">
        <w:r w:rsidRPr="007E1345">
          <w:rPr>
            <w:rFonts w:ascii="Times New Roman" w:hAnsi="Times New Roman"/>
            <w:sz w:val="18"/>
            <w:szCs w:val="18"/>
          </w:rPr>
          <w:t>ч. 2 ст. 4.1</w:t>
        </w:r>
      </w:hyperlink>
      <w:r w:rsidRPr="007E1345">
        <w:rPr>
          <w:rFonts w:ascii="Times New Roman" w:hAnsi="Times New Roman"/>
          <w:sz w:val="18"/>
          <w:szCs w:val="18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7E1345">
        <w:rPr>
          <w:rFonts w:ascii="Times New Roman" w:hAnsi="Times New Roman"/>
          <w:sz w:val="18"/>
          <w:szCs w:val="18"/>
        </w:rPr>
        <w:t>имущественное положение, обстоятельства, смягчающие админис</w:t>
      </w:r>
      <w:r w:rsidRPr="007E1345">
        <w:rPr>
          <w:rFonts w:ascii="Times New Roman" w:hAnsi="Times New Roman"/>
          <w:sz w:val="18"/>
          <w:szCs w:val="18"/>
        </w:rPr>
        <w:t>тративную ответственность, и обстоятельства, отягчающие административную ответственность.</w:t>
      </w:r>
    </w:p>
    <w:p w:rsidR="00F045ED" w:rsidRPr="007E1345" w:rsidP="00F045E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7E1345">
          <w:rPr>
            <w:rFonts w:ascii="Times New Roman" w:hAnsi="Times New Roman"/>
            <w:sz w:val="18"/>
            <w:szCs w:val="18"/>
          </w:rPr>
          <w:t>законодательства</w:t>
        </w:r>
      </w:hyperlink>
      <w:r w:rsidRPr="007E1345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</w:t>
      </w:r>
      <w:r w:rsidRPr="007E1345">
        <w:rPr>
          <w:rFonts w:ascii="Times New Roman" w:hAnsi="Times New Roman"/>
          <w:sz w:val="18"/>
          <w:szCs w:val="18"/>
        </w:rPr>
        <w:t xml:space="preserve">вные вещества, судья может возложить на такое лицо обязанность пройти диагностику, профилактические мероприятия, </w:t>
      </w:r>
      <w:r w:rsidRPr="007E1345" w:rsidR="007D60CE">
        <w:rPr>
          <w:rFonts w:ascii="Times New Roman" w:hAnsi="Times New Roman"/>
          <w:sz w:val="18"/>
          <w:szCs w:val="18"/>
        </w:rPr>
        <w:t xml:space="preserve"> </w:t>
      </w:r>
      <w:r w:rsidRPr="007E1345">
        <w:rPr>
          <w:rFonts w:ascii="Times New Roman" w:hAnsi="Times New Roman"/>
          <w:sz w:val="18"/>
          <w:szCs w:val="18"/>
        </w:rPr>
        <w:t>лечение</w:t>
      </w:r>
      <w:r w:rsidRPr="007E1345">
        <w:rPr>
          <w:rFonts w:ascii="Times New Roman" w:hAnsi="Times New Roman"/>
          <w:sz w:val="18"/>
          <w:szCs w:val="1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</w:t>
      </w:r>
      <w:r w:rsidRPr="007E1345">
        <w:rPr>
          <w:rFonts w:ascii="Times New Roman" w:hAnsi="Times New Roman"/>
          <w:sz w:val="18"/>
          <w:szCs w:val="18"/>
        </w:rPr>
        <w:t>в без назначения врача.</w:t>
      </w:r>
    </w:p>
    <w:p w:rsidR="00F045ED" w:rsidRPr="007E1345" w:rsidP="00F045E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Контроль за</w:t>
      </w:r>
      <w:r w:rsidRPr="007E1345">
        <w:rPr>
          <w:rFonts w:ascii="Times New Roman" w:hAnsi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E1345">
          <w:rPr>
            <w:rFonts w:ascii="Times New Roman" w:hAnsi="Times New Roman"/>
            <w:sz w:val="18"/>
            <w:szCs w:val="18"/>
          </w:rPr>
          <w:t>порядке</w:t>
        </w:r>
      </w:hyperlink>
      <w:r w:rsidRPr="007E1345">
        <w:rPr>
          <w:rFonts w:ascii="Times New Roman" w:hAnsi="Times New Roman"/>
          <w:sz w:val="18"/>
          <w:szCs w:val="18"/>
        </w:rPr>
        <w:t>, установленном Правительством РФ.</w:t>
      </w:r>
    </w:p>
    <w:p w:rsidR="00F045ED" w:rsidRPr="007E1345" w:rsidP="00F045E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Мировой судья считает необходи</w:t>
      </w:r>
      <w:r w:rsidRPr="007E1345">
        <w:rPr>
          <w:rFonts w:ascii="Times New Roman" w:hAnsi="Times New Roman"/>
          <w:sz w:val="18"/>
          <w:szCs w:val="18"/>
        </w:rPr>
        <w:t xml:space="preserve">мым признать </w:t>
      </w:r>
      <w:r w:rsidRPr="007E1345" w:rsidR="00351AFB">
        <w:rPr>
          <w:rFonts w:ascii="Times New Roman" w:hAnsi="Times New Roman"/>
          <w:sz w:val="18"/>
          <w:szCs w:val="18"/>
        </w:rPr>
        <w:t xml:space="preserve">Герасимчука </w:t>
      </w:r>
      <w:r w:rsidRPr="007E1345">
        <w:rPr>
          <w:rFonts w:ascii="Times New Roman" w:hAnsi="Times New Roman"/>
          <w:sz w:val="18"/>
          <w:szCs w:val="18"/>
        </w:rPr>
        <w:t>А.Ф.</w:t>
      </w:r>
      <w:r w:rsidRPr="007E1345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</w:t>
      </w:r>
      <w:r w:rsidRPr="007E1345" w:rsidR="005628D0">
        <w:rPr>
          <w:rFonts w:ascii="Times New Roman" w:hAnsi="Times New Roman"/>
          <w:sz w:val="18"/>
          <w:szCs w:val="18"/>
        </w:rPr>
        <w:t xml:space="preserve"> </w:t>
      </w:r>
      <w:r w:rsidRPr="007E1345">
        <w:rPr>
          <w:rFonts w:ascii="Times New Roman" w:hAnsi="Times New Roman"/>
          <w:sz w:val="18"/>
          <w:szCs w:val="18"/>
        </w:rPr>
        <w:t>6.9 КоАП РФ, и назначить ему наказание в виде административного штрафа с возложением обязанности пройти диагностику в связи с п</w:t>
      </w:r>
      <w:r w:rsidRPr="007E1345">
        <w:rPr>
          <w:rFonts w:ascii="Times New Roman" w:hAnsi="Times New Roman"/>
          <w:sz w:val="18"/>
          <w:szCs w:val="18"/>
        </w:rPr>
        <w:t>отреблением наркотических средств или психотропных веществ без назначения врача, возложив контроль за исполнением такой обязанности на МО МВД России «</w:t>
      </w:r>
      <w:r w:rsidRPr="007E1345" w:rsidR="00DE64DB">
        <w:rPr>
          <w:rFonts w:ascii="Times New Roman" w:hAnsi="Times New Roman"/>
          <w:sz w:val="18"/>
          <w:szCs w:val="18"/>
        </w:rPr>
        <w:t>Красноперекоп</w:t>
      </w:r>
      <w:r w:rsidRPr="007E1345">
        <w:rPr>
          <w:rFonts w:ascii="Times New Roman" w:hAnsi="Times New Roman"/>
          <w:sz w:val="18"/>
          <w:szCs w:val="18"/>
        </w:rPr>
        <w:t>ский».</w:t>
      </w:r>
    </w:p>
    <w:p w:rsidR="00F045ED" w:rsidRPr="007E1345" w:rsidP="00F045E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На основании </w:t>
      </w:r>
      <w:r w:rsidRPr="007E1345">
        <w:rPr>
          <w:rFonts w:ascii="Times New Roman" w:hAnsi="Times New Roman"/>
          <w:sz w:val="18"/>
          <w:szCs w:val="18"/>
        </w:rPr>
        <w:t>изложенного</w:t>
      </w:r>
      <w:r w:rsidRPr="007E1345" w:rsidR="00774911">
        <w:rPr>
          <w:rFonts w:ascii="Times New Roman" w:hAnsi="Times New Roman"/>
          <w:sz w:val="18"/>
          <w:szCs w:val="18"/>
        </w:rPr>
        <w:t>,</w:t>
      </w:r>
      <w:r w:rsidRPr="007E1345">
        <w:rPr>
          <w:rFonts w:ascii="Times New Roman" w:hAnsi="Times New Roman"/>
          <w:sz w:val="18"/>
          <w:szCs w:val="18"/>
        </w:rPr>
        <w:t xml:space="preserve"> руководствуясь ст. ст. 29.9-29.11 КоАП РФ, судья</w:t>
      </w:r>
    </w:p>
    <w:p w:rsidR="00F045ED" w:rsidRPr="007E1345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45ED" w:rsidRPr="007E1345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постановил</w:t>
      </w:r>
      <w:r w:rsidRPr="007E1345">
        <w:rPr>
          <w:rFonts w:ascii="Times New Roman" w:hAnsi="Times New Roman"/>
          <w:sz w:val="18"/>
          <w:szCs w:val="18"/>
        </w:rPr>
        <w:t>:</w:t>
      </w:r>
    </w:p>
    <w:p w:rsidR="002E1888" w:rsidRPr="007E1345" w:rsidP="00F045E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045ED" w:rsidRPr="007E1345" w:rsidP="00F045E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Герасимчука А.Ф.</w:t>
      </w:r>
      <w:r w:rsidRPr="007E1345" w:rsidR="00576047">
        <w:rPr>
          <w:rFonts w:ascii="Times New Roman" w:hAnsi="Times New Roman"/>
          <w:sz w:val="18"/>
          <w:szCs w:val="18"/>
        </w:rPr>
        <w:t xml:space="preserve"> </w:t>
      </w:r>
      <w:r w:rsidRPr="007E1345">
        <w:rPr>
          <w:rFonts w:ascii="Times New Roman" w:hAnsi="Times New Roman"/>
          <w:sz w:val="18"/>
          <w:szCs w:val="18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5A09A2" w:rsidRPr="007E1345" w:rsidP="005A09A2">
      <w:pPr>
        <w:spacing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eastAsia="Calibri" w:hAnsi="Times New Roman"/>
          <w:sz w:val="18"/>
          <w:szCs w:val="18"/>
        </w:rPr>
        <w:t>Обяза</w:t>
      </w:r>
      <w:r w:rsidRPr="007E1345">
        <w:rPr>
          <w:rFonts w:ascii="Times New Roman" w:eastAsia="Calibri" w:hAnsi="Times New Roman"/>
          <w:sz w:val="18"/>
          <w:szCs w:val="18"/>
        </w:rPr>
        <w:t xml:space="preserve">ть </w:t>
      </w:r>
      <w:r w:rsidRPr="007E1345" w:rsidR="00A5519D">
        <w:rPr>
          <w:rFonts w:ascii="Times New Roman" w:hAnsi="Times New Roman"/>
          <w:sz w:val="18"/>
          <w:szCs w:val="18"/>
        </w:rPr>
        <w:t xml:space="preserve">Герасимчука </w:t>
      </w:r>
      <w:r w:rsidRPr="007E1345">
        <w:rPr>
          <w:rFonts w:ascii="Times New Roman" w:hAnsi="Times New Roman"/>
          <w:sz w:val="18"/>
          <w:szCs w:val="18"/>
        </w:rPr>
        <w:t>А.Ф.</w:t>
      </w:r>
      <w:r w:rsidRPr="007E1345" w:rsidR="00576047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E1345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пройти диагностику, профилактические</w:t>
      </w:r>
      <w:r w:rsidRPr="007E1345">
        <w:rPr>
          <w:rFonts w:ascii="Times New Roman" w:hAnsi="Times New Roman"/>
          <w:sz w:val="18"/>
          <w:szCs w:val="18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</w:t>
      </w:r>
      <w:r w:rsidRPr="007E1345">
        <w:rPr>
          <w:rFonts w:ascii="Times New Roman" w:hAnsi="Times New Roman"/>
          <w:sz w:val="18"/>
          <w:szCs w:val="18"/>
        </w:rPr>
        <w:t>лу постановления по делу об административном правонарушении.</w:t>
      </w:r>
    </w:p>
    <w:p w:rsidR="005A09A2" w:rsidRPr="007E1345" w:rsidP="005A09A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>Контроль за</w:t>
      </w:r>
      <w:r w:rsidRPr="007E1345">
        <w:rPr>
          <w:rFonts w:ascii="Times New Roman" w:hAnsi="Times New Roman"/>
          <w:sz w:val="18"/>
          <w:szCs w:val="18"/>
        </w:rPr>
        <w:t xml:space="preserve"> исполнением </w:t>
      </w:r>
      <w:r w:rsidRPr="007E1345" w:rsidR="00BB1BCA">
        <w:rPr>
          <w:rFonts w:ascii="Times New Roman" w:hAnsi="Times New Roman"/>
          <w:sz w:val="18"/>
          <w:szCs w:val="18"/>
        </w:rPr>
        <w:t xml:space="preserve"> Герасимчуком А.Ф.</w:t>
      </w:r>
      <w:r w:rsidRPr="007E1345">
        <w:rPr>
          <w:rFonts w:ascii="Times New Roman" w:hAnsi="Times New Roman"/>
          <w:sz w:val="18"/>
          <w:szCs w:val="18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7E1345" w:rsidR="00D030D7">
        <w:rPr>
          <w:rFonts w:ascii="Times New Roman" w:hAnsi="Times New Roman"/>
          <w:sz w:val="18"/>
          <w:szCs w:val="18"/>
        </w:rPr>
        <w:t>.</w:t>
      </w:r>
    </w:p>
    <w:p w:rsidR="00A34BAD" w:rsidRPr="007E1345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18"/>
          <w:szCs w:val="18"/>
        </w:rPr>
      </w:pPr>
      <w:r w:rsidRPr="007E1345">
        <w:rPr>
          <w:rFonts w:ascii="Times New Roman" w:eastAsia="Arial Unicode MS" w:hAnsi="Times New Roman"/>
          <w:sz w:val="18"/>
          <w:szCs w:val="18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</w:t>
      </w:r>
      <w:r w:rsidRPr="007E1345">
        <w:rPr>
          <w:rFonts w:ascii="Times New Roman" w:eastAsia="Arial Unicode MS" w:hAnsi="Times New Roman"/>
          <w:sz w:val="18"/>
          <w:szCs w:val="18"/>
        </w:rPr>
        <w:t xml:space="preserve">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7E1345" w:rsidR="00C201A8">
        <w:rPr>
          <w:rFonts w:ascii="Times New Roman" w:eastAsia="Arial Unicode MS" w:hAnsi="Times New Roman"/>
          <w:sz w:val="18"/>
          <w:szCs w:val="18"/>
        </w:rPr>
        <w:t>0410760300585000462506166</w:t>
      </w:r>
      <w:r w:rsidRPr="007E1345">
        <w:rPr>
          <w:rFonts w:ascii="Times New Roman" w:eastAsia="Arial Unicode MS" w:hAnsi="Times New Roman"/>
          <w:sz w:val="18"/>
          <w:szCs w:val="18"/>
        </w:rPr>
        <w:t>.</w:t>
      </w:r>
    </w:p>
    <w:p w:rsidR="00D2456F" w:rsidRPr="007E1345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18"/>
          <w:szCs w:val="18"/>
        </w:rPr>
      </w:pPr>
      <w:r w:rsidRPr="007E1345">
        <w:rPr>
          <w:rFonts w:ascii="Times New Roman" w:hAnsi="Times New Roman" w:eastAsiaTheme="minorEastAsia"/>
          <w:color w:val="000000"/>
          <w:sz w:val="18"/>
          <w:szCs w:val="18"/>
        </w:rPr>
        <w:t xml:space="preserve">Квитанция об уплате штрафа должна быть представлена </w:t>
      </w:r>
      <w:r w:rsidRPr="007E1345">
        <w:rPr>
          <w:rFonts w:ascii="Times New Roman" w:eastAsia="Arial Unicode MS" w:hAnsi="Times New Roman"/>
          <w:color w:val="000000"/>
          <w:sz w:val="18"/>
          <w:szCs w:val="18"/>
        </w:rPr>
        <w:t xml:space="preserve">мировому судье </w:t>
      </w:r>
      <w:r w:rsidRPr="007E1345">
        <w:rPr>
          <w:rFonts w:ascii="Times New Roman" w:hAnsi="Times New Roman" w:eastAsiaTheme="minorEastAsia"/>
          <w:color w:val="000000"/>
          <w:sz w:val="18"/>
          <w:szCs w:val="18"/>
        </w:rPr>
        <w:t xml:space="preserve">судебного участка № </w:t>
      </w:r>
      <w:r w:rsidRPr="007E1345" w:rsidR="00C818CE">
        <w:rPr>
          <w:rFonts w:ascii="Times New Roman" w:hAnsi="Times New Roman" w:eastAsiaTheme="minorEastAsia"/>
          <w:color w:val="000000"/>
          <w:sz w:val="18"/>
          <w:szCs w:val="18"/>
        </w:rPr>
        <w:t>58</w:t>
      </w:r>
      <w:r w:rsidRPr="007E1345">
        <w:rPr>
          <w:rFonts w:ascii="Times New Roman" w:hAnsi="Times New Roman" w:eastAsiaTheme="minorEastAsia"/>
          <w:color w:val="000000"/>
          <w:sz w:val="18"/>
          <w:szCs w:val="18"/>
        </w:rPr>
        <w:t xml:space="preserve"> Красноперекопского судебного района РК до истечения срока уплаты штрафа. </w:t>
      </w:r>
    </w:p>
    <w:p w:rsidR="00D2456F" w:rsidRPr="007E1345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18"/>
          <w:szCs w:val="18"/>
        </w:rPr>
      </w:pPr>
      <w:r w:rsidRPr="007E1345">
        <w:rPr>
          <w:rFonts w:ascii="Times New Roman" w:hAnsi="Times New Roman" w:eastAsiaTheme="minorEastAsia"/>
          <w:color w:val="000000"/>
          <w:sz w:val="18"/>
          <w:szCs w:val="18"/>
        </w:rPr>
        <w:t>Разъяснить, что в соответствии со ст. 32.2 КоАП РФ административный штраф должен быть</w:t>
      </w:r>
      <w:r w:rsidRPr="007E1345">
        <w:rPr>
          <w:rFonts w:ascii="Times New Roman" w:hAnsi="Times New Roman" w:eastAsiaTheme="minorEastAsia"/>
          <w:color w:val="000000"/>
          <w:sz w:val="18"/>
          <w:szCs w:val="18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7E1345" w:rsidP="00D2456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 w:eastAsiaTheme="minorEastAsia"/>
          <w:color w:val="000000"/>
          <w:sz w:val="18"/>
          <w:szCs w:val="18"/>
        </w:rPr>
        <w:t>Согласно ч. 1 ст. 20.25 КоАП РФ неуплата шт</w:t>
      </w:r>
      <w:r w:rsidRPr="007E1345">
        <w:rPr>
          <w:rFonts w:ascii="Times New Roman" w:hAnsi="Times New Roman" w:eastAsiaTheme="minorEastAsia"/>
          <w:color w:val="000000"/>
          <w:sz w:val="18"/>
          <w:szCs w:val="18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7E1345">
        <w:rPr>
          <w:rFonts w:ascii="Times New Roman" w:hAnsi="Times New Roman" w:eastAsiaTheme="minorEastAsia"/>
          <w:color w:val="000000"/>
          <w:sz w:val="18"/>
          <w:szCs w:val="18"/>
        </w:rPr>
        <w:t>.</w:t>
      </w:r>
    </w:p>
    <w:p w:rsidR="00F045ED" w:rsidRPr="007E1345" w:rsidP="00F045E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color w:val="000000"/>
          <w:sz w:val="18"/>
          <w:szCs w:val="1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E1345" w:rsidR="00C201A8">
        <w:rPr>
          <w:rFonts w:ascii="Times New Roman" w:hAnsi="Times New Roman"/>
          <w:color w:val="000000"/>
          <w:sz w:val="18"/>
          <w:szCs w:val="18"/>
        </w:rPr>
        <w:t>дней</w:t>
      </w:r>
      <w:r w:rsidRPr="007E1345">
        <w:rPr>
          <w:rFonts w:ascii="Times New Roman" w:hAnsi="Times New Roman"/>
          <w:color w:val="000000"/>
          <w:sz w:val="18"/>
          <w:szCs w:val="1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7E1345">
        <w:rPr>
          <w:rFonts w:ascii="Times New Roman" w:hAnsi="Times New Roman"/>
          <w:sz w:val="18"/>
          <w:szCs w:val="18"/>
        </w:rPr>
        <w:t>.</w:t>
      </w:r>
    </w:p>
    <w:p w:rsidR="00F045ED" w:rsidRPr="007E1345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18"/>
          <w:szCs w:val="18"/>
        </w:rPr>
      </w:pPr>
    </w:p>
    <w:p w:rsidR="00F045ED" w:rsidRPr="007E1345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18"/>
          <w:szCs w:val="18"/>
        </w:rPr>
      </w:pPr>
      <w:r w:rsidRPr="007E1345">
        <w:rPr>
          <w:rFonts w:ascii="Times New Roman" w:hAnsi="Times New Roman"/>
          <w:sz w:val="18"/>
          <w:szCs w:val="18"/>
        </w:rPr>
        <w:t xml:space="preserve">Мировой судья </w:t>
      </w:r>
      <w:r w:rsidRPr="007E1345">
        <w:rPr>
          <w:rFonts w:ascii="Times New Roman" w:hAnsi="Times New Roman"/>
          <w:sz w:val="18"/>
          <w:szCs w:val="18"/>
        </w:rPr>
        <w:tab/>
        <w:t xml:space="preserve">            </w:t>
      </w:r>
      <w:r w:rsidRPr="007E1345" w:rsidR="00A5468C">
        <w:rPr>
          <w:rFonts w:ascii="Times New Roman" w:hAnsi="Times New Roman"/>
          <w:color w:val="FFFFFF" w:themeColor="background1"/>
          <w:sz w:val="18"/>
          <w:szCs w:val="18"/>
        </w:rPr>
        <w:t>личная подпись</w:t>
      </w:r>
      <w:r w:rsidRPr="007E1345" w:rsidR="00B67E7D">
        <w:rPr>
          <w:rFonts w:ascii="Times New Roman" w:hAnsi="Times New Roman"/>
          <w:color w:val="FFFFFF" w:themeColor="background1"/>
          <w:sz w:val="18"/>
          <w:szCs w:val="18"/>
        </w:rPr>
        <w:t xml:space="preserve">                    </w:t>
      </w:r>
      <w:r w:rsidRPr="007E1345" w:rsidR="00B67E7D">
        <w:rPr>
          <w:rFonts w:ascii="Times New Roman" w:hAnsi="Times New Roman"/>
          <w:sz w:val="18"/>
          <w:szCs w:val="18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124A76"/>
    <w:rsid w:val="00152CBB"/>
    <w:rsid w:val="001756E6"/>
    <w:rsid w:val="001946A6"/>
    <w:rsid w:val="001C1E8E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1AFB"/>
    <w:rsid w:val="003522EA"/>
    <w:rsid w:val="003A00B4"/>
    <w:rsid w:val="003C35D3"/>
    <w:rsid w:val="003F2492"/>
    <w:rsid w:val="003F5980"/>
    <w:rsid w:val="00403298"/>
    <w:rsid w:val="004572A5"/>
    <w:rsid w:val="0047454B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629"/>
    <w:rsid w:val="007D60CE"/>
    <w:rsid w:val="007E1345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5519D"/>
    <w:rsid w:val="00A6056A"/>
    <w:rsid w:val="00A61D19"/>
    <w:rsid w:val="00AB6F9C"/>
    <w:rsid w:val="00AE3481"/>
    <w:rsid w:val="00B004A4"/>
    <w:rsid w:val="00B01B8B"/>
    <w:rsid w:val="00B367B9"/>
    <w:rsid w:val="00B67E7D"/>
    <w:rsid w:val="00BB1BCA"/>
    <w:rsid w:val="00BC5D69"/>
    <w:rsid w:val="00BE6128"/>
    <w:rsid w:val="00BF0053"/>
    <w:rsid w:val="00BF5329"/>
    <w:rsid w:val="00C037E2"/>
    <w:rsid w:val="00C13C7E"/>
    <w:rsid w:val="00C154F4"/>
    <w:rsid w:val="00C16022"/>
    <w:rsid w:val="00C201A8"/>
    <w:rsid w:val="00C34EF1"/>
    <w:rsid w:val="00C65E6F"/>
    <w:rsid w:val="00C818CE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51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