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F9277E" w:rsidRPr="00322477" w:rsidP="00F9277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>Дело № 5-58-68/2020</w:t>
      </w:r>
    </w:p>
    <w:p w:rsidR="00F9277E" w:rsidRPr="00322477" w:rsidP="00F9277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УИД 91</w:t>
      </w:r>
      <w:r w:rsidRPr="00322477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>0058-01-2020-000167-13</w:t>
      </w:r>
    </w:p>
    <w:p w:rsidR="00F9277E" w:rsidRPr="00322477" w:rsidP="00F9277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77E" w:rsidRPr="00322477" w:rsidP="00F9277E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24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F9277E" w:rsidRPr="00322477" w:rsidP="00F9277E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24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прекращении производства по делу об административном правонарушении</w:t>
      </w:r>
    </w:p>
    <w:p w:rsidR="00F9277E" w:rsidRPr="00322477" w:rsidP="00F9277E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77E" w:rsidRPr="00322477" w:rsidP="00F9277E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>3 марта 2020 года                                                         г. Красноперекопск</w:t>
      </w:r>
    </w:p>
    <w:p w:rsidR="00F9277E" w:rsidRPr="00322477" w:rsidP="00F9277E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Матюшенко М.В., рассмотрев материалы дела об административном правонарушении в отношении </w:t>
      </w:r>
    </w:p>
    <w:p w:rsidR="00F9277E" w:rsidRPr="00322477" w:rsidP="00F9277E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>Хашимова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Э. Р.</w:t>
      </w: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22477" w:rsidR="0032247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322477" w:rsidR="0032247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9277E" w:rsidRPr="00322477" w:rsidP="00322477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о совершении административного правонарушения, ответственность за которое предусмотрена ч. 1 ст. 14.1 Кодекса  РФ об административных правонарушениях (далее – КоАП РФ),</w:t>
      </w:r>
    </w:p>
    <w:p w:rsidR="00F9277E" w:rsidRPr="00322477" w:rsidP="00F9277E">
      <w:pPr>
        <w:shd w:val="clear" w:color="auto" w:fill="FFFFFF"/>
        <w:spacing w:after="87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УСТАНОВИЛ:</w:t>
      </w:r>
    </w:p>
    <w:p w:rsidR="00F9277E" w:rsidRPr="00322477" w:rsidP="00F9277E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77E" w:rsidRPr="00322477" w:rsidP="00F9277E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03.03.2020 мировому судье судебного участка № 58 Красноперекопского судебного района Республики Крым поступил административный материал в отношении </w:t>
      </w: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>Хашимова</w:t>
      </w: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Э.Р. по ч. 1 ст. 14.1 КоАП РФ.</w:t>
      </w:r>
    </w:p>
    <w:p w:rsidR="00F9277E" w:rsidRPr="00322477" w:rsidP="00F92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ч. 2 ст. 29.4 КоАП РФ при наличии обстоятельств, предусмотренных ст. 24.5 КоАП РФ при подготовке к рассмотрению дела об административном правонарушении выносится постановление о прекращении производства по делу об административном правонарушении. </w:t>
      </w:r>
    </w:p>
    <w:p w:rsidR="00F9277E" w:rsidRPr="00322477" w:rsidP="00F92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ч. 1 ст. 4.5 КоАП РФ срок давности привлечения к административной ответственности за административное правонарушение, предусмотренное ч. 1 ст. 14.1 КоАП РФ, составляет 3 месяца. </w:t>
      </w:r>
    </w:p>
    <w:p w:rsidR="00F9277E" w:rsidRPr="00322477" w:rsidP="00F92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6 ч. 1 ст. 24.5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F9277E" w:rsidRPr="00322477" w:rsidP="00F92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следует из материалов дела, а именно из протокола об административ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от </w:t>
      </w:r>
      <w:r w:rsidRPr="00322477" w:rsidR="0032247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322477" w:rsidR="0032247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322477" w:rsidR="0032247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322477" w:rsidR="0032247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22477" w:rsidR="0032247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322477" w:rsidR="0032247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2477" w:rsidR="0032247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322477" w:rsidR="0032247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около дома № </w:t>
      </w:r>
      <w:r w:rsidRPr="00322477" w:rsidR="0032247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322477" w:rsidR="0032247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установлено, что </w:t>
      </w: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>Хашимов</w:t>
      </w: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Э.Р. осуществлял предпринимательскую деятельность без государственной регистрации, а именно предоставил услуги такси, получив денежные средс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>тва от Ф.И.О.</w:t>
      </w: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100 рублей, за перевозку из г. Красноперекопска в с. Почетное.</w:t>
      </w:r>
    </w:p>
    <w:p w:rsidR="00F9277E" w:rsidRPr="00322477" w:rsidP="00F92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обстоятельства, послужившие основанием для возбуждения дела об административном правонарушении в отношении </w:t>
      </w: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>Хашимова</w:t>
      </w: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Э.Р. имели место 12 ноября 2019 года, а на момент поступления дела к судье 3 марта 2020 года срок давности привлечения к административной ответственности по данному факту истек, в соответствии с п. 6 ч. 1 ст. 24.5 КоАП РФ производство по делу об административном правонарушении не</w:t>
      </w: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начато, а начатое производство подлежит прекращению, в связи с истечением срока давности привлечения к административной ответственности.</w:t>
      </w:r>
    </w:p>
    <w:p w:rsidR="00F9277E" w:rsidRPr="00322477" w:rsidP="0032247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>. 24.5, 29.9, 29.10 КоАП РФ, мировой судья</w:t>
      </w:r>
    </w:p>
    <w:p w:rsidR="00F9277E" w:rsidRPr="00322477" w:rsidP="0032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F9277E" w:rsidRPr="00322477" w:rsidP="00F92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>производство по делу об административном правонарушении, предусмотренного ч. 1 ст. 14.1 КоА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П РФ в отношении 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>Хашимова</w:t>
      </w:r>
      <w:r w:rsid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Э. Р.</w:t>
      </w: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прекратить в связи с истечением срока давности привлечения к административной ответственности. </w:t>
      </w:r>
    </w:p>
    <w:p w:rsidR="00F9277E" w:rsidRPr="00322477" w:rsidP="00322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7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   получения копии постановления через мирового судью в Красноперекопский районный суд Республики Крым. </w:t>
      </w:r>
    </w:p>
    <w:p w:rsidR="00F9277E" w:rsidRPr="00322477" w:rsidP="00F92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477">
        <w:rPr>
          <w:rFonts w:ascii="Times New Roman" w:hAnsi="Times New Roman"/>
          <w:sz w:val="24"/>
          <w:szCs w:val="24"/>
        </w:rPr>
        <w:t xml:space="preserve">           Мировой судья:                                                          М.В. Матюшенко</w:t>
      </w:r>
    </w:p>
    <w:p w:rsidR="00F9277E" w:rsidRPr="00322477" w:rsidP="00F92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77E" w:rsidRPr="00322477" w:rsidP="00F92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77E" w:rsidRPr="00322477" w:rsidP="00F9277E">
      <w:pPr>
        <w:shd w:val="clear" w:color="auto" w:fill="FFFFFF"/>
        <w:spacing w:after="87" w:line="240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77E" w:rsidRPr="00322477" w:rsidP="00F9277E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322477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22477"/>
    <w:rsid w:val="003B3EFE"/>
    <w:rsid w:val="005A1BEB"/>
    <w:rsid w:val="006A38E2"/>
    <w:rsid w:val="006E5366"/>
    <w:rsid w:val="007B1B60"/>
    <w:rsid w:val="008949BB"/>
    <w:rsid w:val="00C64D2D"/>
    <w:rsid w:val="00D8403F"/>
    <w:rsid w:val="00E01136"/>
    <w:rsid w:val="00F2680E"/>
    <w:rsid w:val="00F57B73"/>
    <w:rsid w:val="00F676E0"/>
    <w:rsid w:val="00F84D8F"/>
    <w:rsid w:val="00F9277E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