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500A" w:rsidRPr="00B2500A" w:rsidP="00B250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bCs/>
          <w:sz w:val="24"/>
          <w:szCs w:val="24"/>
        </w:rPr>
        <w:t>Дело № 5-58-71/2018</w:t>
      </w:r>
    </w:p>
    <w:p w:rsidR="00B2500A" w:rsidRPr="00B2500A" w:rsidP="00B2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2500A" w:rsidRPr="00B2500A" w:rsidP="00B25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23 марта 2018 года</w:t>
      </w:r>
      <w:r w:rsidRPr="00B2500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00A" w:rsidRPr="00B2500A" w:rsidP="00B2500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10 микрорайон, д. 4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)  Матюшенко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r w:rsidRPr="00B25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Государственного учреждения – Управления Пенсионного фонда Российской Федерации в Красноперекопском районе Республики Крым (межрайонный) административный материал по ст. 15.33.2 Кодекса РФ об административных правонарушениях в отношении </w:t>
      </w:r>
    </w:p>
    <w:p w:rsidR="00B2500A" w:rsidRPr="00B2500A" w:rsidP="00B2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персональные данные</w:t>
      </w:r>
    </w:p>
    <w:p w:rsidR="00B2500A" w:rsidRPr="00B2500A" w:rsidP="00B2500A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00A" w:rsidRPr="00B2500A" w:rsidP="00B25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20.02.2018 г. должностным лицом - 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исполняющей обязанности руководителя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предприятия 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Зубович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допущено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предоставления сведений о каждом работающем у страхователя застрахованном лице по форме СЗВ-М за октябрь 2017 года.</w:t>
      </w:r>
    </w:p>
    <w:p w:rsidR="00B2500A" w:rsidRPr="00B2500A" w:rsidP="00B25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предоставляет в территориальный орган Пенсионного фонда РФ в соответствии с формой СЗВ-М, утвержденной Постановлением Правления ПФ РФ от 01.02.2016 года № 83п «Об утверждении формы «сведения о застрахованных лицах». Страхователь ежемесячно не позднее 15 числа месяца, следующего за отчетным периодом, должен предоставлять в территориальный орган Пенсионного фонда РФ сведения о каждом работающем у него застрахованном лице.</w:t>
      </w:r>
    </w:p>
    <w:p w:rsidR="00B2500A" w:rsidRPr="00B2500A" w:rsidP="00B25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18.01.2018 года Управлением </w:t>
      </w:r>
      <w:r w:rsidRPr="00B2500A">
        <w:rPr>
          <w:rFonts w:ascii="Times New Roman" w:eastAsia="Arial Unicode MS" w:hAnsi="Times New Roman" w:cs="Times New Roman"/>
          <w:sz w:val="24"/>
          <w:szCs w:val="24"/>
        </w:rPr>
        <w:t>Пенсионного фонда Российской Федерации в Красноперекопском районе Республики Крым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получена форма СЗВ-М за октябрь 2017 года в электронном виде на 1 застрахованное лицо, таким образом,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Л.В. нарушила сроки предоставления сведений на застрахованных лиц, так как указанная форма должна быть предоставлена до 15 ноября 2017 года, чем нарушила п. 2.2 ст. 11 Федерального закона от 01.04.1996 г. № 27-ФЗ «Об индивидуальном (персонифицированном) учете в системе обязательного пенсионного страхования».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Л.В. не явилась, извещена надлежащим образом, предоставила заявление о рассмотрении дела в ее отсутствие в связи с занятостью на работе, вину свою признает, правонарушение совершено неумышленно, просит назначить минимальное наказание по данной статье.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B2500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2500A" w:rsidRPr="00B2500A" w:rsidP="00B2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от 20.02.2018 года (л.д.3); извлечение из программы ПФР-АРМ (электронный документооборот между ПФР и страхователем (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копии форм СЗВ-М (л.д.7-8); копия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ЕГРЮЛ, согласно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руководителем наименование предприятия является Ф.И.О.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. 9-10); копия приказа от 29.08.2017 года о временном возложении обязанностей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предприятия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ходом руководителя Ф.И.О.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 по беременности и родам на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с 29.08.2017 года (л.д.11).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Л.В. в совершении административного правонарушения, предусмотренного 15.33.2 КоАП РФ, а именно: 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500A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500A" w:rsidRPr="00B2500A" w:rsidP="00B250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00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00A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мировой судья признает полное признание вины. 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00A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r w:rsidRPr="00B2500A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2500A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2500A">
        <w:rPr>
          <w:rFonts w:ascii="Times New Roman" w:eastAsia="Calibri" w:hAnsi="Times New Roman" w:cs="Times New Roman"/>
          <w:sz w:val="24"/>
          <w:szCs w:val="24"/>
        </w:rPr>
        <w:t>Зубович</w:t>
      </w:r>
      <w:r w:rsidRPr="00B2500A">
        <w:rPr>
          <w:rFonts w:ascii="Times New Roman" w:eastAsia="Calibri" w:hAnsi="Times New Roman" w:cs="Times New Roman"/>
          <w:sz w:val="24"/>
          <w:szCs w:val="24"/>
        </w:rPr>
        <w:t xml:space="preserve"> Л.В. административного правонарушения, личность виновной, ее материальное положение, обстоятельства, смягчающие и отягчающие административную ответственность.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500A" w:rsidRPr="00B2500A" w:rsidP="00B2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необходимым назначить должностному лицу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Зубович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наказание в виде штрафа в минимальном размере, предусмотренном ст. 15.33.2 КоАП РФ.</w:t>
      </w:r>
    </w:p>
    <w:p w:rsidR="00B2500A" w:rsidRPr="00B2500A" w:rsidP="00B2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. 4.1, 29.9, 29.10, 30.3 Кодекса РФ об административных правонарушениях, мировой судья</w:t>
      </w:r>
    </w:p>
    <w:p w:rsidR="00B2500A" w:rsidRPr="00B2500A" w:rsidP="00B250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0A" w:rsidRPr="00B2500A" w:rsidP="00B2500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2500A" w:rsidRPr="00B2500A" w:rsidP="00B2500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 по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Крым), № счета 40101810335100010001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2500A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50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B2500A" w:rsidRPr="00B2500A" w:rsidP="00B25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00A" w:rsidRPr="00B2500A" w:rsidP="00B2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9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8"/>
    <w:rsid w:val="00403945"/>
    <w:rsid w:val="00A01008"/>
    <w:rsid w:val="00B25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FF8369-A945-4F02-9184-2DDE03E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