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41C6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1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E41C6B" w:rsidR="00950C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E41C6B" w:rsidR="00746E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E41C6B" w:rsidR="000828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108/2026</w:t>
      </w:r>
    </w:p>
    <w:p w:rsidR="00074DEB" w:rsidRPr="00E41C6B" w:rsidP="00F828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1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E41C6B" w:rsidR="00862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RS</w:t>
      </w:r>
      <w:r w:rsidRPr="00E41C6B" w:rsidR="00F828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0010</w:t>
      </w:r>
      <w:r w:rsidRPr="00E41C6B" w:rsidR="00E50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E41C6B" w:rsidR="000828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2026-000131-68</w:t>
      </w:r>
    </w:p>
    <w:p w:rsidR="00030925" w:rsidRPr="00E41C6B" w:rsidP="00F828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E41C6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4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ПОСТАНОВЛЕНИЕ</w:t>
      </w:r>
    </w:p>
    <w:p w:rsidR="00895388" w:rsidRPr="00E41C6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4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7003A4" w:rsidRPr="00E41C6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A0E90" w:rsidRPr="00E41C6B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E41C6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E41C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E41C6B" w:rsidR="0008288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13 марта 2026</w:t>
      </w:r>
      <w:r w:rsidRPr="00E41C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E41C6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E41C6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E41C6B" w:rsidR="00065FE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E41C6B" w:rsidR="00065FE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</w:t>
      </w:r>
      <w:r w:rsidRPr="00E41C6B" w:rsidR="00600AD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E41C6B" w:rsidR="00FE3AE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E41C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600AD8" w:rsidRPr="00E41C6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735AE9" w:rsidRPr="00E41C6B" w:rsidP="0006499E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E41C6B">
        <w:rPr>
          <w:rFonts w:eastAsia="Arial Unicode MS"/>
        </w:rPr>
        <w:t xml:space="preserve">        М</w:t>
      </w:r>
      <w:r w:rsidRPr="00E41C6B" w:rsidR="0006499E">
        <w:rPr>
          <w:rFonts w:eastAsia="Arial Unicode MS"/>
        </w:rPr>
        <w:t xml:space="preserve">ировой </w:t>
      </w:r>
      <w:r w:rsidRPr="00E41C6B">
        <w:rPr>
          <w:rFonts w:eastAsia="Arial Unicode MS"/>
        </w:rPr>
        <w:t>судья судебного участка № 58 Красноперекопского</w:t>
      </w:r>
      <w:r w:rsidRPr="00E41C6B">
        <w:rPr>
          <w:rFonts w:eastAsia="Arial Unicode MS"/>
        </w:rPr>
        <w:t xml:space="preserve"> судебного района</w:t>
      </w:r>
      <w:r w:rsidRPr="00E41C6B" w:rsidR="00434644">
        <w:rPr>
          <w:rFonts w:eastAsia="Arial Unicode MS"/>
        </w:rPr>
        <w:t xml:space="preserve"> (Красноперекопский район и </w:t>
      </w:r>
      <w:r w:rsidRPr="00E41C6B" w:rsidR="0008288A">
        <w:rPr>
          <w:rFonts w:eastAsia="Arial Unicode MS"/>
        </w:rPr>
        <w:t xml:space="preserve">город республиканского значения </w:t>
      </w:r>
      <w:r w:rsidRPr="00E41C6B" w:rsidR="00434644">
        <w:rPr>
          <w:rFonts w:eastAsia="Arial Unicode MS"/>
        </w:rPr>
        <w:t>Красноперекопск</w:t>
      </w:r>
      <w:r w:rsidRPr="00E41C6B" w:rsidR="0008288A">
        <w:rPr>
          <w:rFonts w:eastAsia="Arial Unicode MS"/>
        </w:rPr>
        <w:t xml:space="preserve"> с подчиненной ему территорией</w:t>
      </w:r>
      <w:r w:rsidRPr="00E41C6B" w:rsidR="00434644">
        <w:rPr>
          <w:rFonts w:eastAsia="Arial Unicode MS"/>
        </w:rPr>
        <w:t>)</w:t>
      </w:r>
      <w:r w:rsidRPr="00E41C6B">
        <w:rPr>
          <w:rFonts w:eastAsia="Arial Unicode MS"/>
        </w:rPr>
        <w:t xml:space="preserve"> Республики Крым</w:t>
      </w:r>
      <w:r w:rsidRPr="00E41C6B">
        <w:t xml:space="preserve"> (296000, РФ, Республика Крым, г. Красноперекопск, микрорайон 10, дом 4) </w:t>
      </w:r>
      <w:r w:rsidRPr="00E41C6B" w:rsidR="00434644">
        <w:t xml:space="preserve">Захарова А.С., </w:t>
      </w:r>
      <w:r w:rsidRPr="00E41C6B">
        <w:rPr>
          <w:rFonts w:eastAsia="Arial Unicode MS"/>
        </w:rPr>
        <w:t>рассмотрев в открытом судебно</w:t>
      </w:r>
      <w:r w:rsidRPr="00E41C6B">
        <w:rPr>
          <w:rFonts w:eastAsia="Arial Unicode MS"/>
        </w:rPr>
        <w:t>м заседании дело об административном правонарушении, предусмотренном частью 1 статьи 14.1</w:t>
      </w:r>
      <w:r w:rsidRPr="00E41C6B" w:rsidR="00862D86">
        <w:rPr>
          <w:rFonts w:eastAsia="Arial Unicode MS"/>
        </w:rPr>
        <w:t>7.1</w:t>
      </w:r>
      <w:r w:rsidRPr="00E41C6B">
        <w:rPr>
          <w:rFonts w:eastAsia="Arial Unicode MS"/>
        </w:rPr>
        <w:t xml:space="preserve"> Кодекса Российской Федерации об административных правонарушениях </w:t>
      </w:r>
      <w:r w:rsidRPr="00E41C6B" w:rsidR="005F49E4">
        <w:rPr>
          <w:rFonts w:eastAsia="Arial Unicode MS"/>
        </w:rPr>
        <w:t xml:space="preserve">(далее – КоАП РФ) </w:t>
      </w:r>
      <w:r w:rsidRPr="00E41C6B">
        <w:rPr>
          <w:rFonts w:eastAsia="Arial Unicode MS"/>
        </w:rPr>
        <w:t xml:space="preserve">в отношении </w:t>
      </w:r>
    </w:p>
    <w:p w:rsidR="00374883" w:rsidRPr="00E41C6B" w:rsidP="00FF2F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C6B">
        <w:rPr>
          <w:rFonts w:ascii="Times New Roman" w:hAnsi="Times New Roman" w:cs="Times New Roman"/>
          <w:sz w:val="24"/>
          <w:szCs w:val="24"/>
        </w:rPr>
        <w:t xml:space="preserve">    </w:t>
      </w:r>
      <w:r w:rsidRPr="00E41C6B" w:rsidR="00E50C00">
        <w:rPr>
          <w:rFonts w:ascii="Times New Roman" w:hAnsi="Times New Roman" w:cs="Times New Roman"/>
          <w:sz w:val="24"/>
          <w:szCs w:val="24"/>
        </w:rPr>
        <w:t xml:space="preserve">   </w:t>
      </w:r>
      <w:r w:rsidRPr="00E41C6B" w:rsidR="0008288A">
        <w:rPr>
          <w:rFonts w:ascii="Times New Roman" w:hAnsi="Times New Roman" w:cs="Times New Roman"/>
          <w:sz w:val="24"/>
          <w:szCs w:val="24"/>
        </w:rPr>
        <w:t xml:space="preserve">Бабенко Натальи Григорьевны, </w:t>
      </w:r>
      <w:r w:rsidR="00CE7D49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E41C6B" w:rsidR="00C57669">
        <w:rPr>
          <w:rFonts w:ascii="Times New Roman" w:hAnsi="Times New Roman" w:cs="Times New Roman"/>
          <w:sz w:val="24"/>
          <w:szCs w:val="24"/>
        </w:rPr>
        <w:t>,</w:t>
      </w:r>
      <w:r w:rsidRPr="00E41C6B" w:rsidR="0093162A">
        <w:rPr>
          <w:rFonts w:ascii="Times New Roman" w:hAnsi="Times New Roman" w:cs="Times New Roman"/>
          <w:sz w:val="24"/>
          <w:szCs w:val="24"/>
        </w:rPr>
        <w:t xml:space="preserve"> личность которой установлена из материалов дела, </w:t>
      </w:r>
    </w:p>
    <w:p w:rsidR="00600AD8" w:rsidRPr="00E41C6B" w:rsidP="00FF2F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5F" w:rsidRPr="00E41C6B" w:rsidP="00D71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1C6B">
        <w:rPr>
          <w:rFonts w:ascii="Times New Roman" w:hAnsi="Times New Roman" w:cs="Times New Roman"/>
          <w:sz w:val="24"/>
          <w:szCs w:val="24"/>
        </w:rPr>
        <w:t>УСТАНОВИЛ:</w:t>
      </w:r>
    </w:p>
    <w:p w:rsidR="00600AD8" w:rsidRPr="00E41C6B" w:rsidP="00D71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rStyle w:val="data2"/>
          <w:color w:val="000000"/>
        </w:rPr>
        <w:t xml:space="preserve">        </w:t>
      </w:r>
      <w:r w:rsidRPr="00E41C6B" w:rsidR="0008288A">
        <w:rPr>
          <w:rStyle w:val="data2"/>
          <w:color w:val="000000"/>
        </w:rPr>
        <w:t>20 января 2026</w:t>
      </w:r>
      <w:r w:rsidRPr="00E41C6B">
        <w:rPr>
          <w:rStyle w:val="data2"/>
          <w:color w:val="000000"/>
        </w:rPr>
        <w:t xml:space="preserve"> </w:t>
      </w:r>
      <w:r w:rsidRPr="00E41C6B">
        <w:rPr>
          <w:color w:val="000000"/>
        </w:rPr>
        <w:t xml:space="preserve">в </w:t>
      </w:r>
      <w:r w:rsidRPr="00E41C6B" w:rsidR="0008288A">
        <w:rPr>
          <w:color w:val="000000"/>
        </w:rPr>
        <w:t xml:space="preserve">17-10 часов Бабенко Н.Г., находясь по адресу: </w:t>
      </w:r>
      <w:r w:rsidR="00CE7D49">
        <w:rPr>
          <w:color w:val="000000"/>
        </w:rPr>
        <w:t>адрес</w:t>
      </w:r>
      <w:r w:rsidRPr="00E41C6B" w:rsidR="0008288A">
        <w:rPr>
          <w:color w:val="000000"/>
        </w:rPr>
        <w:t xml:space="preserve"> </w:t>
      </w:r>
      <w:r w:rsidRPr="00E41C6B" w:rsidR="0093162A">
        <w:rPr>
          <w:color w:val="000000"/>
        </w:rPr>
        <w:t xml:space="preserve">, как физическое лицо, которое  не является индивидуальным предпринимателем, </w:t>
      </w:r>
      <w:r w:rsidRPr="00E41C6B" w:rsidR="0093162A">
        <w:rPr>
          <w:color w:val="000000"/>
          <w:shd w:val="clear" w:color="auto" w:fill="FFFFFF"/>
        </w:rPr>
        <w:t xml:space="preserve">не состоящее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лица, </w:t>
      </w:r>
      <w:r w:rsidRPr="00E41C6B" w:rsidR="0093162A">
        <w:rPr>
          <w:color w:val="000000"/>
        </w:rPr>
        <w:t>осуществила незаконную</w:t>
      </w:r>
      <w:r w:rsidRPr="00E41C6B">
        <w:rPr>
          <w:color w:val="000000"/>
        </w:rPr>
        <w:t xml:space="preserve"> розничную  продажу спиртосодержащей продукции кустарного производства. </w:t>
      </w: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 В судебно</w:t>
      </w:r>
      <w:r w:rsidRPr="00E41C6B" w:rsidR="0093162A">
        <w:rPr>
          <w:color w:val="000000"/>
        </w:rPr>
        <w:t>е</w:t>
      </w:r>
      <w:r w:rsidRPr="00E41C6B">
        <w:rPr>
          <w:color w:val="000000"/>
        </w:rPr>
        <w:t xml:space="preserve"> </w:t>
      </w:r>
      <w:r w:rsidRPr="00E41C6B" w:rsidR="00600AD8">
        <w:rPr>
          <w:color w:val="000000"/>
        </w:rPr>
        <w:t xml:space="preserve"> </w:t>
      </w:r>
      <w:r w:rsidRPr="00E41C6B">
        <w:rPr>
          <w:color w:val="000000"/>
        </w:rPr>
        <w:t>заседани</w:t>
      </w:r>
      <w:r w:rsidRPr="00E41C6B" w:rsidR="0093162A">
        <w:rPr>
          <w:color w:val="000000"/>
        </w:rPr>
        <w:t>е</w:t>
      </w:r>
      <w:r w:rsidRPr="00E41C6B">
        <w:rPr>
          <w:color w:val="000000"/>
        </w:rPr>
        <w:t xml:space="preserve"> </w:t>
      </w:r>
      <w:r w:rsidRPr="00E41C6B" w:rsidR="0008288A">
        <w:rPr>
          <w:color w:val="000000"/>
        </w:rPr>
        <w:t>Бабенко Н.Г.</w:t>
      </w:r>
      <w:r w:rsidRPr="00E41C6B">
        <w:rPr>
          <w:color w:val="000000"/>
        </w:rPr>
        <w:t xml:space="preserve"> </w:t>
      </w:r>
      <w:r w:rsidRPr="00E41C6B" w:rsidR="0093162A">
        <w:rPr>
          <w:color w:val="000000"/>
        </w:rPr>
        <w:t xml:space="preserve">не явилась, извещена надлежащим образом, предоставила суду заявление о рассмотрении дела без ее участия, в котором указала, что вину в совершении правонарушения признает, в содеянном раскаивается, просит суд строго не наказывать, в связи с чем суд счел возможным рассмотреть дело без участия лица, в отношении которого ведется производство по делу. </w:t>
      </w: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</w:t>
      </w:r>
      <w:r w:rsidRPr="00E41C6B" w:rsidR="0093162A">
        <w:rPr>
          <w:color w:val="000000"/>
        </w:rPr>
        <w:t>Исследовав</w:t>
      </w:r>
      <w:r w:rsidRPr="00E41C6B">
        <w:rPr>
          <w:color w:val="000000"/>
        </w:rPr>
        <w:t xml:space="preserve"> материалы дела, м</w:t>
      </w:r>
      <w:r w:rsidRPr="00E41C6B">
        <w:rPr>
          <w:color w:val="000000"/>
        </w:rPr>
        <w:t>ировой судья приходит к следующему.</w:t>
      </w: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В соответствии с ч. </w:t>
      </w:r>
      <w:r w:rsidRPr="00E41C6B" w:rsidR="00600AD8">
        <w:rPr>
          <w:color w:val="000000"/>
        </w:rPr>
        <w:t xml:space="preserve"> </w:t>
      </w:r>
      <w:r w:rsidRPr="00E41C6B">
        <w:rPr>
          <w:color w:val="000000"/>
        </w:rPr>
        <w:t>1 ст. 14.17.1 КоАП РФ розничная</w:t>
      </w:r>
      <w:r w:rsidRPr="00E41C6B" w:rsidR="00600AD8">
        <w:rPr>
          <w:color w:val="000000"/>
        </w:rPr>
        <w:t xml:space="preserve"> </w:t>
      </w:r>
      <w:r w:rsidRPr="00E41C6B">
        <w:rPr>
          <w:color w:val="000000"/>
        </w:rPr>
        <w:t xml:space="preserve"> продажа алкогольной</w:t>
      </w:r>
      <w:r w:rsidRPr="00E41C6B" w:rsidR="00B306BE">
        <w:rPr>
          <w:color w:val="000000"/>
        </w:rPr>
        <w:t xml:space="preserve"> </w:t>
      </w:r>
      <w:r w:rsidRPr="00E41C6B">
        <w:rPr>
          <w:color w:val="000000"/>
        </w:rPr>
        <w:t xml:space="preserve"> и спиртосодержащей пищевой продукции физическим лицом (за исключением физического лица, состоящего в трудовых отношениях с организацией, и</w:t>
      </w:r>
      <w:r w:rsidRPr="00E41C6B">
        <w:rPr>
          <w:color w:val="000000"/>
        </w:rPr>
        <w:t>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</w:t>
      </w:r>
      <w:r w:rsidRPr="00E41C6B">
        <w:rPr>
          <w:color w:val="000000"/>
        </w:rPr>
        <w:t xml:space="preserve">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</w:t>
      </w:r>
      <w:r w:rsidRPr="00E41C6B">
        <w:rPr>
          <w:color w:val="000000"/>
        </w:rPr>
        <w:t>ии с Федеральным законом от </w:t>
      </w:r>
      <w:r w:rsidRPr="00E41C6B">
        <w:rPr>
          <w:color w:val="000000"/>
          <w:shd w:val="clear" w:color="auto" w:fill="FFFFFF"/>
        </w:rPr>
        <w:t xml:space="preserve">29 декабря 2006 года № </w:t>
      </w:r>
      <w:r w:rsidRPr="00E41C6B">
        <w:rPr>
          <w:color w:val="000000"/>
        </w:rPr>
        <w:t xml:space="preserve">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</w:t>
      </w:r>
      <w:r w:rsidRPr="00E41C6B">
        <w:rPr>
          <w:color w:val="000000"/>
        </w:rPr>
        <w:t xml:space="preserve">продукции по </w:t>
      </w:r>
      <w:r w:rsidRPr="00E41C6B">
        <w:rPr>
          <w:color w:val="000000"/>
        </w:rPr>
        <w:t>договору розничной купли-продажи), если это действие не содержит уголовно наказуемого деяния - влечет наложение административного штрафа в размере от тридцати тысяч до пятидесяти тысяч рублей с конфискацией алкогольной и спиртосодержащей проду</w:t>
      </w:r>
      <w:r w:rsidRPr="00E41C6B">
        <w:rPr>
          <w:color w:val="000000"/>
        </w:rPr>
        <w:t>кции.</w:t>
      </w:r>
    </w:p>
    <w:p w:rsidR="00D7195F" w:rsidRPr="00E41C6B" w:rsidP="00D7195F">
      <w:pPr>
        <w:pStyle w:val="msoclas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Вина </w:t>
      </w:r>
      <w:r w:rsidRPr="00E41C6B" w:rsidR="0008288A">
        <w:rPr>
          <w:color w:val="000000"/>
        </w:rPr>
        <w:t>Бабенко Н.Г.</w:t>
      </w:r>
      <w:r w:rsidRPr="00E41C6B">
        <w:rPr>
          <w:color w:val="000000"/>
        </w:rPr>
        <w:t xml:space="preserve"> подтверждается совокупностью доказательств, имеющихся в материалах дела:</w:t>
      </w:r>
    </w:p>
    <w:p w:rsidR="00D7195F" w:rsidRPr="00E41C6B" w:rsidP="00D7195F">
      <w:pPr>
        <w:pStyle w:val="msoclass1"/>
        <w:shd w:val="clear" w:color="auto" w:fill="FFFFFF"/>
        <w:spacing w:before="0" w:beforeAutospacing="0" w:after="0" w:afterAutospacing="0"/>
        <w:jc w:val="both"/>
        <w:rPr>
          <w:rStyle w:val="data2"/>
          <w:color w:val="000000"/>
        </w:rPr>
      </w:pPr>
      <w:r w:rsidRPr="00E41C6B">
        <w:rPr>
          <w:color w:val="000000"/>
        </w:rPr>
        <w:t xml:space="preserve">- протоколом об административном правонарушении 8201 № </w:t>
      </w:r>
      <w:r w:rsidRPr="00E41C6B" w:rsidR="0008288A">
        <w:rPr>
          <w:color w:val="000000"/>
        </w:rPr>
        <w:t>358654</w:t>
      </w:r>
      <w:r w:rsidRPr="00E41C6B">
        <w:rPr>
          <w:color w:val="000000"/>
        </w:rPr>
        <w:t xml:space="preserve"> от </w:t>
      </w:r>
      <w:r w:rsidRPr="00E41C6B" w:rsidR="0008288A">
        <w:rPr>
          <w:color w:val="000000"/>
        </w:rPr>
        <w:t>03.02.2026, составленным в соответствии с положениями ст. 28.2 КоАП РФ в котором подробно изложена суть совершенного правонарушения</w:t>
      </w:r>
      <w:r w:rsidRPr="00E41C6B" w:rsidR="00B306BE">
        <w:rPr>
          <w:color w:val="000000"/>
        </w:rPr>
        <w:t xml:space="preserve"> </w:t>
      </w:r>
      <w:r w:rsidRPr="00E41C6B">
        <w:rPr>
          <w:color w:val="000000"/>
        </w:rPr>
        <w:t>(л.д.2);</w:t>
      </w:r>
    </w:p>
    <w:p w:rsidR="00D7195F" w:rsidRPr="00E41C6B" w:rsidP="00D7195F">
      <w:pPr>
        <w:pStyle w:val="msoclass1"/>
        <w:shd w:val="clear" w:color="auto" w:fill="FFFFFF"/>
        <w:spacing w:before="0" w:beforeAutospacing="0" w:after="0" w:afterAutospacing="0"/>
        <w:jc w:val="both"/>
        <w:rPr>
          <w:rStyle w:val="data2"/>
          <w:color w:val="000000"/>
        </w:rPr>
      </w:pPr>
      <w:r w:rsidRPr="00E41C6B">
        <w:rPr>
          <w:rStyle w:val="data2"/>
          <w:color w:val="000000"/>
        </w:rPr>
        <w:t>-  рапортом  УУП ОУУП и ПДН</w:t>
      </w:r>
      <w:r w:rsidRPr="00E41C6B" w:rsidR="00600AD8">
        <w:rPr>
          <w:rStyle w:val="data2"/>
          <w:color w:val="000000"/>
        </w:rPr>
        <w:t xml:space="preserve"> </w:t>
      </w:r>
      <w:r w:rsidRPr="00E41C6B">
        <w:rPr>
          <w:rStyle w:val="data2"/>
          <w:color w:val="000000"/>
        </w:rPr>
        <w:t xml:space="preserve"> МО МВД России «Красноперекопский» </w:t>
      </w:r>
      <w:r w:rsidR="00CE7D49">
        <w:rPr>
          <w:rStyle w:val="data2"/>
          <w:color w:val="000000"/>
        </w:rPr>
        <w:t>ФИО</w:t>
      </w:r>
      <w:r w:rsidRPr="00E41C6B">
        <w:rPr>
          <w:rStyle w:val="data2"/>
          <w:color w:val="000000"/>
        </w:rPr>
        <w:t xml:space="preserve"> </w:t>
      </w:r>
      <w:r w:rsidRPr="00E41C6B" w:rsidR="0008288A">
        <w:rPr>
          <w:rStyle w:val="data2"/>
          <w:color w:val="000000"/>
        </w:rPr>
        <w:t xml:space="preserve"> от 20.01.2026 о выявленном правоанрушении</w:t>
      </w:r>
      <w:r w:rsidRPr="00E41C6B" w:rsidR="00B306BE">
        <w:rPr>
          <w:rStyle w:val="data2"/>
          <w:color w:val="000000"/>
        </w:rPr>
        <w:t xml:space="preserve"> (л.д.</w:t>
      </w:r>
      <w:r w:rsidRPr="00E41C6B" w:rsidR="0008288A">
        <w:rPr>
          <w:rStyle w:val="data2"/>
          <w:color w:val="000000"/>
        </w:rPr>
        <w:t>5</w:t>
      </w:r>
      <w:r w:rsidRPr="00E41C6B" w:rsidR="00B306BE">
        <w:rPr>
          <w:rStyle w:val="data2"/>
          <w:color w:val="000000"/>
        </w:rPr>
        <w:t>);</w:t>
      </w:r>
    </w:p>
    <w:p w:rsidR="0008288A" w:rsidRPr="00E41C6B" w:rsidP="00D7195F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4"/>
          <w:szCs w:val="24"/>
        </w:rPr>
      </w:pP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>- признательными объяснениями Бабенко Н.Г. от 20.01.2026 (л.д.6</w:t>
      </w:r>
      <w:r w:rsidRPr="00E41C6B" w:rsidR="005B6FA4">
        <w:rPr>
          <w:rStyle w:val="data2"/>
          <w:rFonts w:ascii="Times New Roman" w:hAnsi="Times New Roman" w:cs="Times New Roman"/>
          <w:color w:val="000000"/>
          <w:sz w:val="24"/>
          <w:szCs w:val="24"/>
        </w:rPr>
        <w:t>,25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288A" w:rsidRPr="00E41C6B" w:rsidP="00D7195F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4"/>
          <w:szCs w:val="24"/>
        </w:rPr>
      </w:pP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- объяснениями </w:t>
      </w:r>
      <w:r w:rsidR="00CE7D49">
        <w:rPr>
          <w:rStyle w:val="data2"/>
          <w:rFonts w:ascii="Times New Roman" w:hAnsi="Times New Roman" w:cs="Times New Roman"/>
          <w:color w:val="000000"/>
          <w:sz w:val="24"/>
          <w:szCs w:val="24"/>
        </w:rPr>
        <w:t>ФИО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 от  20.01.2026, который показал, что 20.01.2026 около 17-10 час. </w:t>
      </w:r>
      <w:r w:rsidRPr="00E41C6B" w:rsidR="005B6FA4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приобрел за 100 руб. стеклянную бутылку  0,25 л. со спиртосодержащей жидкостью у  Бабенко Н.Г., проживающей по адресу: </w:t>
      </w:r>
      <w:r w:rsidR="00CE7D49">
        <w:rPr>
          <w:rStyle w:val="data2"/>
          <w:rFonts w:ascii="Times New Roman" w:hAnsi="Times New Roman" w:cs="Times New Roman"/>
          <w:color w:val="000000"/>
          <w:sz w:val="24"/>
          <w:szCs w:val="24"/>
        </w:rPr>
        <w:t>адрес</w:t>
      </w:r>
      <w:r w:rsidRPr="00E41C6B" w:rsidR="005B6FA4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 (л.д.7);</w:t>
      </w:r>
    </w:p>
    <w:p w:rsidR="005B6FA4" w:rsidRPr="00E41C6B" w:rsidP="00D7195F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4"/>
          <w:szCs w:val="24"/>
        </w:rPr>
      </w:pP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-протоколом 8211 № 003162 от 20.01.2026 о личном досмотре с фототаблицей, согласно которому у </w:t>
      </w:r>
      <w:r w:rsidR="00CE7D49">
        <w:rPr>
          <w:rStyle w:val="data2"/>
          <w:rFonts w:ascii="Times New Roman" w:hAnsi="Times New Roman" w:cs="Times New Roman"/>
          <w:color w:val="000000"/>
          <w:sz w:val="24"/>
          <w:szCs w:val="24"/>
        </w:rPr>
        <w:t>ФИО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 при личном досмотре была изъята бутылка 0,25 л. с этикеткой «</w:t>
      </w:r>
      <w:r w:rsidR="00CE7D49">
        <w:rPr>
          <w:rStyle w:val="data2"/>
          <w:rFonts w:ascii="Times New Roman" w:hAnsi="Times New Roman" w:cs="Times New Roman"/>
          <w:color w:val="000000"/>
          <w:sz w:val="24"/>
          <w:szCs w:val="24"/>
        </w:rPr>
        <w:t>название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» (л.д.8,11-15); </w:t>
      </w:r>
    </w:p>
    <w:p w:rsidR="005B6FA4" w:rsidRPr="00E41C6B" w:rsidP="00D7195F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4"/>
          <w:szCs w:val="24"/>
        </w:rPr>
      </w:pP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>-заключением эксперта № 9/16 от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 23.01.2026, согласно которому  предоставленная на экспертизу жидкость в бутылке 0,25 л., оформленная на водку «</w:t>
      </w:r>
      <w:r w:rsidR="00CE7D49">
        <w:rPr>
          <w:rStyle w:val="data2"/>
          <w:rFonts w:ascii="Times New Roman" w:hAnsi="Times New Roman" w:cs="Times New Roman"/>
          <w:color w:val="000000"/>
          <w:sz w:val="24"/>
          <w:szCs w:val="24"/>
        </w:rPr>
        <w:t>название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>» является спиртосодержащей (содержит этиловый спирт), объемная доля этилового спирта (крепость) жидкости составила 32,9 %. (л.д.21-23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D7195F" w:rsidRPr="00E41C6B" w:rsidP="00D7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41C6B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</w:t>
      </w:r>
      <w:r w:rsidRPr="00E41C6B">
        <w:rPr>
          <w:rFonts w:ascii="Times New Roman" w:hAnsi="Times New Roman" w:cs="Times New Roman"/>
          <w:sz w:val="24"/>
          <w:szCs w:val="24"/>
        </w:rPr>
        <w:t xml:space="preserve">ла.  </w:t>
      </w:r>
    </w:p>
    <w:p w:rsidR="00D7195F" w:rsidRPr="00E41C6B" w:rsidP="00D7195F">
      <w:pPr>
        <w:pStyle w:val="msoclass1"/>
        <w:shd w:val="clear" w:color="auto" w:fill="FFFFFF"/>
        <w:spacing w:before="0" w:beforeAutospacing="0" w:after="0" w:afterAutospacing="0"/>
        <w:jc w:val="both"/>
      </w:pPr>
      <w:r w:rsidRPr="00E41C6B">
        <w:rPr>
          <w:color w:val="000000"/>
        </w:rPr>
        <w:t xml:space="preserve">         Действия </w:t>
      </w:r>
      <w:r w:rsidRPr="00E41C6B" w:rsidR="005B6FA4">
        <w:t>Бабенко Натали Григорьевны</w:t>
      </w:r>
      <w:r w:rsidRPr="00E41C6B">
        <w:rPr>
          <w:color w:val="000000"/>
        </w:rPr>
        <w:t xml:space="preserve"> мировой судья квалифицирует по части 1 статьи 14.17.1 Кодекса Российской Федерации об административных правонарушениях, а именно: розничная продажа </w:t>
      </w:r>
      <w:r w:rsidRPr="00E41C6B">
        <w:t xml:space="preserve">спиртосодержащей пищевой продукции </w:t>
      </w:r>
      <w:r w:rsidRPr="00E41C6B">
        <w:rPr>
          <w:color w:val="000000"/>
        </w:rPr>
        <w:t>физическим лицом, если</w:t>
      </w:r>
      <w:r w:rsidRPr="00E41C6B">
        <w:rPr>
          <w:color w:val="000000"/>
        </w:rPr>
        <w:t xml:space="preserve"> это действие не содержит уголовно наказуемого деяния.</w:t>
      </w: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41C6B">
        <w:rPr>
          <w:color w:val="000000"/>
        </w:rPr>
        <w:t>При назначении</w:t>
      </w:r>
      <w:r w:rsidRPr="00E41C6B" w:rsidR="00600AD8">
        <w:rPr>
          <w:color w:val="000000"/>
        </w:rPr>
        <w:t xml:space="preserve"> </w:t>
      </w:r>
      <w:r w:rsidRPr="00E41C6B">
        <w:rPr>
          <w:color w:val="000000"/>
        </w:rPr>
        <w:t xml:space="preserve"> </w:t>
      </w:r>
      <w:r w:rsidRPr="00E41C6B" w:rsidR="005B6FA4">
        <w:rPr>
          <w:color w:val="000000"/>
        </w:rPr>
        <w:t>Бабенко Н.Г.</w:t>
      </w:r>
      <w:r w:rsidRPr="00E41C6B">
        <w:rPr>
          <w:color w:val="000000"/>
        </w:rPr>
        <w:t xml:space="preserve"> административного наказания, </w:t>
      </w:r>
      <w:r w:rsidRPr="00E41C6B" w:rsidR="00600AD8">
        <w:rPr>
          <w:color w:val="000000"/>
        </w:rPr>
        <w:t>мировой судья</w:t>
      </w:r>
      <w:r w:rsidRPr="00E41C6B">
        <w:rPr>
          <w:color w:val="000000"/>
        </w:rPr>
        <w:t xml:space="preserve"> учитывает характер совершенного административного правонарушения, личность </w:t>
      </w:r>
      <w:r w:rsidRPr="00E41C6B" w:rsidR="005B6FA4">
        <w:rPr>
          <w:color w:val="000000"/>
        </w:rPr>
        <w:t>виновного</w:t>
      </w:r>
      <w:r w:rsidRPr="00E41C6B">
        <w:rPr>
          <w:color w:val="000000"/>
        </w:rPr>
        <w:t xml:space="preserve">, </w:t>
      </w:r>
      <w:r w:rsidRPr="00E41C6B" w:rsidR="0009025A">
        <w:rPr>
          <w:color w:val="000000"/>
        </w:rPr>
        <w:t>с</w:t>
      </w:r>
      <w:r w:rsidRPr="00E41C6B" w:rsidR="008F0991">
        <w:rPr>
          <w:color w:val="000000"/>
        </w:rPr>
        <w:t>мягчающие</w:t>
      </w:r>
      <w:r w:rsidRPr="00E41C6B" w:rsidR="005B6FA4">
        <w:rPr>
          <w:color w:val="000000"/>
        </w:rPr>
        <w:t xml:space="preserve">, </w:t>
      </w:r>
      <w:r w:rsidRPr="00E41C6B">
        <w:rPr>
          <w:color w:val="000000"/>
        </w:rPr>
        <w:t>отягчающи</w:t>
      </w:r>
      <w:r w:rsidRPr="00E41C6B" w:rsidR="005B6FA4">
        <w:rPr>
          <w:color w:val="000000"/>
        </w:rPr>
        <w:t>е</w:t>
      </w:r>
      <w:r w:rsidRPr="00E41C6B">
        <w:rPr>
          <w:color w:val="000000"/>
        </w:rPr>
        <w:t xml:space="preserve">, административную </w:t>
      </w:r>
      <w:r w:rsidRPr="00E41C6B">
        <w:rPr>
          <w:color w:val="000000"/>
        </w:rPr>
        <w:t>ответственность</w:t>
      </w:r>
      <w:r w:rsidRPr="00E41C6B" w:rsidR="0009025A">
        <w:rPr>
          <w:color w:val="000000"/>
        </w:rPr>
        <w:t xml:space="preserve"> обстоятельств</w:t>
      </w:r>
      <w:r w:rsidRPr="00E41C6B" w:rsidR="005B6FA4">
        <w:rPr>
          <w:color w:val="000000"/>
        </w:rPr>
        <w:t>а</w:t>
      </w:r>
      <w:r w:rsidRPr="00E41C6B">
        <w:rPr>
          <w:color w:val="000000"/>
        </w:rPr>
        <w:t>.</w:t>
      </w: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В соответствии со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</w:t>
      </w:r>
      <w:r w:rsidRPr="00E41C6B">
        <w:rPr>
          <w:color w:val="000000"/>
        </w:rPr>
        <w:t>авонарушение, в соответствии с КоАП РФ.</w:t>
      </w:r>
    </w:p>
    <w:p w:rsidR="00D7195F" w:rsidRPr="00E41C6B" w:rsidP="00D719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Обстоятельств, исключающих производство по делу, не имеется.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Обстоятельствами, смягчающими  </w:t>
      </w:r>
      <w:r w:rsidRPr="00E41C6B">
        <w:rPr>
          <w:color w:val="000000"/>
        </w:rPr>
        <w:t>административную ответственность, мировой судья в соответствии с п. 1 ч. 1 ст. 4.2 КоАП РФ признает раскаяние лица, совершившего правонарушение, в соответствии с ч. 2 ст. 4.2 КоАП РФ  признает полное признание правонарушителем своей вины,  совершение право</w:t>
      </w:r>
      <w:r w:rsidRPr="00E41C6B">
        <w:rPr>
          <w:color w:val="000000"/>
        </w:rPr>
        <w:t xml:space="preserve">нарушения впервые, поскольку в материалах дела отсутствуют сведения о привлечении ранее  Бабенко Н.Г. к административной ответственности.  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41C6B">
        <w:rPr>
          <w:color w:val="000000"/>
        </w:rPr>
        <w:t xml:space="preserve">Обстоятельств, отягчающих административную ответственность, мировым судьей не установлено. 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Принимая во вниман</w:t>
      </w:r>
      <w:r w:rsidRPr="00E41C6B">
        <w:rPr>
          <w:color w:val="000000"/>
        </w:rPr>
        <w:t xml:space="preserve">ие наличие совокупности смягчающих,  отсутствие отягчающих обстоятельств, данных о личности Бабенко Н.Г. с целью </w:t>
      </w:r>
      <w:r w:rsidRPr="00E41C6B">
        <w:rPr>
          <w:color w:val="000000"/>
        </w:rPr>
        <w:t>предупреждения совершения ею новых правонарушений, мировой судья считает необходимым назначить ей наказание в виде административного штрафа в п</w:t>
      </w:r>
      <w:r w:rsidRPr="00E41C6B">
        <w:rPr>
          <w:color w:val="000000"/>
        </w:rPr>
        <w:t>ределах санкции статьи.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Согласно ч. 2.2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</w:t>
      </w:r>
      <w:r w:rsidRPr="00E41C6B">
        <w:rPr>
          <w:color w:val="000000"/>
        </w:rPr>
        <w:t>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</w:t>
      </w:r>
      <w:r w:rsidRPr="00E41C6B">
        <w:rPr>
          <w:color w:val="000000"/>
        </w:rPr>
        <w:t>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</w:t>
      </w:r>
      <w:r w:rsidRPr="00E41C6B">
        <w:rPr>
          <w:color w:val="000000"/>
        </w:rPr>
        <w:t>н составляет не менее десяти тысяч рублей.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Частью 2.3 данной статьи установлено, что 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</w:t>
      </w:r>
      <w:r w:rsidRPr="00E41C6B">
        <w:rPr>
          <w:color w:val="000000"/>
        </w:rPr>
        <w:t>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 Принимая во внимание личность и имущественное положение привлекаемого к административной</w:t>
      </w:r>
      <w:r w:rsidRPr="00E41C6B">
        <w:rPr>
          <w:color w:val="000000"/>
        </w:rPr>
        <w:t xml:space="preserve"> ответственности лица, наличие совокупности смягчающих вину обстоятельств,  отсутствие обстоятельств, отягчающих административную ответственность, считаю возможным применить положения ч. 2.2 ст. 4.1 КоАП РФ и уменьшить Бабенко Н.Г. размер штрафа до 15000 р</w:t>
      </w:r>
      <w:r w:rsidRPr="00E41C6B">
        <w:rPr>
          <w:color w:val="000000"/>
        </w:rPr>
        <w:t>ублей.</w:t>
      </w:r>
    </w:p>
    <w:p w:rsidR="0093162A" w:rsidRPr="00E41C6B" w:rsidP="00931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B">
        <w:rPr>
          <w:rFonts w:ascii="Times New Roman" w:hAnsi="Times New Roman" w:cs="Times New Roman"/>
          <w:color w:val="000000"/>
          <w:sz w:val="24"/>
          <w:szCs w:val="24"/>
        </w:rPr>
        <w:t xml:space="preserve">       В силу абзаца 2 п. 1 ст. 25 Федерального закона от </w:t>
      </w:r>
      <w:r w:rsidRPr="00E41C6B">
        <w:rPr>
          <w:rStyle w:val="data2"/>
          <w:rFonts w:ascii="Times New Roman" w:hAnsi="Times New Roman" w:cs="Times New Roman"/>
          <w:color w:val="000000"/>
          <w:sz w:val="24"/>
          <w:szCs w:val="24"/>
        </w:rPr>
        <w:t>22.11.1995</w:t>
      </w:r>
      <w:r w:rsidRPr="00E41C6B">
        <w:rPr>
          <w:rFonts w:ascii="Times New Roman" w:hAnsi="Times New Roman" w:cs="Times New Roman"/>
          <w:color w:val="000000"/>
          <w:sz w:val="24"/>
          <w:szCs w:val="24"/>
        </w:rPr>
        <w:t> 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</w:t>
      </w:r>
      <w:r w:rsidRPr="00E41C6B">
        <w:rPr>
          <w:rFonts w:ascii="Times New Roman" w:hAnsi="Times New Roman" w:cs="Times New Roman"/>
          <w:color w:val="000000"/>
          <w:sz w:val="24"/>
          <w:szCs w:val="24"/>
        </w:rPr>
        <w:t xml:space="preserve">укции» </w:t>
      </w:r>
      <w:r w:rsidRPr="00E41C6B">
        <w:rPr>
          <w:rFonts w:ascii="Times New Roman" w:hAnsi="Times New Roman" w:cs="Times New Roman"/>
          <w:sz w:val="24"/>
          <w:szCs w:val="24"/>
        </w:rPr>
        <w:t>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</w:t>
      </w:r>
      <w:r w:rsidRPr="00E41C6B">
        <w:rPr>
          <w:rFonts w:ascii="Times New Roman" w:hAnsi="Times New Roman" w:cs="Times New Roman"/>
          <w:sz w:val="24"/>
          <w:szCs w:val="24"/>
        </w:rPr>
        <w:t>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спирт, алкогольная и спиртосодержащая продукция в случае, если и</w:t>
      </w:r>
      <w:r w:rsidRPr="00E41C6B">
        <w:rPr>
          <w:rFonts w:ascii="Times New Roman" w:hAnsi="Times New Roman" w:cs="Times New Roman"/>
          <w:sz w:val="24"/>
          <w:szCs w:val="24"/>
        </w:rPr>
        <w:t xml:space="preserve">х производство и (или) оборот осуществляются без соответствующих лицензий, за исключением случаев, предусмотренных </w:t>
      </w:r>
      <w:hyperlink r:id="rId5" w:history="1">
        <w:r w:rsidRPr="00E41C6B">
          <w:rPr>
            <w:rFonts w:ascii="Times New Roman" w:hAnsi="Times New Roman" w:cs="Times New Roman"/>
            <w:sz w:val="24"/>
            <w:szCs w:val="24"/>
          </w:rPr>
          <w:t>пунктом 5 статьи 20</w:t>
        </w:r>
      </w:hyperlink>
      <w:r w:rsidRPr="00E41C6B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93162A" w:rsidRPr="00E41C6B" w:rsidP="0093162A">
      <w:pPr>
        <w:pStyle w:val="msoclass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В связи с изложенным, изъятая спиртосодержащая продукция подлежит уничтожению.</w:t>
      </w:r>
    </w:p>
    <w:p w:rsidR="0093162A" w:rsidRPr="00E41C6B" w:rsidP="009316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На основании ч. 1 ст. 14.17.1 КоАП РФ, руководствуясь п.п. 2.2 ст. 4.1, ст.ст. 29.9, 29.10 </w:t>
      </w:r>
      <w:r w:rsidRPr="00E41C6B">
        <w:rPr>
          <w:color w:val="000000"/>
        </w:rPr>
        <w:t>Кодекса Российской Федерации об административных правонарушениях, мировой судья</w:t>
      </w:r>
    </w:p>
    <w:p w:rsidR="00CD4A6E" w:rsidRPr="00E41C6B" w:rsidP="00DF12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A65E5" w:rsidRPr="00E41C6B" w:rsidP="00F828EC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E41C6B">
        <w:rPr>
          <w:color w:val="000000"/>
        </w:rPr>
        <w:t xml:space="preserve">                                      </w:t>
      </w:r>
      <w:r w:rsidRPr="00E41C6B" w:rsidR="00882447">
        <w:rPr>
          <w:color w:val="000000"/>
        </w:rPr>
        <w:t xml:space="preserve">      </w:t>
      </w:r>
      <w:r w:rsidRPr="00E41C6B">
        <w:rPr>
          <w:color w:val="000000"/>
        </w:rPr>
        <w:t xml:space="preserve">     </w:t>
      </w:r>
      <w:r w:rsidRPr="00E41C6B" w:rsidR="00862D86">
        <w:rPr>
          <w:color w:val="000000"/>
        </w:rPr>
        <w:t>ПОСТАНОВИЛ:</w:t>
      </w:r>
    </w:p>
    <w:p w:rsidR="00652D93" w:rsidRPr="00E41C6B" w:rsidP="00F828EC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</w:p>
    <w:p w:rsidR="00621804" w:rsidRPr="00E41C6B" w:rsidP="006218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</w:t>
      </w:r>
      <w:r w:rsidRPr="00E41C6B" w:rsidR="00652D93">
        <w:rPr>
          <w:color w:val="000000"/>
        </w:rPr>
        <w:t xml:space="preserve"> </w:t>
      </w:r>
      <w:r w:rsidRPr="00E41C6B" w:rsidR="00DF125C">
        <w:rPr>
          <w:color w:val="000000"/>
        </w:rPr>
        <w:t xml:space="preserve"> </w:t>
      </w:r>
      <w:r w:rsidRPr="00E41C6B" w:rsidR="005B6FA4">
        <w:t>Бабенко Наталью Григорьевну</w:t>
      </w:r>
      <w:r w:rsidRPr="00E41C6B" w:rsidR="007003A4">
        <w:t xml:space="preserve"> </w:t>
      </w:r>
      <w:r w:rsidRPr="00E41C6B">
        <w:rPr>
          <w:color w:val="000000"/>
        </w:rPr>
        <w:t xml:space="preserve"> </w:t>
      </w:r>
      <w:r w:rsidRPr="00E41C6B" w:rsidR="00652D93">
        <w:rPr>
          <w:color w:val="000000"/>
        </w:rPr>
        <w:t xml:space="preserve">признать </w:t>
      </w:r>
      <w:r w:rsidRPr="00E41C6B" w:rsidR="005428BD">
        <w:rPr>
          <w:color w:val="000000"/>
        </w:rPr>
        <w:t>виновной</w:t>
      </w:r>
      <w:r w:rsidRPr="00E41C6B" w:rsidR="00862D86">
        <w:rPr>
          <w:color w:val="000000"/>
        </w:rPr>
        <w:t xml:space="preserve"> в совершении административного правонарушения, предусмотренного частью 1 статьи 14.17.1 Кодекса Российской Федерации об административны</w:t>
      </w:r>
      <w:r w:rsidRPr="00E41C6B" w:rsidR="00F9074D">
        <w:rPr>
          <w:color w:val="000000"/>
        </w:rPr>
        <w:t>х правонарушениях</w:t>
      </w:r>
      <w:r w:rsidRPr="00E41C6B" w:rsidR="00FC4751">
        <w:rPr>
          <w:color w:val="000000"/>
        </w:rPr>
        <w:t xml:space="preserve"> и назначить </w:t>
      </w:r>
      <w:r w:rsidRPr="00E41C6B" w:rsidR="00F9074D">
        <w:rPr>
          <w:color w:val="000000"/>
        </w:rPr>
        <w:t xml:space="preserve"> </w:t>
      </w:r>
      <w:r w:rsidRPr="00E41C6B" w:rsidR="005428BD">
        <w:rPr>
          <w:color w:val="000000"/>
        </w:rPr>
        <w:t>ей</w:t>
      </w:r>
      <w:r w:rsidRPr="00E41C6B">
        <w:rPr>
          <w:color w:val="000000"/>
        </w:rPr>
        <w:t xml:space="preserve"> административное наказание в виде административного штрафа в </w:t>
      </w:r>
      <w:r w:rsidRPr="00E41C6B">
        <w:rPr>
          <w:color w:val="000000"/>
        </w:rPr>
        <w:t xml:space="preserve">размере </w:t>
      </w:r>
      <w:r w:rsidRPr="00E41C6B" w:rsidR="0093162A">
        <w:rPr>
          <w:color w:val="000000"/>
        </w:rPr>
        <w:t>15 000</w:t>
      </w:r>
      <w:r w:rsidRPr="00E41C6B">
        <w:rPr>
          <w:color w:val="000000"/>
        </w:rPr>
        <w:t xml:space="preserve"> (</w:t>
      </w:r>
      <w:r w:rsidRPr="00E41C6B" w:rsidR="0093162A">
        <w:rPr>
          <w:color w:val="000000"/>
        </w:rPr>
        <w:t>пятнадцать</w:t>
      </w:r>
      <w:r w:rsidRPr="00E41C6B">
        <w:rPr>
          <w:color w:val="000000"/>
        </w:rPr>
        <w:t xml:space="preserve"> тысяч) рублей с изъятием спиртосодержащей продукции с последующим уничтожением в установленном порядке.</w:t>
      </w:r>
    </w:p>
    <w:p w:rsidR="00862D86" w:rsidRPr="00E41C6B" w:rsidP="007F68C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1C6B">
        <w:rPr>
          <w:color w:val="000000"/>
        </w:rPr>
        <w:t xml:space="preserve">       </w:t>
      </w:r>
      <w:r w:rsidRPr="00E41C6B" w:rsidR="00F06498">
        <w:rPr>
          <w:color w:val="000000"/>
        </w:rPr>
        <w:t>Вещественные доказательства</w:t>
      </w:r>
      <w:r w:rsidRPr="00E41C6B" w:rsidR="00F9074D">
        <w:rPr>
          <w:color w:val="000000"/>
        </w:rPr>
        <w:t>:</w:t>
      </w:r>
      <w:r w:rsidRPr="00E41C6B" w:rsidR="00A9617C">
        <w:rPr>
          <w:color w:val="000000"/>
        </w:rPr>
        <w:t xml:space="preserve"> </w:t>
      </w:r>
      <w:r w:rsidRPr="00E41C6B" w:rsidR="0093162A">
        <w:rPr>
          <w:color w:val="000000"/>
        </w:rPr>
        <w:t>одна стеклянная бутылка с надписью «</w:t>
      </w:r>
      <w:r w:rsidR="00CE7D49">
        <w:rPr>
          <w:color w:val="000000"/>
        </w:rPr>
        <w:t>название</w:t>
      </w:r>
      <w:r w:rsidRPr="00E41C6B" w:rsidR="0093162A">
        <w:rPr>
          <w:color w:val="000000"/>
        </w:rPr>
        <w:t xml:space="preserve">» объемом 0,25 </w:t>
      </w:r>
      <w:r w:rsidRPr="00E41C6B" w:rsidR="00E41C6B">
        <w:rPr>
          <w:color w:val="000000"/>
        </w:rPr>
        <w:t>л</w:t>
      </w:r>
      <w:r w:rsidRPr="00E41C6B" w:rsidR="0093162A">
        <w:rPr>
          <w:color w:val="000000"/>
        </w:rPr>
        <w:t>. помещенная в полиэтиленовый пакет черного цвета</w:t>
      </w:r>
      <w:r w:rsidRPr="00E41C6B" w:rsidR="00F9074D">
        <w:rPr>
          <w:rStyle w:val="data2"/>
          <w:color w:val="000000"/>
        </w:rPr>
        <w:t>,</w:t>
      </w:r>
      <w:r w:rsidRPr="00E41C6B" w:rsidR="007003A4">
        <w:rPr>
          <w:rStyle w:val="data2"/>
          <w:color w:val="000000"/>
        </w:rPr>
        <w:t xml:space="preserve"> переданн</w:t>
      </w:r>
      <w:r w:rsidRPr="00E41C6B" w:rsidR="0093162A">
        <w:rPr>
          <w:rStyle w:val="data2"/>
          <w:color w:val="000000"/>
        </w:rPr>
        <w:t>ая</w:t>
      </w:r>
      <w:r w:rsidRPr="00E41C6B" w:rsidR="007003A4">
        <w:rPr>
          <w:rStyle w:val="data2"/>
          <w:color w:val="000000"/>
        </w:rPr>
        <w:t xml:space="preserve"> на </w:t>
      </w:r>
      <w:r w:rsidRPr="00E41C6B" w:rsidR="0093162A">
        <w:rPr>
          <w:rStyle w:val="data2"/>
          <w:color w:val="000000"/>
        </w:rPr>
        <w:t>ответственное</w:t>
      </w:r>
      <w:r w:rsidRPr="00E41C6B" w:rsidR="007003A4">
        <w:rPr>
          <w:rStyle w:val="data2"/>
          <w:color w:val="000000"/>
        </w:rPr>
        <w:t xml:space="preserve"> хранение </w:t>
      </w:r>
      <w:r w:rsidRPr="00E41C6B" w:rsidR="0093162A">
        <w:rPr>
          <w:rStyle w:val="data2"/>
          <w:color w:val="000000"/>
        </w:rPr>
        <w:t xml:space="preserve"> младшему специалисту </w:t>
      </w:r>
      <w:r w:rsidRPr="00E41C6B" w:rsidR="007003A4">
        <w:rPr>
          <w:rStyle w:val="data2"/>
          <w:color w:val="000000"/>
        </w:rPr>
        <w:t xml:space="preserve">МО МВД России «Красноперекопский» </w:t>
      </w:r>
      <w:r w:rsidR="00CE7D49">
        <w:rPr>
          <w:rStyle w:val="data2"/>
          <w:color w:val="000000"/>
        </w:rPr>
        <w:t>ФИО</w:t>
      </w:r>
      <w:r w:rsidRPr="00E41C6B" w:rsidR="0093162A">
        <w:rPr>
          <w:rStyle w:val="data2"/>
          <w:color w:val="000000"/>
        </w:rPr>
        <w:t>, согласно акту № 196 от 04.03.2026</w:t>
      </w:r>
      <w:r w:rsidRPr="00E41C6B">
        <w:rPr>
          <w:color w:val="000000"/>
        </w:rPr>
        <w:t> - уничтожить в установленном порядке.</w:t>
      </w:r>
    </w:p>
    <w:p w:rsidR="00F9074D" w:rsidRPr="00E41C6B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E41C6B">
        <w:rPr>
          <w:color w:val="000000"/>
        </w:rPr>
        <w:t xml:space="preserve">        </w:t>
      </w:r>
      <w:r w:rsidRPr="00E41C6B" w:rsidR="00CD4A6E">
        <w:rPr>
          <w:color w:val="000000"/>
        </w:rPr>
        <w:t>Реквизиты для уплаты штрафа:</w:t>
      </w:r>
      <w:r w:rsidRPr="00E41C6B">
        <w:rPr>
          <w:rFonts w:eastAsia="Calibri"/>
        </w:rPr>
        <w:t xml:space="preserve"> получатель: </w:t>
      </w:r>
      <w:r w:rsidRPr="00E41C6B">
        <w:t>УФК по Республике Крым (М</w:t>
      </w:r>
      <w:r w:rsidRPr="00E41C6B">
        <w:t>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</w:t>
      </w:r>
      <w:r w:rsidRPr="00E41C6B">
        <w:t>000017500, лицевой счет 04752203230 в УФК по Республике Крым, Код Сводного реестра 35220323, ОКТМО 35718000, КБК 82811601333010000140</w:t>
      </w:r>
      <w:r w:rsidRPr="00E41C6B" w:rsidR="003E59D6">
        <w:t xml:space="preserve">, УИН </w:t>
      </w:r>
      <w:r w:rsidRPr="00E41C6B" w:rsidR="0093162A">
        <w:t>0410760300585001082614167</w:t>
      </w:r>
      <w:r w:rsidRPr="00E41C6B">
        <w:t>.</w:t>
      </w:r>
    </w:p>
    <w:p w:rsidR="00F9074D" w:rsidRPr="00E41C6B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E41C6B">
        <w:t xml:space="preserve">        </w:t>
      </w:r>
      <w:r w:rsidRPr="00E41C6B" w:rsidR="00735AE9">
        <w:t>Квитанция об уплате штрафа должна быть представлена миров</w:t>
      </w:r>
      <w:r w:rsidRPr="00E41C6B" w:rsidR="003E59D6">
        <w:t>ому судье судебного участка № 58</w:t>
      </w:r>
      <w:r w:rsidRPr="00E41C6B" w:rsidR="00735AE9">
        <w:t xml:space="preserve"> Красноперекопского судебного района Республики Крым  до истечения срока уплаты штрафа.</w:t>
      </w:r>
    </w:p>
    <w:p w:rsidR="00F9074D" w:rsidRPr="00E41C6B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E41C6B">
        <w:t xml:space="preserve">         </w:t>
      </w:r>
      <w:r w:rsidRPr="00E41C6B" w:rsidR="00735AE9">
        <w:t>Разъяснить, что в соответствии со с</w:t>
      </w:r>
      <w:r w:rsidRPr="00E41C6B" w:rsidR="007F68CA">
        <w:t>т.32.2 КоАП РФ</w:t>
      </w:r>
      <w:r w:rsidRPr="00E41C6B" w:rsidR="00735AE9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E41C6B" w:rsidR="007F68CA">
        <w:t>й 31.5 КоАП РФ</w:t>
      </w:r>
      <w:r w:rsidRPr="00E41C6B" w:rsidR="00735AE9">
        <w:t>.</w:t>
      </w:r>
    </w:p>
    <w:p w:rsidR="00F9074D" w:rsidRPr="00E41C6B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E41C6B">
        <w:t xml:space="preserve">        </w:t>
      </w:r>
      <w:r w:rsidRPr="00E41C6B" w:rsidR="00735AE9">
        <w:t>Разъяснить, что в соответствии со с</w:t>
      </w:r>
      <w:r w:rsidRPr="00E41C6B">
        <w:t>т. 20.25 КоАП РФ</w:t>
      </w:r>
      <w:r w:rsidRPr="00E41C6B" w:rsidR="00735AE9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52A87" w:rsidRPr="00E41C6B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</w:rPr>
      </w:pPr>
      <w:r w:rsidRPr="00E41C6B">
        <w:t xml:space="preserve">      </w:t>
      </w:r>
      <w:r w:rsidRPr="00E41C6B" w:rsidR="00652D93">
        <w:t xml:space="preserve">  </w:t>
      </w:r>
      <w:r w:rsidRPr="00E41C6B" w:rsidR="00652D93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1C6B" w:rsidR="005B6FA4">
        <w:rPr>
          <w:color w:val="000000"/>
        </w:rPr>
        <w:t>дней</w:t>
      </w:r>
      <w:r w:rsidRPr="00E41C6B" w:rsidR="00652D93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E52A87" w:rsidRPr="00E41C6B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</w:rPr>
      </w:pPr>
    </w:p>
    <w:p w:rsidR="008F0991" w:rsidRPr="00E41C6B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</w:rPr>
      </w:pPr>
    </w:p>
    <w:p w:rsidR="00DB3E14" w:rsidRPr="00E41C6B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E41C6B">
        <w:rPr>
          <w:color w:val="000000"/>
        </w:rPr>
        <w:t xml:space="preserve">     </w:t>
      </w:r>
      <w:r w:rsidRPr="00E41C6B" w:rsidR="001720D8">
        <w:t xml:space="preserve">      </w:t>
      </w:r>
      <w:r w:rsidRPr="00E41C6B" w:rsidR="00735AE9">
        <w:t xml:space="preserve">Мировой судья:  </w:t>
      </w:r>
      <w:r w:rsidRPr="00E41C6B" w:rsidR="00735AE9">
        <w:tab/>
      </w:r>
      <w:r w:rsidRPr="00E41C6B" w:rsidR="00735AE9">
        <w:tab/>
      </w:r>
      <w:r w:rsidRPr="00E41C6B" w:rsidR="00E41C6B">
        <w:t>подпись</w:t>
      </w:r>
      <w:r w:rsidRPr="00E41C6B" w:rsidR="00735AE9">
        <w:tab/>
      </w:r>
      <w:r w:rsidRPr="00E41C6B" w:rsidR="00735AE9">
        <w:tab/>
      </w:r>
      <w:r w:rsidRPr="00E41C6B" w:rsidR="00652D93">
        <w:t xml:space="preserve">   </w:t>
      </w:r>
      <w:r w:rsidRPr="00E41C6B" w:rsidR="008F0991">
        <w:t xml:space="preserve">   </w:t>
      </w:r>
      <w:r w:rsidRPr="00E41C6B">
        <w:t xml:space="preserve"> </w:t>
      </w:r>
      <w:r w:rsidRPr="00E41C6B" w:rsidR="00EC32F6">
        <w:t>А.С. Захарова</w:t>
      </w:r>
    </w:p>
    <w:sectPr w:rsidSect="00600AD8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A65E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D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01F3"/>
    <w:rsid w:val="00022457"/>
    <w:rsid w:val="000236AD"/>
    <w:rsid w:val="00030925"/>
    <w:rsid w:val="00032246"/>
    <w:rsid w:val="00036366"/>
    <w:rsid w:val="00045042"/>
    <w:rsid w:val="00045074"/>
    <w:rsid w:val="000456E1"/>
    <w:rsid w:val="00046FD6"/>
    <w:rsid w:val="00054FAE"/>
    <w:rsid w:val="00062D29"/>
    <w:rsid w:val="0006499E"/>
    <w:rsid w:val="00065FE6"/>
    <w:rsid w:val="00067BAB"/>
    <w:rsid w:val="00074DEB"/>
    <w:rsid w:val="0008288A"/>
    <w:rsid w:val="00082C3C"/>
    <w:rsid w:val="0009025A"/>
    <w:rsid w:val="00090F76"/>
    <w:rsid w:val="000A0086"/>
    <w:rsid w:val="000A070C"/>
    <w:rsid w:val="000A381A"/>
    <w:rsid w:val="000A69BE"/>
    <w:rsid w:val="000A7ED4"/>
    <w:rsid w:val="000B62DB"/>
    <w:rsid w:val="000B716B"/>
    <w:rsid w:val="000B77D6"/>
    <w:rsid w:val="000C046A"/>
    <w:rsid w:val="000C2DAC"/>
    <w:rsid w:val="000D7066"/>
    <w:rsid w:val="000D7858"/>
    <w:rsid w:val="000F1D24"/>
    <w:rsid w:val="000F2A1F"/>
    <w:rsid w:val="000F5F68"/>
    <w:rsid w:val="000F6D81"/>
    <w:rsid w:val="001026D7"/>
    <w:rsid w:val="00107BC5"/>
    <w:rsid w:val="001149C7"/>
    <w:rsid w:val="001179F8"/>
    <w:rsid w:val="00124340"/>
    <w:rsid w:val="001367FA"/>
    <w:rsid w:val="00154183"/>
    <w:rsid w:val="001548B6"/>
    <w:rsid w:val="001615C6"/>
    <w:rsid w:val="00164555"/>
    <w:rsid w:val="00167E5F"/>
    <w:rsid w:val="001720D8"/>
    <w:rsid w:val="00176D60"/>
    <w:rsid w:val="00177E79"/>
    <w:rsid w:val="00191AC1"/>
    <w:rsid w:val="00197055"/>
    <w:rsid w:val="001973DA"/>
    <w:rsid w:val="001A63A9"/>
    <w:rsid w:val="001A6A3F"/>
    <w:rsid w:val="001B2FA4"/>
    <w:rsid w:val="001C7274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17868"/>
    <w:rsid w:val="00224EBF"/>
    <w:rsid w:val="002266DC"/>
    <w:rsid w:val="002278F1"/>
    <w:rsid w:val="0023119F"/>
    <w:rsid w:val="00232629"/>
    <w:rsid w:val="00251642"/>
    <w:rsid w:val="00252EA2"/>
    <w:rsid w:val="002574AF"/>
    <w:rsid w:val="002754BF"/>
    <w:rsid w:val="00277B3C"/>
    <w:rsid w:val="002825DE"/>
    <w:rsid w:val="00286388"/>
    <w:rsid w:val="00292C33"/>
    <w:rsid w:val="002A6059"/>
    <w:rsid w:val="002B0ACE"/>
    <w:rsid w:val="002B6A19"/>
    <w:rsid w:val="002B72A6"/>
    <w:rsid w:val="002E1580"/>
    <w:rsid w:val="002E6D9B"/>
    <w:rsid w:val="002F344C"/>
    <w:rsid w:val="002F43D6"/>
    <w:rsid w:val="00301B82"/>
    <w:rsid w:val="00303B76"/>
    <w:rsid w:val="00313323"/>
    <w:rsid w:val="00316F34"/>
    <w:rsid w:val="00317D79"/>
    <w:rsid w:val="00324D2C"/>
    <w:rsid w:val="00327923"/>
    <w:rsid w:val="0033642D"/>
    <w:rsid w:val="00356BDB"/>
    <w:rsid w:val="00374883"/>
    <w:rsid w:val="00377DCF"/>
    <w:rsid w:val="0038103D"/>
    <w:rsid w:val="003812C2"/>
    <w:rsid w:val="003859C1"/>
    <w:rsid w:val="00385BDC"/>
    <w:rsid w:val="0039780D"/>
    <w:rsid w:val="00397856"/>
    <w:rsid w:val="003A114F"/>
    <w:rsid w:val="003B3265"/>
    <w:rsid w:val="003B38AC"/>
    <w:rsid w:val="003C2159"/>
    <w:rsid w:val="003C7E67"/>
    <w:rsid w:val="003D2A08"/>
    <w:rsid w:val="003D3849"/>
    <w:rsid w:val="003D4A10"/>
    <w:rsid w:val="003D6D48"/>
    <w:rsid w:val="003D7BD6"/>
    <w:rsid w:val="003E0DE6"/>
    <w:rsid w:val="003E4377"/>
    <w:rsid w:val="003E551C"/>
    <w:rsid w:val="003E59D6"/>
    <w:rsid w:val="003E639B"/>
    <w:rsid w:val="003F7436"/>
    <w:rsid w:val="00401813"/>
    <w:rsid w:val="0040266C"/>
    <w:rsid w:val="00416AD9"/>
    <w:rsid w:val="00420D65"/>
    <w:rsid w:val="004264A2"/>
    <w:rsid w:val="00434644"/>
    <w:rsid w:val="00451988"/>
    <w:rsid w:val="0045698C"/>
    <w:rsid w:val="00456A35"/>
    <w:rsid w:val="00456B90"/>
    <w:rsid w:val="0046042E"/>
    <w:rsid w:val="004616F2"/>
    <w:rsid w:val="00462216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D6A9E"/>
    <w:rsid w:val="004E2CC5"/>
    <w:rsid w:val="004E54B2"/>
    <w:rsid w:val="004F0438"/>
    <w:rsid w:val="004F26A1"/>
    <w:rsid w:val="004F458B"/>
    <w:rsid w:val="004F4D5E"/>
    <w:rsid w:val="005054F2"/>
    <w:rsid w:val="00506830"/>
    <w:rsid w:val="00530610"/>
    <w:rsid w:val="005428BD"/>
    <w:rsid w:val="00542EFF"/>
    <w:rsid w:val="00544CF5"/>
    <w:rsid w:val="00550F2F"/>
    <w:rsid w:val="00551EF5"/>
    <w:rsid w:val="005562CE"/>
    <w:rsid w:val="00566B2A"/>
    <w:rsid w:val="00567F04"/>
    <w:rsid w:val="005743B2"/>
    <w:rsid w:val="005748CB"/>
    <w:rsid w:val="00583589"/>
    <w:rsid w:val="00593420"/>
    <w:rsid w:val="005A110A"/>
    <w:rsid w:val="005A2683"/>
    <w:rsid w:val="005A26BF"/>
    <w:rsid w:val="005A549A"/>
    <w:rsid w:val="005A5670"/>
    <w:rsid w:val="005A65E5"/>
    <w:rsid w:val="005B09F4"/>
    <w:rsid w:val="005B6FA4"/>
    <w:rsid w:val="005C1E1C"/>
    <w:rsid w:val="005D0DFE"/>
    <w:rsid w:val="005D32DA"/>
    <w:rsid w:val="005E0C86"/>
    <w:rsid w:val="005E16A6"/>
    <w:rsid w:val="005E3F9F"/>
    <w:rsid w:val="005E63AB"/>
    <w:rsid w:val="005F3EE6"/>
    <w:rsid w:val="005F49E4"/>
    <w:rsid w:val="005F660F"/>
    <w:rsid w:val="00600AD8"/>
    <w:rsid w:val="00602F84"/>
    <w:rsid w:val="00604D00"/>
    <w:rsid w:val="006139B9"/>
    <w:rsid w:val="00617C55"/>
    <w:rsid w:val="00621804"/>
    <w:rsid w:val="00625559"/>
    <w:rsid w:val="00630CA7"/>
    <w:rsid w:val="00636FD9"/>
    <w:rsid w:val="00652D93"/>
    <w:rsid w:val="006560BC"/>
    <w:rsid w:val="00660F0C"/>
    <w:rsid w:val="006730A0"/>
    <w:rsid w:val="00673851"/>
    <w:rsid w:val="006806D7"/>
    <w:rsid w:val="0068205D"/>
    <w:rsid w:val="006921BD"/>
    <w:rsid w:val="00692B62"/>
    <w:rsid w:val="0069547C"/>
    <w:rsid w:val="006A63A5"/>
    <w:rsid w:val="006B46AC"/>
    <w:rsid w:val="006D0E86"/>
    <w:rsid w:val="006D2F92"/>
    <w:rsid w:val="006D4FE1"/>
    <w:rsid w:val="006D6D57"/>
    <w:rsid w:val="006E6932"/>
    <w:rsid w:val="00700329"/>
    <w:rsid w:val="007003A4"/>
    <w:rsid w:val="007277C4"/>
    <w:rsid w:val="00734286"/>
    <w:rsid w:val="00734D25"/>
    <w:rsid w:val="00735AE9"/>
    <w:rsid w:val="007374DC"/>
    <w:rsid w:val="00740633"/>
    <w:rsid w:val="00746EDE"/>
    <w:rsid w:val="00756ADA"/>
    <w:rsid w:val="00756CBC"/>
    <w:rsid w:val="0076218A"/>
    <w:rsid w:val="00766043"/>
    <w:rsid w:val="007750B0"/>
    <w:rsid w:val="0077639B"/>
    <w:rsid w:val="007814F6"/>
    <w:rsid w:val="00785D5D"/>
    <w:rsid w:val="007903A1"/>
    <w:rsid w:val="007911A3"/>
    <w:rsid w:val="00797A37"/>
    <w:rsid w:val="007A5245"/>
    <w:rsid w:val="007A682C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7F68CA"/>
    <w:rsid w:val="00803A2F"/>
    <w:rsid w:val="0080506D"/>
    <w:rsid w:val="008125B9"/>
    <w:rsid w:val="0081273B"/>
    <w:rsid w:val="008137DC"/>
    <w:rsid w:val="00813D13"/>
    <w:rsid w:val="00822A52"/>
    <w:rsid w:val="00823BEA"/>
    <w:rsid w:val="00831736"/>
    <w:rsid w:val="008330E6"/>
    <w:rsid w:val="00833E82"/>
    <w:rsid w:val="00846BB7"/>
    <w:rsid w:val="00862D86"/>
    <w:rsid w:val="008701FD"/>
    <w:rsid w:val="008742F9"/>
    <w:rsid w:val="00882447"/>
    <w:rsid w:val="00885FF8"/>
    <w:rsid w:val="00892E00"/>
    <w:rsid w:val="00895388"/>
    <w:rsid w:val="0089722B"/>
    <w:rsid w:val="008A1BE5"/>
    <w:rsid w:val="008B17B5"/>
    <w:rsid w:val="008B29EA"/>
    <w:rsid w:val="008B3FB2"/>
    <w:rsid w:val="008B5DEC"/>
    <w:rsid w:val="008B73FA"/>
    <w:rsid w:val="008B7904"/>
    <w:rsid w:val="008D72E9"/>
    <w:rsid w:val="008F0991"/>
    <w:rsid w:val="008F3733"/>
    <w:rsid w:val="008F6070"/>
    <w:rsid w:val="008F7179"/>
    <w:rsid w:val="00900191"/>
    <w:rsid w:val="009026B8"/>
    <w:rsid w:val="00903C29"/>
    <w:rsid w:val="00903D3E"/>
    <w:rsid w:val="0090786B"/>
    <w:rsid w:val="009224CE"/>
    <w:rsid w:val="009273BE"/>
    <w:rsid w:val="00927583"/>
    <w:rsid w:val="0093162A"/>
    <w:rsid w:val="009423A6"/>
    <w:rsid w:val="00947C03"/>
    <w:rsid w:val="00950C0B"/>
    <w:rsid w:val="00956002"/>
    <w:rsid w:val="0097770A"/>
    <w:rsid w:val="00986735"/>
    <w:rsid w:val="00990075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2FE1"/>
    <w:rsid w:val="00A23C15"/>
    <w:rsid w:val="00A24579"/>
    <w:rsid w:val="00A27493"/>
    <w:rsid w:val="00A321DD"/>
    <w:rsid w:val="00A365D6"/>
    <w:rsid w:val="00A36B30"/>
    <w:rsid w:val="00A373DC"/>
    <w:rsid w:val="00A376A0"/>
    <w:rsid w:val="00A53642"/>
    <w:rsid w:val="00A53725"/>
    <w:rsid w:val="00A54405"/>
    <w:rsid w:val="00A705F3"/>
    <w:rsid w:val="00A825FC"/>
    <w:rsid w:val="00A9617C"/>
    <w:rsid w:val="00A961EE"/>
    <w:rsid w:val="00AA0BEA"/>
    <w:rsid w:val="00AA0E90"/>
    <w:rsid w:val="00AA7E44"/>
    <w:rsid w:val="00AB1367"/>
    <w:rsid w:val="00AB5BFF"/>
    <w:rsid w:val="00AD37D1"/>
    <w:rsid w:val="00AD49EA"/>
    <w:rsid w:val="00AE26E7"/>
    <w:rsid w:val="00AF7FC9"/>
    <w:rsid w:val="00B01F55"/>
    <w:rsid w:val="00B03A94"/>
    <w:rsid w:val="00B1051B"/>
    <w:rsid w:val="00B16C6A"/>
    <w:rsid w:val="00B228A8"/>
    <w:rsid w:val="00B306BE"/>
    <w:rsid w:val="00B339FB"/>
    <w:rsid w:val="00B367F7"/>
    <w:rsid w:val="00B52424"/>
    <w:rsid w:val="00B61C86"/>
    <w:rsid w:val="00B646C2"/>
    <w:rsid w:val="00B653B2"/>
    <w:rsid w:val="00B71817"/>
    <w:rsid w:val="00B74E27"/>
    <w:rsid w:val="00B84B5F"/>
    <w:rsid w:val="00B85787"/>
    <w:rsid w:val="00B902C8"/>
    <w:rsid w:val="00B9272B"/>
    <w:rsid w:val="00BA435F"/>
    <w:rsid w:val="00BA7B08"/>
    <w:rsid w:val="00BB0EB6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26A90"/>
    <w:rsid w:val="00C377A3"/>
    <w:rsid w:val="00C41663"/>
    <w:rsid w:val="00C424D9"/>
    <w:rsid w:val="00C51125"/>
    <w:rsid w:val="00C53E07"/>
    <w:rsid w:val="00C57086"/>
    <w:rsid w:val="00C57669"/>
    <w:rsid w:val="00C626FA"/>
    <w:rsid w:val="00C6666C"/>
    <w:rsid w:val="00C66F63"/>
    <w:rsid w:val="00C679DC"/>
    <w:rsid w:val="00C67AD0"/>
    <w:rsid w:val="00C7050E"/>
    <w:rsid w:val="00C71060"/>
    <w:rsid w:val="00C76FF9"/>
    <w:rsid w:val="00C81B7A"/>
    <w:rsid w:val="00C877C1"/>
    <w:rsid w:val="00C91238"/>
    <w:rsid w:val="00CB08E3"/>
    <w:rsid w:val="00CB1E80"/>
    <w:rsid w:val="00CC2A38"/>
    <w:rsid w:val="00CC7951"/>
    <w:rsid w:val="00CD03A0"/>
    <w:rsid w:val="00CD1F31"/>
    <w:rsid w:val="00CD4A6E"/>
    <w:rsid w:val="00CD5C70"/>
    <w:rsid w:val="00CE0A50"/>
    <w:rsid w:val="00CE30C6"/>
    <w:rsid w:val="00CE617D"/>
    <w:rsid w:val="00CE7331"/>
    <w:rsid w:val="00CE7D49"/>
    <w:rsid w:val="00CF0FFC"/>
    <w:rsid w:val="00CF5C75"/>
    <w:rsid w:val="00D15688"/>
    <w:rsid w:val="00D22740"/>
    <w:rsid w:val="00D2280B"/>
    <w:rsid w:val="00D22DD1"/>
    <w:rsid w:val="00D230E3"/>
    <w:rsid w:val="00D23D5B"/>
    <w:rsid w:val="00D24605"/>
    <w:rsid w:val="00D246C0"/>
    <w:rsid w:val="00D45F1C"/>
    <w:rsid w:val="00D560F0"/>
    <w:rsid w:val="00D64DAE"/>
    <w:rsid w:val="00D66E0F"/>
    <w:rsid w:val="00D7195F"/>
    <w:rsid w:val="00D77B1E"/>
    <w:rsid w:val="00D80A10"/>
    <w:rsid w:val="00D83295"/>
    <w:rsid w:val="00D86904"/>
    <w:rsid w:val="00D91AD8"/>
    <w:rsid w:val="00DA5B86"/>
    <w:rsid w:val="00DB3E14"/>
    <w:rsid w:val="00DB71F2"/>
    <w:rsid w:val="00DC37EC"/>
    <w:rsid w:val="00DE0A78"/>
    <w:rsid w:val="00DE373B"/>
    <w:rsid w:val="00DF125C"/>
    <w:rsid w:val="00DF3626"/>
    <w:rsid w:val="00E112CA"/>
    <w:rsid w:val="00E24858"/>
    <w:rsid w:val="00E4114B"/>
    <w:rsid w:val="00E41C6B"/>
    <w:rsid w:val="00E44830"/>
    <w:rsid w:val="00E50C00"/>
    <w:rsid w:val="00E52A87"/>
    <w:rsid w:val="00E52CDD"/>
    <w:rsid w:val="00E57F7D"/>
    <w:rsid w:val="00E77AA9"/>
    <w:rsid w:val="00E80231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C32F6"/>
    <w:rsid w:val="00ED5602"/>
    <w:rsid w:val="00F01935"/>
    <w:rsid w:val="00F06498"/>
    <w:rsid w:val="00F15C59"/>
    <w:rsid w:val="00F17F05"/>
    <w:rsid w:val="00F36CE3"/>
    <w:rsid w:val="00F473E0"/>
    <w:rsid w:val="00F51D36"/>
    <w:rsid w:val="00F74279"/>
    <w:rsid w:val="00F764AF"/>
    <w:rsid w:val="00F771C8"/>
    <w:rsid w:val="00F828EC"/>
    <w:rsid w:val="00F85182"/>
    <w:rsid w:val="00F87370"/>
    <w:rsid w:val="00F9074D"/>
    <w:rsid w:val="00F9093B"/>
    <w:rsid w:val="00F93D4A"/>
    <w:rsid w:val="00F9464A"/>
    <w:rsid w:val="00F95210"/>
    <w:rsid w:val="00F96D3D"/>
    <w:rsid w:val="00F97594"/>
    <w:rsid w:val="00FA49EC"/>
    <w:rsid w:val="00FB1745"/>
    <w:rsid w:val="00FB4057"/>
    <w:rsid w:val="00FB6A1F"/>
    <w:rsid w:val="00FC4751"/>
    <w:rsid w:val="00FC5344"/>
    <w:rsid w:val="00FD3A48"/>
    <w:rsid w:val="00FD4B56"/>
    <w:rsid w:val="00FE3AE0"/>
    <w:rsid w:val="00FE506B"/>
    <w:rsid w:val="00FE50E4"/>
    <w:rsid w:val="00FE6827"/>
    <w:rsid w:val="00FE7C4F"/>
    <w:rsid w:val="00FF0037"/>
    <w:rsid w:val="00FF2130"/>
    <w:rsid w:val="00FF2F91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862D86"/>
  </w:style>
  <w:style w:type="paragraph" w:customStyle="1" w:styleId="msoclassconsplusnormal">
    <w:name w:val="msoclassconsplusnormal"/>
    <w:basedOn w:val="Normal"/>
    <w:rsid w:val="008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4">
    <w:name w:val="msoclassa4"/>
    <w:basedOn w:val="Normal"/>
    <w:rsid w:val="008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er2">
    <w:name w:val="nomer2"/>
    <w:basedOn w:val="DefaultParagraphFont"/>
    <w:rsid w:val="00862D86"/>
  </w:style>
  <w:style w:type="paragraph" w:customStyle="1" w:styleId="msoclass1">
    <w:name w:val="msoclass1"/>
    <w:basedOn w:val="Normal"/>
    <w:rsid w:val="008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D17F36CBF83DBDB7F9D03EC23121F0BA9F2D664519BF6DC80BF5BD1D6C684D92892350C3E7E8594C845AD58697E482662A2CE6D82FD4CJ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9DD9-F94C-40B9-86FA-F48C6A11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