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D3980" w:rsidRPr="009D3980" w:rsidP="009D39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3980">
        <w:rPr>
          <w:rFonts w:ascii="Times New Roman" w:eastAsia="Times New Roman" w:hAnsi="Times New Roman" w:cs="Times New Roman"/>
          <w:bCs/>
          <w:sz w:val="24"/>
          <w:szCs w:val="24"/>
        </w:rPr>
        <w:t>Дело № 5-58-113/2019</w:t>
      </w:r>
    </w:p>
    <w:p w:rsidR="009D3980" w:rsidRPr="009D3980" w:rsidP="009D3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3980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9D3980" w:rsidRPr="009D3980" w:rsidP="009D3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39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назначении административного наказания </w:t>
      </w:r>
    </w:p>
    <w:p w:rsidR="009D3980" w:rsidRPr="009D3980" w:rsidP="009D3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3980" w:rsidRPr="009D3980" w:rsidP="009D3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980">
        <w:rPr>
          <w:rFonts w:ascii="Times New Roman" w:eastAsia="Times New Roman" w:hAnsi="Times New Roman" w:cs="Times New Roman"/>
          <w:sz w:val="24"/>
          <w:szCs w:val="24"/>
        </w:rPr>
        <w:t xml:space="preserve">        9 апреля 2019 года</w:t>
      </w:r>
      <w:r w:rsidRPr="009D3980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9D3980">
        <w:rPr>
          <w:rFonts w:ascii="Times New Roman" w:eastAsia="Times New Roman" w:hAnsi="Times New Roman" w:cs="Times New Roman"/>
          <w:sz w:val="24"/>
          <w:szCs w:val="24"/>
        </w:rPr>
        <w:tab/>
      </w:r>
      <w:r w:rsidRPr="009D3980">
        <w:rPr>
          <w:rFonts w:ascii="Times New Roman" w:eastAsia="Times New Roman" w:hAnsi="Times New Roman" w:cs="Times New Roman"/>
          <w:sz w:val="24"/>
          <w:szCs w:val="24"/>
        </w:rPr>
        <w:tab/>
      </w:r>
      <w:r w:rsidRPr="009D3980">
        <w:rPr>
          <w:rFonts w:ascii="Times New Roman" w:eastAsia="Times New Roman" w:hAnsi="Times New Roman" w:cs="Times New Roman"/>
          <w:sz w:val="24"/>
          <w:szCs w:val="24"/>
        </w:rPr>
        <w:tab/>
      </w:r>
      <w:r w:rsidRPr="009D3980">
        <w:rPr>
          <w:rFonts w:ascii="Times New Roman" w:eastAsia="Times New Roman" w:hAnsi="Times New Roman" w:cs="Times New Roman"/>
          <w:sz w:val="24"/>
          <w:szCs w:val="24"/>
        </w:rPr>
        <w:tab/>
      </w:r>
      <w:r w:rsidRPr="009D3980">
        <w:rPr>
          <w:rFonts w:ascii="Times New Roman" w:eastAsia="Times New Roman" w:hAnsi="Times New Roman" w:cs="Times New Roman"/>
          <w:sz w:val="24"/>
          <w:szCs w:val="24"/>
        </w:rPr>
        <w:tab/>
      </w:r>
      <w:r w:rsidRPr="009D3980">
        <w:rPr>
          <w:rFonts w:ascii="Times New Roman" w:eastAsia="Times New Roman" w:hAnsi="Times New Roman" w:cs="Times New Roman"/>
          <w:sz w:val="24"/>
          <w:szCs w:val="24"/>
        </w:rPr>
        <w:tab/>
      </w:r>
      <w:r w:rsidRPr="009D3980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9D3980">
        <w:rPr>
          <w:rFonts w:ascii="Times New Roman" w:eastAsia="Times New Roman" w:hAnsi="Times New Roman" w:cs="Times New Roman"/>
          <w:sz w:val="24"/>
          <w:szCs w:val="24"/>
        </w:rPr>
        <w:t>г. Красноперекопск</w:t>
      </w:r>
    </w:p>
    <w:p w:rsidR="009D3980" w:rsidRPr="009D3980" w:rsidP="009D3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980" w:rsidRPr="009D3980" w:rsidP="009D39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D39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9D3980">
        <w:rPr>
          <w:rFonts w:ascii="Times New Roman" w:eastAsia="Times New Roman" w:hAnsi="Times New Roman" w:cs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9D39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9D3980">
        <w:rPr>
          <w:rFonts w:ascii="Times New Roman" w:eastAsia="Arial Unicode MS" w:hAnsi="Times New Roman" w:cs="Times New Roman"/>
          <w:sz w:val="24"/>
          <w:szCs w:val="24"/>
          <w:lang w:eastAsia="ru-RU"/>
        </w:rPr>
        <w:t>рассмотрев  в</w:t>
      </w:r>
      <w:r w:rsidRPr="009D39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открытом судебном заседании дело об административном правонарушении, предусмотренном статьей 15.33.2 Кодекса РФ об административных правонарушениях (далее – КоАП РФ) в отношении </w:t>
      </w:r>
    </w:p>
    <w:p w:rsidR="009D3980" w:rsidRPr="009D3980" w:rsidP="009D39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7C4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7C4159">
        <w:rPr>
          <w:rFonts w:ascii="Times New Roman" w:eastAsia="Times New Roman" w:hAnsi="Times New Roman" w:cs="Times New Roman"/>
          <w:color w:val="000000"/>
          <w:sz w:val="24"/>
          <w:szCs w:val="24"/>
        </w:rPr>
        <w:t>Ярмолович</w:t>
      </w:r>
      <w:r w:rsidR="007C4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А.</w:t>
      </w:r>
      <w:r w:rsidRPr="009D3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C4159" w:rsidR="007C4159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7C4159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персональные данные</w:t>
      </w:r>
      <w:r w:rsidRPr="007C4159" w:rsidR="007C4159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9D3980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</w:p>
    <w:p w:rsidR="009D3980" w:rsidRPr="009D3980" w:rsidP="009D39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980" w:rsidRPr="009D3980" w:rsidP="009D39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98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УСТАНОВИЛ:</w:t>
      </w:r>
    </w:p>
    <w:p w:rsidR="009D3980" w:rsidRPr="009D3980" w:rsidP="009D39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980" w:rsidRPr="009D3980" w:rsidP="009D39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980">
        <w:rPr>
          <w:rFonts w:ascii="Times New Roman" w:eastAsia="Times New Roman" w:hAnsi="Times New Roman" w:cs="Times New Roman"/>
          <w:sz w:val="24"/>
          <w:szCs w:val="24"/>
        </w:rPr>
        <w:t>Согласно протоколу об адми</w:t>
      </w:r>
      <w:r w:rsidR="007C4159">
        <w:rPr>
          <w:rFonts w:ascii="Times New Roman" w:eastAsia="Times New Roman" w:hAnsi="Times New Roman" w:cs="Times New Roman"/>
          <w:sz w:val="24"/>
          <w:szCs w:val="24"/>
        </w:rPr>
        <w:t xml:space="preserve">нистративном правонарушении № </w:t>
      </w:r>
      <w:r w:rsidRPr="007C4159" w:rsidR="007C4159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7C4159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7C4159" w:rsidR="007C4159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7C4159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7C4159" w:rsidR="007C4159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7C4159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7C4159" w:rsidR="007C4159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9D3980">
        <w:rPr>
          <w:rFonts w:ascii="Times New Roman" w:eastAsia="Times New Roman" w:hAnsi="Times New Roman" w:cs="Times New Roman"/>
          <w:sz w:val="24"/>
          <w:szCs w:val="24"/>
        </w:rPr>
        <w:t xml:space="preserve"> года должностное лицо</w:t>
      </w:r>
      <w:r w:rsidRPr="009D3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главный бухгалтер АО</w:t>
      </w:r>
      <w:r w:rsidR="007C4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4159">
        <w:rPr>
          <w:rFonts w:ascii="Times New Roman" w:eastAsia="Times New Roman" w:hAnsi="Times New Roman"/>
          <w:sz w:val="24"/>
          <w:szCs w:val="24"/>
        </w:rPr>
        <w:t xml:space="preserve">&lt;наименование </w:t>
      </w:r>
      <w:r w:rsidR="007C4159">
        <w:rPr>
          <w:rFonts w:ascii="Times New Roman" w:eastAsia="Times New Roman" w:hAnsi="Times New Roman"/>
          <w:sz w:val="24"/>
          <w:szCs w:val="24"/>
        </w:rPr>
        <w:t>предприятия</w:t>
      </w:r>
      <w:r w:rsidR="007C4159">
        <w:rPr>
          <w:rFonts w:ascii="Times New Roman" w:eastAsia="Times New Roman" w:hAnsi="Times New Roman"/>
          <w:sz w:val="24"/>
          <w:szCs w:val="24"/>
        </w:rPr>
        <w:t xml:space="preserve">&gt; </w:t>
      </w:r>
      <w:r w:rsidRPr="009D3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D3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(юридический адрес: </w:t>
      </w:r>
      <w:r w:rsidRPr="007C4159" w:rsidR="007C4159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7C4159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Pr="007C4159" w:rsidR="007C4159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9D3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9D3980">
        <w:rPr>
          <w:rFonts w:ascii="Times New Roman" w:eastAsia="Times New Roman" w:hAnsi="Times New Roman" w:cs="Times New Roman"/>
          <w:color w:val="000000"/>
          <w:sz w:val="24"/>
          <w:szCs w:val="24"/>
        </w:rPr>
        <w:t>Ярмолович</w:t>
      </w:r>
      <w:r w:rsidRPr="009D3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И.А. </w:t>
      </w:r>
      <w:r w:rsidRPr="009D3980">
        <w:rPr>
          <w:rFonts w:ascii="Times New Roman" w:eastAsia="Times New Roman" w:hAnsi="Times New Roman" w:cs="Times New Roman"/>
          <w:sz w:val="24"/>
          <w:szCs w:val="24"/>
        </w:rPr>
        <w:t>нарушила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 застрахованном лице по форме СЗВ-М «ДОП» за декабрь 2018 года.</w:t>
      </w:r>
    </w:p>
    <w:p w:rsidR="009D3980" w:rsidRPr="009D3980" w:rsidP="009D39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980">
        <w:rPr>
          <w:rFonts w:ascii="Times New Roman" w:eastAsia="Times New Roman" w:hAnsi="Times New Roman" w:cs="Times New Roman"/>
          <w:sz w:val="24"/>
          <w:szCs w:val="24"/>
        </w:rPr>
        <w:t xml:space="preserve">Страхователь ежемесячно не позднее 15 числа месяца, следующего за отчетным периодом, должен предоставлять в территориальный орган Пенсионного Фонда Российской </w:t>
      </w:r>
      <w:r w:rsidRPr="009D3980">
        <w:rPr>
          <w:rFonts w:ascii="Times New Roman" w:eastAsia="Times New Roman" w:hAnsi="Times New Roman" w:cs="Times New Roman"/>
          <w:sz w:val="24"/>
          <w:szCs w:val="24"/>
        </w:rPr>
        <w:t>Федерации  о</w:t>
      </w:r>
      <w:r w:rsidRPr="009D3980">
        <w:rPr>
          <w:rFonts w:ascii="Times New Roman" w:eastAsia="Times New Roman" w:hAnsi="Times New Roman" w:cs="Times New Roman"/>
          <w:sz w:val="24"/>
          <w:szCs w:val="24"/>
        </w:rPr>
        <w:t xml:space="preserve">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 Данная норма урегулирована п. 2.2 ст. 11 Федерального закона от 01.04.1996 года № 27-ФЗ «Об индивидуальном (персонифицированном) учете в системе обязательного пенсионного страхования». 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года № 83п «Об утверждении формы «Сведения о застрахованных лицах».</w:t>
      </w:r>
    </w:p>
    <w:p w:rsidR="009D3980" w:rsidRPr="009D3980" w:rsidP="009D398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980">
        <w:rPr>
          <w:rFonts w:ascii="Times New Roman" w:eastAsia="Times New Roman" w:hAnsi="Times New Roman" w:cs="Times New Roman"/>
          <w:sz w:val="24"/>
          <w:szCs w:val="24"/>
        </w:rPr>
        <w:t xml:space="preserve">Так, 27.01.2019 года Управлением от страхователя </w:t>
      </w:r>
      <w:r w:rsidR="007C4159">
        <w:rPr>
          <w:rFonts w:ascii="Times New Roman" w:eastAsia="Times New Roman" w:hAnsi="Times New Roman" w:cs="Times New Roman"/>
          <w:color w:val="000000"/>
          <w:sz w:val="24"/>
          <w:szCs w:val="24"/>
        </w:rPr>
        <w:t>АО</w:t>
      </w:r>
      <w:r w:rsidRPr="009D3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4159">
        <w:rPr>
          <w:rFonts w:ascii="Times New Roman" w:eastAsia="Times New Roman" w:hAnsi="Times New Roman"/>
          <w:sz w:val="24"/>
          <w:szCs w:val="24"/>
        </w:rPr>
        <w:t xml:space="preserve">&lt;наименование </w:t>
      </w:r>
      <w:r w:rsidR="007C4159">
        <w:rPr>
          <w:rFonts w:ascii="Times New Roman" w:eastAsia="Times New Roman" w:hAnsi="Times New Roman"/>
          <w:sz w:val="24"/>
          <w:szCs w:val="24"/>
        </w:rPr>
        <w:t xml:space="preserve">предприятия&gt; </w:t>
      </w:r>
      <w:r w:rsidRPr="009D3980" w:rsidR="007C4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980">
        <w:rPr>
          <w:rFonts w:ascii="Times New Roman" w:eastAsia="Times New Roman" w:hAnsi="Times New Roman" w:cs="Times New Roman"/>
          <w:sz w:val="24"/>
          <w:szCs w:val="24"/>
        </w:rPr>
        <w:t>получена</w:t>
      </w:r>
      <w:r w:rsidRPr="009D3980">
        <w:rPr>
          <w:rFonts w:ascii="Times New Roman" w:eastAsia="Times New Roman" w:hAnsi="Times New Roman" w:cs="Times New Roman"/>
          <w:sz w:val="24"/>
          <w:szCs w:val="24"/>
        </w:rPr>
        <w:t xml:space="preserve"> «ДОП» форма СЗВ-М за декабрь 2018 года в электронном виде на 1 застрахованное лицо, сведения на которое отсутствует в «ИСХ» форме СЗВ-М за декабрь 2018 года, предоставленной 12.01.2019 года,  в результате чего были нарушены  требования пункта 2.2 ст. 11 Федерального закона от 01.04.1996 года № 27-ФЗ «Об индивидуальном (персонифицированном) учете в системе обязательного пенсионного страхования». </w:t>
      </w:r>
    </w:p>
    <w:p w:rsidR="009D3980" w:rsidRPr="009D3980" w:rsidP="009D398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980">
        <w:rPr>
          <w:rFonts w:ascii="Times New Roman" w:eastAsia="Calibri" w:hAnsi="Times New Roman" w:cs="Times New Roman"/>
          <w:sz w:val="24"/>
          <w:szCs w:val="24"/>
        </w:rPr>
        <w:t xml:space="preserve">   В судебное </w:t>
      </w:r>
      <w:r w:rsidRPr="009D3980">
        <w:rPr>
          <w:rFonts w:ascii="Times New Roman" w:eastAsia="Calibri" w:hAnsi="Times New Roman" w:cs="Times New Roman"/>
          <w:sz w:val="24"/>
          <w:szCs w:val="24"/>
        </w:rPr>
        <w:t xml:space="preserve">заседание  </w:t>
      </w:r>
      <w:r w:rsidRPr="009D3980">
        <w:rPr>
          <w:rFonts w:ascii="Times New Roman" w:eastAsia="Calibri" w:hAnsi="Times New Roman" w:cs="Times New Roman"/>
          <w:sz w:val="24"/>
          <w:szCs w:val="24"/>
        </w:rPr>
        <w:t>Ярмолович</w:t>
      </w:r>
      <w:r w:rsidRPr="009D3980">
        <w:rPr>
          <w:rFonts w:ascii="Times New Roman" w:eastAsia="Calibri" w:hAnsi="Times New Roman" w:cs="Times New Roman"/>
          <w:sz w:val="24"/>
          <w:szCs w:val="24"/>
        </w:rPr>
        <w:t xml:space="preserve"> И.А. не явилась, извещена надлежащим образом, что подтверждается телефонограммой, просила рассмотреть дело в ее отсутствие, вину признает.</w:t>
      </w:r>
    </w:p>
    <w:p w:rsidR="009D3980" w:rsidRPr="009D3980" w:rsidP="009D398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980">
        <w:rPr>
          <w:rFonts w:ascii="Times New Roman" w:eastAsia="Calibri" w:hAnsi="Times New Roman" w:cs="Times New Roman"/>
          <w:sz w:val="24"/>
          <w:szCs w:val="24"/>
        </w:rPr>
        <w:t xml:space="preserve">С учетом изложенного, суд счел возможным рассмотреть дело в отсутствие </w:t>
      </w:r>
      <w:r w:rsidRPr="009D3980">
        <w:rPr>
          <w:rFonts w:ascii="Times New Roman" w:eastAsia="Calibri" w:hAnsi="Times New Roman" w:cs="Times New Roman"/>
          <w:sz w:val="24"/>
          <w:szCs w:val="24"/>
        </w:rPr>
        <w:t>Ярмолович</w:t>
      </w:r>
      <w:r w:rsidRPr="009D3980">
        <w:rPr>
          <w:rFonts w:ascii="Times New Roman" w:eastAsia="Calibri" w:hAnsi="Times New Roman" w:cs="Times New Roman"/>
          <w:sz w:val="24"/>
          <w:szCs w:val="24"/>
        </w:rPr>
        <w:t xml:space="preserve"> И.А.</w:t>
      </w:r>
    </w:p>
    <w:p w:rsidR="009D3980" w:rsidRPr="009D3980" w:rsidP="009D39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980">
        <w:rPr>
          <w:rFonts w:ascii="Times New Roman" w:eastAsia="Calibri" w:hAnsi="Times New Roman" w:cs="Times New Roman"/>
          <w:sz w:val="24"/>
          <w:szCs w:val="24"/>
        </w:rPr>
        <w:t xml:space="preserve">               Согласно письменным пояснениям должностного лица, составившего протокол об административном правонарушении, заместитель начальника ГУ-УПФР в Красноперекопском райо</w:t>
      </w:r>
      <w:r w:rsidR="007C4159">
        <w:rPr>
          <w:rFonts w:ascii="Times New Roman" w:eastAsia="Calibri" w:hAnsi="Times New Roman" w:cs="Times New Roman"/>
          <w:sz w:val="24"/>
          <w:szCs w:val="24"/>
        </w:rPr>
        <w:t>не Республики Крым Ф.И.О.</w:t>
      </w:r>
      <w:r w:rsidRPr="009D3980">
        <w:rPr>
          <w:rFonts w:ascii="Times New Roman" w:eastAsia="Calibri" w:hAnsi="Times New Roman" w:cs="Times New Roman"/>
          <w:sz w:val="24"/>
          <w:szCs w:val="24"/>
        </w:rPr>
        <w:t>, решая вопрос о составлении протокола в отношении г</w:t>
      </w:r>
      <w:r w:rsidR="007C4159">
        <w:rPr>
          <w:rFonts w:ascii="Times New Roman" w:eastAsia="Calibri" w:hAnsi="Times New Roman" w:cs="Times New Roman"/>
          <w:sz w:val="24"/>
          <w:szCs w:val="24"/>
        </w:rPr>
        <w:t xml:space="preserve">лавного бухгалтера АО </w:t>
      </w:r>
      <w:r w:rsidR="007C4159">
        <w:rPr>
          <w:rFonts w:ascii="Times New Roman" w:eastAsia="Times New Roman" w:hAnsi="Times New Roman"/>
          <w:sz w:val="24"/>
          <w:szCs w:val="24"/>
        </w:rPr>
        <w:t xml:space="preserve">&lt;наименование предприятия&gt; </w:t>
      </w:r>
      <w:r w:rsidRPr="009D3980">
        <w:rPr>
          <w:rFonts w:ascii="Times New Roman" w:eastAsia="Calibri" w:hAnsi="Times New Roman" w:cs="Times New Roman"/>
          <w:sz w:val="24"/>
          <w:szCs w:val="24"/>
        </w:rPr>
        <w:t xml:space="preserve"> по ст. 15.33.2 КоАП РФ, руководствовались положениями ч. 1 и ч. 3 ст. 7 Федерального закона «О бухгалтерском учете», согласно которым ведение бухгалтерского учета и хранение документов бухгалтерского учета организуются руководителем экономического субъекта, который, за исключением кредитной организации, обязан возложить ведение </w:t>
      </w:r>
      <w:r w:rsidRPr="009D3980">
        <w:rPr>
          <w:rFonts w:ascii="Times New Roman" w:eastAsia="Calibri" w:hAnsi="Times New Roman" w:cs="Times New Roman"/>
          <w:sz w:val="24"/>
          <w:szCs w:val="24"/>
        </w:rPr>
        <w:t>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учета, а также судебной практикой, в частности Постановлением Верховного Суда РФ от 22.09.2014 № 5-АД14-17. В ходе рассмотрения представленных документов было установлено,</w:t>
      </w:r>
      <w:r w:rsidR="007C4159">
        <w:rPr>
          <w:rFonts w:ascii="Times New Roman" w:eastAsia="Calibri" w:hAnsi="Times New Roman" w:cs="Times New Roman"/>
          <w:sz w:val="24"/>
          <w:szCs w:val="24"/>
        </w:rPr>
        <w:t xml:space="preserve"> что в АО </w:t>
      </w:r>
      <w:r w:rsidR="007C4159">
        <w:rPr>
          <w:rFonts w:ascii="Times New Roman" w:eastAsia="Times New Roman" w:hAnsi="Times New Roman"/>
          <w:sz w:val="24"/>
          <w:szCs w:val="24"/>
        </w:rPr>
        <w:t xml:space="preserve">&lt;наименование </w:t>
      </w:r>
      <w:r w:rsidR="007C4159">
        <w:rPr>
          <w:rFonts w:ascii="Times New Roman" w:eastAsia="Times New Roman" w:hAnsi="Times New Roman"/>
          <w:sz w:val="24"/>
          <w:szCs w:val="24"/>
        </w:rPr>
        <w:t xml:space="preserve">предприятия&gt; </w:t>
      </w:r>
      <w:r w:rsidRPr="009D3980">
        <w:rPr>
          <w:rFonts w:ascii="Times New Roman" w:eastAsia="Calibri" w:hAnsi="Times New Roman" w:cs="Times New Roman"/>
          <w:sz w:val="24"/>
          <w:szCs w:val="24"/>
        </w:rPr>
        <w:t xml:space="preserve"> предусмотрена</w:t>
      </w:r>
      <w:r w:rsidRPr="009D3980">
        <w:rPr>
          <w:rFonts w:ascii="Times New Roman" w:eastAsia="Calibri" w:hAnsi="Times New Roman" w:cs="Times New Roman"/>
          <w:sz w:val="24"/>
          <w:szCs w:val="24"/>
        </w:rPr>
        <w:t xml:space="preserve"> должность главного бухгалтера, который согласно п. 2 должностной инструкции осуществляет руководство за составлением отчетности на предприятии и в соответствии с п. 6 несет ответственность за полное и своевременное предоставление отчетности, в том числе в государственные внебюджетные социальные фонды.    </w:t>
      </w:r>
    </w:p>
    <w:p w:rsidR="009D3980" w:rsidRPr="009D3980" w:rsidP="009D39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980">
        <w:rPr>
          <w:rFonts w:ascii="Times New Roman" w:eastAsia="Calibri" w:hAnsi="Times New Roman" w:cs="Times New Roman"/>
          <w:sz w:val="24"/>
          <w:szCs w:val="24"/>
        </w:rPr>
        <w:t xml:space="preserve"> Исследовав материалы дела, мировой судья</w:t>
      </w:r>
      <w:r w:rsidRPr="009D3980">
        <w:rPr>
          <w:rFonts w:ascii="Times New Roman" w:eastAsia="Times New Roman" w:hAnsi="Times New Roman" w:cs="Times New Roman"/>
          <w:sz w:val="24"/>
          <w:szCs w:val="24"/>
        </w:rPr>
        <w:t xml:space="preserve"> считает, что событие правонарушения имело место и его подтверждают материалы дела: протокол об административ</w:t>
      </w:r>
      <w:r w:rsidR="007C4159">
        <w:rPr>
          <w:rFonts w:ascii="Times New Roman" w:eastAsia="Times New Roman" w:hAnsi="Times New Roman" w:cs="Times New Roman"/>
          <w:sz w:val="24"/>
          <w:szCs w:val="24"/>
        </w:rPr>
        <w:t xml:space="preserve">ном правонарушении от </w:t>
      </w:r>
      <w:r w:rsidRPr="007C4159" w:rsidR="007C4159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7C4159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7C4159" w:rsidR="007C4159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7C4159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Pr="007C4159" w:rsidR="007C4159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7C4159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7C4159" w:rsidR="007C4159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9D398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D3980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9D3980">
        <w:rPr>
          <w:rFonts w:ascii="Times New Roman" w:eastAsia="Times New Roman" w:hAnsi="Times New Roman" w:cs="Times New Roman"/>
          <w:sz w:val="24"/>
          <w:szCs w:val="24"/>
        </w:rPr>
        <w:t>. 4-5); копии форм СЗВ-М за декабрь 2018 года (</w:t>
      </w:r>
      <w:r w:rsidRPr="009D3980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9D3980">
        <w:rPr>
          <w:rFonts w:ascii="Times New Roman" w:eastAsia="Times New Roman" w:hAnsi="Times New Roman" w:cs="Times New Roman"/>
          <w:sz w:val="24"/>
          <w:szCs w:val="24"/>
        </w:rPr>
        <w:t>. 6-7); копия уведомления о составлении протокола (</w:t>
      </w:r>
      <w:r w:rsidRPr="009D3980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9D3980">
        <w:rPr>
          <w:rFonts w:ascii="Times New Roman" w:eastAsia="Times New Roman" w:hAnsi="Times New Roman" w:cs="Times New Roman"/>
          <w:sz w:val="24"/>
          <w:szCs w:val="24"/>
        </w:rPr>
        <w:t>. 8), копия приказа о переводе работника на другую работу (</w:t>
      </w:r>
      <w:r w:rsidRPr="009D3980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9D3980">
        <w:rPr>
          <w:rFonts w:ascii="Times New Roman" w:eastAsia="Times New Roman" w:hAnsi="Times New Roman" w:cs="Times New Roman"/>
          <w:sz w:val="24"/>
          <w:szCs w:val="24"/>
        </w:rPr>
        <w:t>. 10), копия должностной инструкции главного бухг</w:t>
      </w:r>
      <w:r w:rsidR="007C4159">
        <w:rPr>
          <w:rFonts w:ascii="Times New Roman" w:eastAsia="Times New Roman" w:hAnsi="Times New Roman" w:cs="Times New Roman"/>
          <w:sz w:val="24"/>
          <w:szCs w:val="24"/>
        </w:rPr>
        <w:t xml:space="preserve">алтера АО </w:t>
      </w:r>
      <w:r w:rsidR="007C4159">
        <w:rPr>
          <w:rFonts w:ascii="Times New Roman" w:eastAsia="Times New Roman" w:hAnsi="Times New Roman"/>
          <w:sz w:val="24"/>
          <w:szCs w:val="24"/>
        </w:rPr>
        <w:t>&lt;наименование предприятия</w:t>
      </w:r>
      <w:r w:rsidR="007C4159">
        <w:rPr>
          <w:rFonts w:ascii="Times New Roman" w:eastAsia="Times New Roman" w:hAnsi="Times New Roman"/>
          <w:sz w:val="24"/>
          <w:szCs w:val="24"/>
        </w:rPr>
        <w:t>&gt;</w:t>
      </w:r>
      <w:r w:rsidRPr="009D3980">
        <w:rPr>
          <w:rFonts w:ascii="Times New Roman" w:eastAsia="Times New Roman" w:hAnsi="Times New Roman" w:cs="Times New Roman"/>
          <w:sz w:val="24"/>
          <w:szCs w:val="24"/>
        </w:rPr>
        <w:t>, согласно пункту 2 которой на главного бухгалтера возложена функция руководства ведения бухгалтерского учета и составления отчетности на предприятии (</w:t>
      </w:r>
      <w:r w:rsidRPr="009D3980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9D3980">
        <w:rPr>
          <w:rFonts w:ascii="Times New Roman" w:eastAsia="Times New Roman" w:hAnsi="Times New Roman" w:cs="Times New Roman"/>
          <w:sz w:val="24"/>
          <w:szCs w:val="24"/>
        </w:rPr>
        <w:t>. 11-12), копия выписки из Единого государственного реестра юридических лиц (л.д.13-15).</w:t>
      </w:r>
    </w:p>
    <w:p w:rsidR="009D3980" w:rsidRPr="009D3980" w:rsidP="009D39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9D3980">
        <w:rPr>
          <w:rFonts w:ascii="Times New Roman" w:eastAsia="Times New Roman" w:hAnsi="Times New Roman" w:cs="Times New Roman"/>
          <w:sz w:val="24"/>
          <w:szCs w:val="24"/>
        </w:rPr>
        <w:t xml:space="preserve">            Оценивая исследованные доказательства в их совокупности, мировой судья признает доказанной виновность должностного лица </w:t>
      </w:r>
      <w:r w:rsidRPr="009D3980">
        <w:rPr>
          <w:rFonts w:ascii="Times New Roman" w:eastAsia="Times New Roman" w:hAnsi="Times New Roman" w:cs="Times New Roman"/>
          <w:sz w:val="24"/>
          <w:szCs w:val="24"/>
        </w:rPr>
        <w:t>Ярмолович</w:t>
      </w:r>
      <w:r w:rsidR="007C4159">
        <w:rPr>
          <w:rFonts w:ascii="Times New Roman" w:eastAsia="Times New Roman" w:hAnsi="Times New Roman" w:cs="Times New Roman"/>
          <w:sz w:val="24"/>
          <w:szCs w:val="24"/>
        </w:rPr>
        <w:t xml:space="preserve"> И. А.</w:t>
      </w:r>
      <w:r w:rsidRPr="009D3980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15.33.2 КоАП РФ, а именно: </w:t>
      </w:r>
      <w:r w:rsidRPr="009D3980">
        <w:rPr>
          <w:rFonts w:ascii="Times New Roman" w:eastAsia="Calibri" w:hAnsi="Times New Roman" w:cs="Times New Roman"/>
          <w:sz w:val="24"/>
          <w:szCs w:val="2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9D3980" w:rsidRPr="009D3980" w:rsidP="009D3980">
      <w:pPr>
        <w:spacing w:after="200" w:line="240" w:lineRule="auto"/>
        <w:ind w:firstLine="720"/>
        <w:jc w:val="both"/>
        <w:rPr>
          <w:rFonts w:ascii="Calibri" w:eastAsia="Calibri" w:hAnsi="Calibri" w:cs="Times New Roman"/>
          <w:color w:val="000000"/>
        </w:rPr>
      </w:pPr>
      <w:r w:rsidRPr="009D3980">
        <w:rPr>
          <w:rFonts w:ascii="Times New Roman" w:eastAsia="Calibri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9D3980" w:rsidRPr="009D3980" w:rsidP="009D3980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980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9D3980" w:rsidRPr="009D3980" w:rsidP="009D3980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3980">
        <w:rPr>
          <w:rFonts w:ascii="Times New Roman" w:eastAsia="Calibri" w:hAnsi="Times New Roman" w:cs="Times New Roman"/>
          <w:sz w:val="24"/>
          <w:szCs w:val="24"/>
        </w:rPr>
        <w:t xml:space="preserve">Обстоятельством, в соответствии со ст. 4.2 КоАП Российской Федерации, смягчающим ответственность </w:t>
      </w:r>
      <w:r w:rsidRPr="009D3980">
        <w:rPr>
          <w:rFonts w:ascii="Times New Roman" w:eastAsia="Times New Roman" w:hAnsi="Times New Roman" w:cs="Times New Roman"/>
          <w:color w:val="000000"/>
          <w:sz w:val="24"/>
          <w:szCs w:val="24"/>
        </w:rPr>
        <w:t>Ярмолович</w:t>
      </w:r>
      <w:r w:rsidRPr="009D3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И.А.</w:t>
      </w:r>
      <w:r w:rsidRPr="009D3980">
        <w:rPr>
          <w:rFonts w:ascii="Times New Roman" w:eastAsia="Times New Roman" w:hAnsi="Times New Roman" w:cs="Times New Roman"/>
          <w:sz w:val="24"/>
          <w:szCs w:val="24"/>
        </w:rPr>
        <w:t>, мировой судья признает полное признание вины.</w:t>
      </w:r>
    </w:p>
    <w:p w:rsidR="009D3980" w:rsidRPr="009D3980" w:rsidP="009D3980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980">
        <w:rPr>
          <w:rFonts w:ascii="Times New Roman" w:eastAsia="Calibri" w:hAnsi="Times New Roman" w:cs="Times New Roman"/>
          <w:sz w:val="24"/>
          <w:szCs w:val="24"/>
        </w:rPr>
        <w:t xml:space="preserve">Обстоятельств, в соответствии со ст. 4.3 КоАП Российской Федерации, отягчающих ответственность </w:t>
      </w:r>
      <w:r w:rsidRPr="009D3980">
        <w:rPr>
          <w:rFonts w:ascii="Times New Roman" w:eastAsia="Times New Roman" w:hAnsi="Times New Roman" w:cs="Times New Roman"/>
          <w:color w:val="000000"/>
          <w:sz w:val="24"/>
          <w:szCs w:val="24"/>
        </w:rPr>
        <w:t>Ярмолович</w:t>
      </w:r>
      <w:r w:rsidRPr="009D3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И.А.</w:t>
      </w:r>
      <w:r w:rsidRPr="009D39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3980">
        <w:rPr>
          <w:rFonts w:ascii="Times New Roman" w:eastAsia="Calibri" w:hAnsi="Times New Roman" w:cs="Times New Roman"/>
          <w:sz w:val="24"/>
          <w:szCs w:val="24"/>
        </w:rPr>
        <w:t>мировым судьей не установлено.</w:t>
      </w:r>
    </w:p>
    <w:p w:rsidR="009D3980" w:rsidRPr="009D3980" w:rsidP="009D3980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980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9D3980">
        <w:rPr>
          <w:rFonts w:ascii="Times New Roman" w:eastAsia="Times New Roman" w:hAnsi="Times New Roman" w:cs="Times New Roman"/>
          <w:color w:val="000000"/>
          <w:sz w:val="24"/>
          <w:szCs w:val="24"/>
        </w:rPr>
        <w:t>Ярмолович</w:t>
      </w:r>
      <w:r w:rsidRPr="009D3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И.А. </w:t>
      </w:r>
      <w:r w:rsidRPr="009D3980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9D3980" w:rsidRPr="009D3980" w:rsidP="009D3980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980">
        <w:rPr>
          <w:rFonts w:ascii="Times New Roman" w:eastAsia="Times New Roman" w:hAnsi="Times New Roman" w:cs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D3980" w:rsidRPr="009D3980" w:rsidP="009D3980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980">
        <w:rPr>
          <w:rFonts w:ascii="Times New Roman" w:eastAsia="Times New Roman" w:hAnsi="Times New Roman" w:cs="Times New Roman"/>
          <w:sz w:val="24"/>
          <w:szCs w:val="24"/>
        </w:rPr>
        <w:t xml:space="preserve">С учетом изложенного, мировой судья считает необходимым назначить </w:t>
      </w:r>
      <w:r w:rsidRPr="009D3980">
        <w:rPr>
          <w:rFonts w:ascii="Times New Roman" w:eastAsia="Times New Roman" w:hAnsi="Times New Roman" w:cs="Times New Roman"/>
          <w:sz w:val="24"/>
          <w:szCs w:val="24"/>
        </w:rPr>
        <w:t>Ярмолович</w:t>
      </w:r>
      <w:r w:rsidRPr="009D3980">
        <w:rPr>
          <w:rFonts w:ascii="Times New Roman" w:eastAsia="Times New Roman" w:hAnsi="Times New Roman" w:cs="Times New Roman"/>
          <w:sz w:val="24"/>
          <w:szCs w:val="24"/>
        </w:rPr>
        <w:t xml:space="preserve"> И.А. наказание в виде штрафа в минимальном размере, предусмотренном ст. </w:t>
      </w:r>
      <w:r w:rsidRPr="009D3980">
        <w:rPr>
          <w:rFonts w:ascii="Times New Roman" w:eastAsia="Times New Roman" w:hAnsi="Times New Roman" w:cs="Times New Roman"/>
          <w:sz w:val="24"/>
          <w:szCs w:val="24"/>
        </w:rPr>
        <w:t>15.33.2  КоАП</w:t>
      </w:r>
      <w:r w:rsidRPr="009D3980">
        <w:rPr>
          <w:rFonts w:ascii="Times New Roman" w:eastAsia="Times New Roman" w:hAnsi="Times New Roman" w:cs="Times New Roman"/>
          <w:sz w:val="24"/>
          <w:szCs w:val="24"/>
        </w:rPr>
        <w:t xml:space="preserve"> РФ.</w:t>
      </w:r>
    </w:p>
    <w:p w:rsidR="009D3980" w:rsidRPr="009D3980" w:rsidP="007C4159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980">
        <w:rPr>
          <w:rFonts w:ascii="Times New Roman" w:eastAsia="Times New Roman" w:hAnsi="Times New Roman" w:cs="Times New Roman"/>
          <w:sz w:val="24"/>
          <w:szCs w:val="24"/>
        </w:rPr>
        <w:t xml:space="preserve">Учитывая вышеизложенное, руководствуясь </w:t>
      </w:r>
      <w:r w:rsidRPr="009D3980">
        <w:rPr>
          <w:rFonts w:ascii="Times New Roman" w:eastAsia="Times New Roman" w:hAnsi="Times New Roman" w:cs="Times New Roman"/>
          <w:sz w:val="24"/>
          <w:szCs w:val="24"/>
        </w:rPr>
        <w:t>ст.ст</w:t>
      </w:r>
      <w:r w:rsidRPr="009D3980">
        <w:rPr>
          <w:rFonts w:ascii="Times New Roman" w:eastAsia="Times New Roman" w:hAnsi="Times New Roman" w:cs="Times New Roman"/>
          <w:sz w:val="24"/>
          <w:szCs w:val="24"/>
        </w:rPr>
        <w:t>. 29.9-29.11 Кодекса РФ об административных правонарушениях, мировой судья</w:t>
      </w:r>
    </w:p>
    <w:p w:rsidR="009D3980" w:rsidRPr="009D3980" w:rsidP="009D3980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9D3980" w:rsidRPr="009D3980" w:rsidP="009D3980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980" w:rsidRPr="009D3980" w:rsidP="009D39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Ярмолович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А.</w:t>
      </w:r>
      <w:r w:rsidRPr="009D3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виновной в совершении административного правонарушения, предусмотренного ст. 15.33.2 Кодекса РФ об административных правонарушениях и назначить ей наказание в виде административного штрафа в размере 300 (трехсот) рублей.</w:t>
      </w:r>
    </w:p>
    <w:p w:rsidR="009D3980" w:rsidRPr="009D3980" w:rsidP="009D39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D3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для уплаты административного штрафа: Получатель платежа – УФК по Республике Крым (ГУ-Отделение Пенсионного фонда РФ по Республике Крым) № счета 40101810335100010001, ГРКЦ НБ Банка России Отделение по Республике Крым Центрального банка Российской Федерации, БИК 043510001, ОКАТО 35000000, ИНН 7706808265, КПП 910201001, КБК 392 11 62001 0066 000</w:t>
      </w:r>
      <w:r w:rsidRPr="009D39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D3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140.</w:t>
      </w:r>
    </w:p>
    <w:p w:rsidR="009D3980" w:rsidRPr="009D3980" w:rsidP="009D3980">
      <w:pPr>
        <w:spacing w:after="0" w:line="240" w:lineRule="auto"/>
        <w:ind w:firstLine="708"/>
        <w:contextualSpacing/>
        <w:jc w:val="both"/>
        <w:rPr>
          <w:rFonts w:ascii="Calibri" w:eastAsia="Times New Roman" w:hAnsi="Calibri" w:cs="Times New Roman"/>
        </w:rPr>
      </w:pPr>
      <w:r w:rsidRPr="009D3980">
        <w:rPr>
          <w:rFonts w:ascii="Times New Roman" w:eastAsia="Times New Roman" w:hAnsi="Times New Roman" w:cs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9D3980" w:rsidRPr="009D3980" w:rsidP="009D39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980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D3980" w:rsidRPr="009D3980" w:rsidP="009D39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980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D3980" w:rsidRPr="009D3980" w:rsidP="009D39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980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9D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9D3980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9D3980">
        <w:rPr>
          <w:rFonts w:ascii="Times New Roman" w:eastAsia="Times New Roman" w:hAnsi="Times New Roman" w:cs="Times New Roman"/>
          <w:sz w:val="24"/>
          <w:szCs w:val="24"/>
        </w:rPr>
        <w:t xml:space="preserve"> в Красноперекопский районный суд Республики Крым.</w:t>
      </w:r>
    </w:p>
    <w:p w:rsidR="009D3980" w:rsidRPr="009D3980" w:rsidP="009D39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980" w:rsidRPr="009D3980" w:rsidP="009D39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Мировой </w:t>
      </w:r>
      <w:r w:rsidRPr="009D3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судья:  </w:t>
      </w:r>
      <w:r w:rsidRPr="009D39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D39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D39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D39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</w:t>
      </w:r>
      <w:r w:rsidRPr="009D39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D39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М.В. Матюшенко</w:t>
      </w:r>
    </w:p>
    <w:p w:rsidR="009D3980" w:rsidRPr="009D3980" w:rsidP="009D39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3980" w:rsidRPr="009D3980" w:rsidP="009D39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3980" w:rsidRPr="009D3980" w:rsidP="009D398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3980" w:rsidRPr="009D3980" w:rsidP="009D398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3980" w:rsidRPr="009D3980" w:rsidP="009D398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A0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53"/>
    <w:rsid w:val="00595A0B"/>
    <w:rsid w:val="007C4159"/>
    <w:rsid w:val="009D3980"/>
    <w:rsid w:val="00F927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E9230AC-7C5D-4AA3-AF42-278EB765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C4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C4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