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4849E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4849E0" w:rsidR="00F63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4849E0" w:rsidR="00D232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8-115/2022</w:t>
      </w:r>
    </w:p>
    <w:p w:rsidR="00074DEB" w:rsidRPr="004849E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4849E0" w:rsidR="00D23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4849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4849E0" w:rsidR="001D4D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4849E0" w:rsidR="00D232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58-01-2022</w:t>
      </w:r>
      <w:r w:rsidRPr="004849E0" w:rsidR="00F63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4849E0" w:rsidR="00D232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0500-16</w:t>
      </w:r>
    </w:p>
    <w:p w:rsidR="00074DEB" w:rsidRPr="004849E0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4849E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4849E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4849E0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0047F6" w:rsidRPr="004849E0" w:rsidP="00D2329A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4849E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4849E0" w:rsidR="00D2329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24</w:t>
      </w:r>
      <w:r w:rsidRPr="004849E0" w:rsidR="00F635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4849E0" w:rsidR="00D2329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марта</w:t>
      </w:r>
      <w:r w:rsidRPr="004849E0" w:rsidR="00BC241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4849E0" w:rsidR="00D2329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2022</w:t>
      </w:r>
      <w:r w:rsidRPr="004849E0" w:rsidR="00DB3E1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4849E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4849E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4849E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4849E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</w:t>
      </w:r>
      <w:r w:rsidRPr="004849E0" w:rsidR="00176D6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4849E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4849E0" w:rsidR="00DB3E1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г. </w:t>
      </w:r>
      <w:r w:rsidRPr="004849E0" w:rsidR="00D2329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Красноперекопск</w:t>
      </w:r>
    </w:p>
    <w:p w:rsidR="00735AE9" w:rsidRPr="004849E0" w:rsidP="00994A3D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4849E0">
        <w:rPr>
          <w:rFonts w:eastAsia="Arial Unicode MS"/>
        </w:rPr>
        <w:t xml:space="preserve">   </w:t>
      </w:r>
      <w:r w:rsidRPr="004849E0" w:rsidR="00D2329A">
        <w:rPr>
          <w:rFonts w:eastAsia="Arial Unicode MS"/>
        </w:rPr>
        <w:t xml:space="preserve">   </w:t>
      </w:r>
      <w:r w:rsidRPr="004849E0" w:rsidR="000047F6">
        <w:rPr>
          <w:rFonts w:eastAsia="Arial Unicode MS"/>
        </w:rPr>
        <w:t xml:space="preserve"> М</w:t>
      </w:r>
      <w:r w:rsidRPr="004849E0">
        <w:rPr>
          <w:rFonts w:eastAsia="Arial Unicode MS"/>
        </w:rPr>
        <w:t xml:space="preserve">ировой судья судебного участка № 58 </w:t>
      </w:r>
      <w:r w:rsidRPr="004849E0">
        <w:rPr>
          <w:rFonts w:eastAsia="Arial Unicode MS"/>
        </w:rPr>
        <w:t>Красноперекопского</w:t>
      </w:r>
      <w:r w:rsidRPr="004849E0">
        <w:rPr>
          <w:rFonts w:eastAsia="Arial Unicode MS"/>
        </w:rPr>
        <w:t xml:space="preserve"> судебного района Республики Крым</w:t>
      </w:r>
      <w:r w:rsidRPr="004849E0">
        <w:t xml:space="preserve"> (296000, РФ, Республика Крым, г. Красноперекопск, микрорайон 10, дом 4) Матюшенко М.В.</w:t>
      </w:r>
      <w:r w:rsidRPr="004849E0">
        <w:rPr>
          <w:rFonts w:eastAsia="Arial Unicode MS"/>
        </w:rPr>
        <w:t>, рассмотрев в открытом судебном заседании дело об административном правонарушении, пр</w:t>
      </w:r>
      <w:r w:rsidRPr="004849E0" w:rsidR="00D50964">
        <w:rPr>
          <w:rFonts w:eastAsia="Arial Unicode MS"/>
        </w:rPr>
        <w:t>едусмотренном частью 1 статьи 12.34</w:t>
      </w:r>
      <w:r w:rsidRPr="004849E0">
        <w:rPr>
          <w:rFonts w:eastAsia="Arial Unicode MS"/>
        </w:rPr>
        <w:t xml:space="preserve"> Кодекса Российской Федерации об административных правонарушениях </w:t>
      </w:r>
      <w:r w:rsidRPr="004849E0" w:rsidR="005F49E4">
        <w:rPr>
          <w:rFonts w:eastAsia="Arial Unicode MS"/>
        </w:rPr>
        <w:t xml:space="preserve">(далее – КоАП РФ) </w:t>
      </w:r>
      <w:r w:rsidRPr="004849E0">
        <w:rPr>
          <w:rFonts w:eastAsia="Arial Unicode MS"/>
        </w:rPr>
        <w:t xml:space="preserve">в отношении </w:t>
      </w:r>
    </w:p>
    <w:p w:rsidR="00316171" w:rsidRPr="004849E0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849E0" w:rsidR="00994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849E0" w:rsidR="00D23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 w:rsidR="00D23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чуровского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</w:t>
      </w:r>
      <w:r w:rsidRPr="004849E0" w:rsidR="00D23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E46E1"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данные</w:t>
      </w:r>
      <w:r w:rsidRPr="00AE46E1"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4849E0" w:rsidR="00B12C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50964" w:rsidRPr="004849E0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4849E0" w:rsidR="00B1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у с т а н о в и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50964" w:rsidRPr="004849E0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28C" w:rsidRPr="004849E0" w:rsidP="00BB7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46E1"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Pr="00AE46E1"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6E1"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AE46E1"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4849E0" w:rsidR="00301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</w:t>
      </w:r>
      <w:r w:rsidRPr="004849E0" w:rsidR="00700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 w:rsidR="00B1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дорожным </w:t>
      </w:r>
      <w:r w:rsidRPr="004849E0" w:rsidR="00700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мастером </w:t>
      </w:r>
      <w:r w:rsidRPr="004849E0" w:rsidR="00301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«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</w:t>
      </w:r>
      <w:r w:rsidRPr="004849E0" w:rsidR="00B1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4849E0" w:rsidR="00B12C13">
        <w:rPr>
          <w:rFonts w:ascii="Times New Roman" w:eastAsia="Times New Roman" w:hAnsi="Times New Roman" w:cs="Times New Roman"/>
          <w:color w:val="000000"/>
          <w:sz w:val="24"/>
          <w:szCs w:val="24"/>
        </w:rPr>
        <w:t>Качуровским</w:t>
      </w:r>
      <w:r w:rsidRPr="004849E0" w:rsidR="00B1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</w:t>
      </w:r>
      <w:r w:rsidRPr="004849E0" w:rsidR="00B041AF"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являющимся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должностным лицом</w:t>
      </w:r>
      <w:r w:rsidRPr="004849E0" w:rsidR="000047F6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ответственным за производство</w:t>
      </w:r>
      <w:r w:rsidRPr="004849E0" w:rsidR="00047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 w:rsidR="00004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дорожных работ - </w:t>
      </w:r>
      <w:r w:rsidRPr="004849E0" w:rsidR="000476D0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ремонта</w:t>
      </w:r>
      <w:r w:rsidRPr="004849E0" w:rsidR="00097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 w:rsidR="00B12C13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пересечении 1-го и 2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-го участка по ул. </w:t>
      </w:r>
      <w:r w:rsidRPr="00AE46E1"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Pr="00AE46E1"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4849E0" w:rsidR="00004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не обесп</w:t>
      </w:r>
      <w:r w:rsidRPr="004849E0" w:rsidR="00B041AF">
        <w:rPr>
          <w:rFonts w:ascii="Times New Roman" w:eastAsia="Times New Roman" w:hAnsi="Times New Roman" w:cs="Times New Roman"/>
          <w:color w:val="000000"/>
          <w:sz w:val="24"/>
          <w:szCs w:val="24"/>
        </w:rPr>
        <w:t>ечена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безопасность</w:t>
      </w:r>
      <w:r w:rsidRPr="004849E0" w:rsidR="003161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дорожного движения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849E0" w:rsidR="0005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месте прове</w:t>
      </w:r>
      <w:r w:rsidRPr="004849E0" w:rsidR="000047F6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 работ по ремонту дорог</w:t>
      </w:r>
      <w:r w:rsidRPr="004849E0" w:rsidR="00316171">
        <w:rPr>
          <w:rFonts w:ascii="Times New Roman" w:eastAsia="Times New Roman" w:hAnsi="Times New Roman" w:cs="Times New Roman"/>
          <w:color w:val="000000"/>
          <w:sz w:val="24"/>
          <w:szCs w:val="24"/>
        </w:rPr>
        <w:t>, а именно:</w:t>
      </w:r>
      <w:r w:rsidRPr="004849E0" w:rsidR="00194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 w:rsidR="000976C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участок</w:t>
      </w:r>
      <w:r w:rsidRPr="004849E0" w:rsidR="0005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 w:rsidR="002F1E82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производства дорожных работ</w:t>
      </w:r>
      <w:r w:rsidRPr="004849E0" w:rsidR="00896098">
        <w:rPr>
          <w:rFonts w:ascii="Times New Roman" w:eastAsia="Times New Roman" w:hAnsi="Times New Roman" w:cs="Times New Roman"/>
          <w:color w:val="000000"/>
          <w:sz w:val="24"/>
          <w:szCs w:val="24"/>
        </w:rPr>
        <w:t>, неработающие дорожные машины</w:t>
      </w:r>
      <w:r w:rsidRPr="004849E0" w:rsidR="002F1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 w:rsidR="0030152B">
        <w:rPr>
          <w:rFonts w:ascii="Times New Roman" w:eastAsia="Times New Roman" w:hAnsi="Times New Roman" w:cs="Times New Roman"/>
          <w:color w:val="000000"/>
          <w:sz w:val="24"/>
          <w:szCs w:val="24"/>
        </w:rPr>
        <w:t>не был</w:t>
      </w:r>
      <w:r w:rsidRPr="004849E0" w:rsidR="0089609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849E0" w:rsidR="00301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обозначе</w:t>
      </w:r>
      <w:r w:rsidRPr="004849E0" w:rsidR="00896098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4849E0" w:rsidR="00301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соответствующими дорожными знаками,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направляющими и </w:t>
      </w:r>
      <w:r w:rsidRPr="004849E0" w:rsidR="00301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ограждающими устройствами </w:t>
      </w:r>
      <w:r w:rsidRPr="004849E0" w:rsidR="00054141">
        <w:rPr>
          <w:rFonts w:ascii="Times New Roman" w:eastAsia="Times New Roman" w:hAnsi="Times New Roman" w:cs="Times New Roman"/>
          <w:color w:val="000000"/>
          <w:sz w:val="24"/>
          <w:szCs w:val="24"/>
        </w:rPr>
        <w:t>в нарушение п. 4.1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, п. 5.8</w:t>
      </w:r>
      <w:r w:rsidRPr="004849E0" w:rsidR="00301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ГОСТ </w:t>
      </w:r>
      <w:r w:rsidRPr="004849E0" w:rsidR="0030152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849E0" w:rsidR="00301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58350-2019,</w:t>
      </w:r>
      <w:r w:rsidRPr="004849E0" w:rsidR="00097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 w:rsidR="00054141">
        <w:rPr>
          <w:rFonts w:ascii="Times New Roman" w:eastAsia="Times New Roman" w:hAnsi="Times New Roman" w:cs="Times New Roman"/>
          <w:color w:val="000000"/>
          <w:sz w:val="24"/>
          <w:szCs w:val="24"/>
        </w:rPr>
        <w:t>п. 14 Основных положений ПДД</w:t>
      </w:r>
      <w:r w:rsidRPr="004849E0" w:rsidR="00BB77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что</w:t>
      </w:r>
      <w:r w:rsidRPr="004849E0" w:rsidR="00BB7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предусмотрена административная ответственность по ч. 1 ст. 12.34 </w:t>
      </w:r>
      <w:r w:rsidRPr="004849E0" w:rsidR="00054141">
        <w:rPr>
          <w:rFonts w:ascii="Times New Roman" w:eastAsia="Times New Roman" w:hAnsi="Times New Roman" w:cs="Times New Roman"/>
          <w:color w:val="000000"/>
          <w:sz w:val="24"/>
          <w:szCs w:val="24"/>
        </w:rPr>
        <w:t>КоАП РФ.</w:t>
      </w:r>
    </w:p>
    <w:p w:rsidR="00FD1068" w:rsidRPr="004849E0" w:rsidP="00004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4849E0" w:rsidR="00994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 w:rsidR="00BD6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судебное заседание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Качуровский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не явился, извещался надлежащим образом, что подтверждается т</w:t>
      </w:r>
      <w:r w:rsidRPr="004849E0" w:rsidR="00A41562">
        <w:rPr>
          <w:rFonts w:ascii="Times New Roman" w:eastAsia="Times New Roman" w:hAnsi="Times New Roman" w:cs="Times New Roman"/>
          <w:color w:val="000000"/>
          <w:sz w:val="24"/>
          <w:szCs w:val="24"/>
        </w:rPr>
        <w:t>елефонограммой, в которой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указал, что просит рассмотреть дело в его отсутствие, вину признает, просит строго не наказывать. </w:t>
      </w:r>
    </w:p>
    <w:p w:rsidR="00FD1068" w:rsidRPr="004849E0" w:rsidP="00004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С учетом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изложенного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мировой судья счел возможным рассмотреть дело в отсутствие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Качуровского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</w:t>
      </w:r>
    </w:p>
    <w:p w:rsidR="00BF3651" w:rsidRPr="004849E0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4849E0" w:rsidR="00FD10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849E0" w:rsidR="00D5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сследовав материалы дела,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 судья приходит</w:t>
      </w:r>
      <w:r w:rsidRPr="004849E0" w:rsidR="00D5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 выводам.</w:t>
      </w:r>
    </w:p>
    <w:p w:rsidR="00BF3651" w:rsidRPr="004849E0" w:rsidP="00BF36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4849E0" w:rsidR="00FD1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Из положений ст. 2 Федерального закона от 10 декабря 1995 года № 196-ФЗ «О безопасности дорожного движения» следует, что под безопасностью дорожного движения понимается состояние дорожного движения, отражающее степень защищенности его участников от дорожно-транспортных происшествий и их последствий.</w:t>
      </w:r>
    </w:p>
    <w:p w:rsidR="00BC7922" w:rsidRPr="004849E0" w:rsidP="0089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9E0">
        <w:rPr>
          <w:rFonts w:ascii="Times New Roman" w:hAnsi="Times New Roman" w:cs="Times New Roman"/>
          <w:sz w:val="24"/>
          <w:szCs w:val="24"/>
        </w:rPr>
        <w:t xml:space="preserve">       </w:t>
      </w:r>
      <w:r w:rsidRPr="004849E0" w:rsidR="00994A3D">
        <w:rPr>
          <w:rFonts w:ascii="Times New Roman" w:hAnsi="Times New Roman" w:cs="Times New Roman"/>
          <w:sz w:val="24"/>
          <w:szCs w:val="24"/>
        </w:rPr>
        <w:t xml:space="preserve"> </w:t>
      </w:r>
      <w:r w:rsidRPr="004849E0">
        <w:rPr>
          <w:rFonts w:ascii="Times New Roman" w:hAnsi="Times New Roman" w:cs="Times New Roman"/>
          <w:sz w:val="24"/>
          <w:szCs w:val="24"/>
        </w:rPr>
        <w:t>Статьей 3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10 декабря 1995 года № 196-ФЗ «О безопасности дорожного движения» среди о</w:t>
      </w:r>
      <w:r w:rsidRPr="004849E0">
        <w:rPr>
          <w:rFonts w:ascii="Times New Roman" w:hAnsi="Times New Roman" w:cs="Times New Roman"/>
          <w:sz w:val="24"/>
          <w:szCs w:val="24"/>
        </w:rPr>
        <w:t>сновных принципов обеспечения безопасности дорожного движения закреплены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BC7922" w:rsidRPr="004849E0" w:rsidP="00BF36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4849E0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Статьей 4 названного Закона установлено, что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BF3651" w:rsidRPr="004849E0" w:rsidP="00BF36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Согласно п. 12 ст. 3 вышеуказанного закона содержание автомобильной дороги представляет собой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BB7757" w:rsidRPr="004849E0" w:rsidP="00BB775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4849E0" w:rsidR="008960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 w:rsidR="00674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п. 14 Основных положений по допуску транспортных средств к</w:t>
      </w:r>
      <w:r w:rsidRPr="004849E0" w:rsidR="00674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эксплуатации и обязанности должностных лиц по обеспечению безопасности</w:t>
      </w:r>
      <w:r w:rsidRPr="004849E0" w:rsidR="00674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дорожного движения, </w:t>
      </w:r>
      <w:r w:rsidRPr="004849E0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и иные лица, ответственные за производство</w:t>
      </w:r>
      <w:r w:rsidRPr="004849E0" w:rsidR="00674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 на дорогах, обязаны обеспечивать безопасность движения в местах</w:t>
      </w:r>
      <w:r w:rsidRPr="004849E0" w:rsidR="00674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работ. </w:t>
      </w:r>
      <w:r w:rsidRPr="004849E0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>Эти места, а также неработающие дорожные машины,</w:t>
      </w:r>
      <w:r w:rsidRPr="004849E0" w:rsidR="00674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строительные материалы, конструкции и тому подобное, которые не могут быть</w:t>
      </w:r>
      <w:r w:rsidRPr="004849E0" w:rsidR="00674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>убраны за пределы дороги, должны быть обозначены соответствующими</w:t>
      </w:r>
      <w:r w:rsidRPr="004849E0" w:rsidR="00674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дорожными знаками, направляющими и</w:t>
      </w:r>
      <w:r w:rsidRPr="004849E0" w:rsidR="00674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ограждающими устройствами, а в </w:t>
      </w:r>
      <w:r w:rsidRPr="004849E0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>темное</w:t>
      </w:r>
      <w:r w:rsidRPr="004849E0" w:rsidR="00674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суток и в условиях недостаточной видимости - дополнительно красными или</w:t>
      </w:r>
      <w:r w:rsidRPr="004849E0" w:rsidR="00674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>желтыми сигнальными огнями.</w:t>
      </w:r>
      <w:r w:rsidRPr="004849E0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> По окончании работ на дороге должно быть</w:t>
      </w:r>
      <w:r w:rsidRPr="004849E0" w:rsidR="00674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обеспечено безопасное передвижение транспортных средств и пешеходов.</w:t>
      </w:r>
    </w:p>
    <w:p w:rsidR="002F1E82" w:rsidRPr="004849E0" w:rsidP="00BB775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849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  <w:r w:rsidRPr="004849E0" w:rsidR="00F5334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4849E0" w:rsidR="00194CC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Согласно </w:t>
      </w:r>
      <w:r w:rsidRPr="004849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п. 4.1 ГОСТ </w:t>
      </w:r>
      <w:r w:rsidRPr="004849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</w:t>
      </w:r>
      <w:r w:rsidRPr="004849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58350-2019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«Технические средства организации </w:t>
      </w:r>
      <w:r w:rsidRPr="004849E0">
        <w:rPr>
          <w:rFonts w:ascii="Times New Roman" w:eastAsia="Times New Roman" w:hAnsi="Times New Roman" w:cs="Times New Roman"/>
          <w:sz w:val="24"/>
          <w:szCs w:val="24"/>
        </w:rPr>
        <w:t xml:space="preserve">дорожного движения в местах производства дорожных работ. </w:t>
      </w:r>
      <w:r w:rsidRPr="004849E0">
        <w:rPr>
          <w:rFonts w:ascii="Times New Roman" w:eastAsia="Times New Roman" w:hAnsi="Times New Roman" w:cs="Times New Roman"/>
          <w:sz w:val="24"/>
          <w:szCs w:val="24"/>
        </w:rPr>
        <w:t>Технические требования»</w:t>
      </w:r>
      <w:r w:rsidRPr="004849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при проведении долгосрочных и краткосрочных работ по строительству, реконструкции, капитальному ремонту, ремонту и содержанию</w:t>
      </w:r>
      <w:r w:rsidRPr="004849E0">
        <w:rPr>
          <w:rFonts w:ascii="Times New Roman" w:hAnsi="Times New Roman" w:cs="Times New Roman"/>
          <w:sz w:val="24"/>
          <w:szCs w:val="24"/>
        </w:rPr>
        <w:t xml:space="preserve"> </w:t>
      </w:r>
      <w:r w:rsidRPr="004849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дорог, а также других работ на участках проезжей части, обочин, откосов земляного полотна, разделительной полосы, тротуаров, пешеходных и велосипедных дорожек, трамвайных путей и железнодорожных переездов для обустройства зоны работ используют временные технические средства организации дорожного движения по </w:t>
      </w:r>
      <w:hyperlink r:id="rId5" w:history="1">
        <w:r w:rsidRPr="004849E0">
          <w:rPr>
            <w:rStyle w:val="Hyperlink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ГОСТ 32757</w:t>
        </w:r>
      </w:hyperlink>
      <w:r w:rsidRPr="004849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и прочие средства, предусмотренные настоящим</w:t>
      </w:r>
      <w:r w:rsidRPr="004849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стандартом.</w:t>
      </w:r>
    </w:p>
    <w:p w:rsidR="00896098" w:rsidRPr="004849E0" w:rsidP="00F5334D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849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Согласно п. 5.8 ГОСТ </w:t>
      </w:r>
      <w:r w:rsidRPr="004849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</w:t>
      </w:r>
      <w:r w:rsidRPr="004849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58350-2019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«Технические средства организации </w:t>
      </w:r>
      <w:r w:rsidRPr="004849E0">
        <w:rPr>
          <w:rFonts w:ascii="Times New Roman" w:eastAsia="Times New Roman" w:hAnsi="Times New Roman" w:cs="Times New Roman"/>
          <w:sz w:val="24"/>
          <w:szCs w:val="24"/>
        </w:rPr>
        <w:t>дорожного движения в местах производства дорожных работ. Технические требования» применение временных технических средств организации дорожного движения не допускается, если в результате их естественного износа или по иным причинам утрачены один или несколько элементов конструкции либо имеются дефекты в соответствии с таблицей Г.1 (приложение Г).</w:t>
      </w:r>
      <w:r w:rsidRPr="004849E0">
        <w:rPr>
          <w:rFonts w:ascii="Times New Roman" w:eastAsia="Times New Roman" w:hAnsi="Times New Roman" w:cs="Times New Roman"/>
          <w:sz w:val="24"/>
          <w:szCs w:val="24"/>
        </w:rPr>
        <w:br/>
        <w:t xml:space="preserve">       Временные технические средства организации дорожного движения с указанными дефектами должны быть заменены в срок не более 1 </w:t>
      </w:r>
      <w:r w:rsidRPr="004849E0">
        <w:rPr>
          <w:rFonts w:ascii="Times New Roman" w:eastAsia="Times New Roman" w:hAnsi="Times New Roman" w:cs="Times New Roman"/>
          <w:sz w:val="24"/>
          <w:szCs w:val="24"/>
        </w:rPr>
        <w:t>сут</w:t>
      </w:r>
      <w:r w:rsidRPr="004849E0">
        <w:rPr>
          <w:rFonts w:ascii="Times New Roman" w:eastAsia="Times New Roman" w:hAnsi="Times New Roman" w:cs="Times New Roman"/>
          <w:sz w:val="24"/>
          <w:szCs w:val="24"/>
        </w:rPr>
        <w:t xml:space="preserve"> с момента обнаружения</w:t>
      </w:r>
      <w:r w:rsidRPr="004849E0" w:rsidR="00F533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6098" w:rsidRPr="004849E0" w:rsidP="00F5334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sz w:val="24"/>
          <w:szCs w:val="24"/>
        </w:rPr>
        <w:t xml:space="preserve">Временные технические средства организации дорожного движения в случае их отсутствия в соответствии с проектом (схемой) организации дорожного движения устанавливают в срок не более 1 </w:t>
      </w:r>
      <w:r w:rsidRPr="004849E0">
        <w:rPr>
          <w:rFonts w:ascii="Times New Roman" w:eastAsia="Times New Roman" w:hAnsi="Times New Roman" w:cs="Times New Roman"/>
          <w:sz w:val="24"/>
          <w:szCs w:val="24"/>
        </w:rPr>
        <w:t>сут</w:t>
      </w:r>
      <w:r w:rsidRPr="004849E0">
        <w:rPr>
          <w:rFonts w:ascii="Times New Roman" w:eastAsia="Times New Roman" w:hAnsi="Times New Roman" w:cs="Times New Roman"/>
          <w:sz w:val="24"/>
          <w:szCs w:val="24"/>
        </w:rPr>
        <w:t>, при отклонении от проектного положения - в течение 2 ч с момента обнаружения.</w:t>
      </w:r>
    </w:p>
    <w:p w:rsidR="00D50964" w:rsidRPr="004849E0" w:rsidP="00BD6C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849E0" w:rsidR="00194C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849E0" w:rsidR="00994A3D">
        <w:rPr>
          <w:rFonts w:ascii="Times New Roman" w:eastAsia="Times New Roman" w:hAnsi="Times New Roman" w:cs="Times New Roman"/>
          <w:sz w:val="24"/>
          <w:szCs w:val="24"/>
        </w:rPr>
        <w:t xml:space="preserve">Фактические </w:t>
      </w:r>
      <w:r w:rsidRPr="004849E0" w:rsidR="00BF3651">
        <w:rPr>
          <w:rFonts w:ascii="Times New Roman" w:eastAsia="Times New Roman" w:hAnsi="Times New Roman" w:cs="Times New Roman"/>
          <w:sz w:val="24"/>
          <w:szCs w:val="24"/>
        </w:rPr>
        <w:t>обстоятельства дела подтверждаются имеющимися</w:t>
      </w:r>
      <w:r w:rsidRPr="004849E0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материалах</w:t>
      </w:r>
      <w:r w:rsidRPr="004849E0" w:rsidR="00194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49E0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>дела и исследованными доказательствами, а именно: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50964" w:rsidRPr="004849E0" w:rsidP="00BD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протоколом </w:t>
      </w:r>
      <w:r w:rsidRPr="00AE46E1"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Pr="00AE46E1"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админис</w:t>
      </w:r>
      <w:r w:rsidRPr="004849E0" w:rsidR="002F1E82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тративно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правонарушении 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6E1"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Pr="00AE46E1"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4849E0" w:rsidR="00C12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. 3</w:t>
      </w:r>
      <w:r w:rsidRPr="004849E0" w:rsidR="008E603C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F5334D" w:rsidRPr="004849E0" w:rsidP="00BD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рапортом ГИДН ОГИБДД МО МВД России 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Ф.И.О., согласно которому </w:t>
      </w:r>
      <w:r w:rsidRPr="00AE46E1"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Pr="00AE46E1"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AE46E1"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AE46E1"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час. 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пересечении ул. </w:t>
      </w:r>
      <w:r w:rsidRPr="00AE46E1"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</w:t>
      </w:r>
      <w:r w:rsidRPr="00AE46E1"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 и 2 участок) проводились дорожные работы по капитальному ремонту проезжей части, участок производства работ не был обозначен соответствующими ТСОДД в нарушение ГОСТ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58350-2019 (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. 4),</w:t>
      </w:r>
    </w:p>
    <w:p w:rsidR="0030152B" w:rsidRPr="004849E0" w:rsidP="00BD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рапортом № </w:t>
      </w:r>
      <w:r w:rsidRP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P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4849E0" w:rsidR="00F94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выявленных недостатках в эксплуатационном состоянии автомобильной дороги (улицы), железнодорожного переезда с приложением в виде </w:t>
      </w:r>
      <w:r w:rsidRPr="004849E0" w:rsidR="00F94F73">
        <w:rPr>
          <w:rFonts w:ascii="Times New Roman" w:eastAsia="Times New Roman" w:hAnsi="Times New Roman" w:cs="Times New Roman"/>
          <w:color w:val="000000"/>
          <w:sz w:val="24"/>
          <w:szCs w:val="24"/>
        </w:rPr>
        <w:t>фототаблицы</w:t>
      </w:r>
      <w:r w:rsidRPr="004849E0" w:rsidR="00F94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4849E0" w:rsidR="00F94F73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4849E0" w:rsidR="00F94F73">
        <w:rPr>
          <w:rFonts w:ascii="Times New Roman" w:eastAsia="Times New Roman" w:hAnsi="Times New Roman" w:cs="Times New Roman"/>
          <w:color w:val="000000"/>
          <w:sz w:val="24"/>
          <w:szCs w:val="24"/>
        </w:rPr>
        <w:t>. 5-8),</w:t>
      </w:r>
    </w:p>
    <w:p w:rsidR="00F5334D" w:rsidRPr="004849E0" w:rsidP="00BD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копией </w:t>
      </w:r>
      <w:r w:rsidRPr="004849E0" w:rsidR="00C15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приеме на работ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у мастера дорожног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о ООО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«название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Качуровского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(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. 10),</w:t>
      </w:r>
    </w:p>
    <w:p w:rsidR="00C150D7" w:rsidRPr="004849E0" w:rsidP="00BD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копией должно</w:t>
      </w:r>
      <w:r w:rsidRPr="004849E0" w:rsidR="00F5334D">
        <w:rPr>
          <w:rFonts w:ascii="Times New Roman" w:eastAsia="Times New Roman" w:hAnsi="Times New Roman" w:cs="Times New Roman"/>
          <w:color w:val="000000"/>
          <w:sz w:val="24"/>
          <w:szCs w:val="24"/>
        </w:rPr>
        <w:t>стной инструкци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и мастера дорожног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о ООО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«название</w:t>
      </w:r>
      <w:r w:rsidRPr="004849E0" w:rsidR="00F5334D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Pr="004849E0" w:rsidR="00F5334D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4849E0" w:rsidR="00F5334D">
        <w:rPr>
          <w:rFonts w:ascii="Times New Roman" w:eastAsia="Times New Roman" w:hAnsi="Times New Roman" w:cs="Times New Roman"/>
          <w:color w:val="000000"/>
          <w:sz w:val="24"/>
          <w:szCs w:val="24"/>
        </w:rPr>
        <w:t>. 11-13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C150D7" w:rsidRPr="004849E0" w:rsidP="008F1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- справкой ОГ</w:t>
      </w:r>
      <w:r w:rsidRPr="004849E0" w:rsidR="00F5334D">
        <w:rPr>
          <w:rFonts w:ascii="Times New Roman" w:eastAsia="Times New Roman" w:hAnsi="Times New Roman" w:cs="Times New Roman"/>
          <w:color w:val="000000"/>
          <w:sz w:val="24"/>
          <w:szCs w:val="24"/>
        </w:rPr>
        <w:t>ИБДД по правонарушениям (</w:t>
      </w:r>
      <w:r w:rsidRPr="004849E0" w:rsidR="00F5334D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4849E0" w:rsidR="00F5334D">
        <w:rPr>
          <w:rFonts w:ascii="Times New Roman" w:eastAsia="Times New Roman" w:hAnsi="Times New Roman" w:cs="Times New Roman"/>
          <w:color w:val="000000"/>
          <w:sz w:val="24"/>
          <w:szCs w:val="24"/>
        </w:rPr>
        <w:t>. 15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50964" w:rsidRPr="004849E0" w:rsidP="008F1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4849E0" w:rsidR="008F1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Приведенные доказательства получены с соблюдением установленных КоАП РФ процессуальных</w:t>
      </w:r>
      <w:r w:rsidRPr="004849E0" w:rsidR="008F1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требований, непротиворечивы и пол</w:t>
      </w:r>
      <w:r w:rsidRPr="004849E0" w:rsidR="00152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ностью согласуются между собой.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 судья находит их</w:t>
      </w:r>
      <w:r w:rsidRPr="004849E0" w:rsidR="008F1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относимыми, допустимыми, достоверными и достаточными для разрешения дела. </w:t>
      </w:r>
    </w:p>
    <w:p w:rsidR="00D50964" w:rsidRPr="004849E0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4849E0" w:rsidR="00EA3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4849E0" w:rsidR="00C150D7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действия</w:t>
      </w:r>
      <w:r w:rsidRPr="004849E0" w:rsidR="00971D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Качуровского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</w:t>
      </w:r>
      <w:r w:rsidRPr="004849E0" w:rsidR="00C15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 w:rsidR="00EA36C1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 судья квалифицирует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ч. 1 ст. 12.34 Кодекса Российской</w:t>
      </w:r>
      <w:r w:rsidRPr="004849E0" w:rsidR="00EA3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 об административных правонарушениях – несоблюдение требований по обеспечению</w:t>
      </w:r>
      <w:r w:rsidRPr="004849E0" w:rsidR="00EA3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 дорожного движения при ремонте и содержании дорог.</w:t>
      </w:r>
    </w:p>
    <w:p w:rsidR="00D50964" w:rsidRPr="004849E0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Обстоятельств, предусмотренных ст. 24.5 КоАП РФ, исключающих производство по делу, мировым</w:t>
      </w:r>
      <w:r w:rsidRPr="004849E0" w:rsidR="00EA3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судьёй не установлено.</w:t>
      </w:r>
    </w:p>
    <w:p w:rsidR="00971D1A" w:rsidRPr="004849E0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4849E0" w:rsidR="00EA3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849E0" w:rsidR="00C12BBA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</w:t>
      </w:r>
      <w:r w:rsidRPr="004849E0" w:rsidR="00C150D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849E0" w:rsidR="00C12BBA">
        <w:rPr>
          <w:rFonts w:ascii="Times New Roman" w:eastAsia="Times New Roman" w:hAnsi="Times New Roman" w:cs="Times New Roman"/>
          <w:color w:val="000000"/>
          <w:sz w:val="24"/>
          <w:szCs w:val="24"/>
        </w:rPr>
        <w:t>, смягчаю</w:t>
      </w:r>
      <w:r w:rsidRPr="004849E0" w:rsidR="00CA7C28"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</w:t>
      </w:r>
      <w:r w:rsidRPr="004849E0" w:rsidR="00C150D7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4849E0" w:rsidR="00F53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ответственность </w:t>
      </w:r>
      <w:r w:rsidRPr="004849E0" w:rsidR="00F5334D">
        <w:rPr>
          <w:rFonts w:ascii="Times New Roman" w:eastAsia="Times New Roman" w:hAnsi="Times New Roman" w:cs="Times New Roman"/>
          <w:color w:val="000000"/>
          <w:sz w:val="24"/>
          <w:szCs w:val="24"/>
        </w:rPr>
        <w:t>Качуровского</w:t>
      </w:r>
      <w:r w:rsidRPr="004849E0" w:rsidR="00F53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, мировой судья при</w:t>
      </w:r>
      <w:r w:rsidRPr="004849E0" w:rsidR="00CA7C28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 признание вины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C7922" w:rsidRPr="004849E0" w:rsidP="00971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4849E0" w:rsidR="00CA7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Обстоятельств</w:t>
      </w:r>
      <w:r w:rsidRPr="004849E0" w:rsidR="00F5334D">
        <w:rPr>
          <w:rFonts w:ascii="Times New Roman" w:eastAsia="Times New Roman" w:hAnsi="Times New Roman" w:cs="Times New Roman"/>
          <w:color w:val="000000"/>
          <w:sz w:val="24"/>
          <w:szCs w:val="24"/>
        </w:rPr>
        <w:t>ом, отягчающим</w:t>
      </w:r>
      <w:r w:rsidRPr="004849E0" w:rsidR="00D5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административную ответственность, </w:t>
      </w:r>
      <w:r w:rsidRPr="004849E0" w:rsidR="00F5334D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 судья признает повторное совершение однородного административного правонарушения</w:t>
      </w:r>
      <w:r w:rsidRPr="004849E0" w:rsidR="00CA7C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0964" w:rsidRPr="004849E0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При назначении административного наказания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D50964" w:rsidRPr="004849E0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Согласно ч. 1 ст. 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0964" w:rsidRPr="004849E0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С учётом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изложенного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руководствуясь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ст.ст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. 29.9-29.11 КоАП РФ, мировой судья</w:t>
      </w:r>
    </w:p>
    <w:p w:rsidR="00D50964" w:rsidRPr="004849E0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 т а н о в и л:</w:t>
      </w:r>
    </w:p>
    <w:p w:rsidR="00BC7922" w:rsidRPr="004849E0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0964" w:rsidRPr="004849E0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849E0" w:rsidR="00971D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 w:rsidR="00CA7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849E0" w:rsidR="00C15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>Качуровского</w:t>
      </w:r>
      <w:r w:rsidR="00AE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</w:t>
      </w:r>
      <w:r w:rsidRPr="004849E0" w:rsidR="00C15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 виновным в совершении</w:t>
      </w:r>
      <w:r w:rsidRPr="004849E0" w:rsidR="00EA3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административного правонарушения, предусмотренного ч. 1 ст. 12.34 КоАП РФ, и назначить ему наказание в</w:t>
      </w:r>
      <w:r w:rsidRPr="004849E0" w:rsidR="00EA3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 w:rsidR="00CA7C28">
        <w:rPr>
          <w:rFonts w:ascii="Times New Roman" w:eastAsia="Times New Roman" w:hAnsi="Times New Roman" w:cs="Times New Roman"/>
          <w:color w:val="000000"/>
          <w:sz w:val="24"/>
          <w:szCs w:val="24"/>
        </w:rPr>
        <w:t>виде штрафа в размере 200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4849E0" w:rsidR="00796C69">
        <w:rPr>
          <w:rFonts w:ascii="Times New Roman" w:eastAsia="Times New Roman" w:hAnsi="Times New Roman" w:cs="Times New Roman"/>
          <w:color w:val="000000"/>
          <w:sz w:val="24"/>
          <w:szCs w:val="24"/>
        </w:rPr>
        <w:t>,00</w:t>
      </w:r>
      <w:r w:rsidRPr="004849E0" w:rsidR="00971D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(двадцать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тысяч) рублей.</w:t>
      </w:r>
    </w:p>
    <w:p w:rsidR="007B0970" w:rsidRPr="004849E0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4849E0" w:rsidR="00D5096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Административный штраф подлежит уплате по реквизитам: получатель УФК по Республике Крым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 w:rsidR="0050588B">
        <w:rPr>
          <w:rFonts w:ascii="Times New Roman" w:eastAsia="Times New Roman" w:hAnsi="Times New Roman" w:cs="Times New Roman"/>
          <w:color w:val="000000"/>
          <w:sz w:val="24"/>
          <w:szCs w:val="24"/>
        </w:rPr>
        <w:t>(МО М</w:t>
      </w:r>
      <w:r w:rsidRPr="004849E0" w:rsidR="007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ВД </w:t>
      </w:r>
      <w:r w:rsidRPr="004849E0" w:rsidR="0050588B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 «</w:t>
      </w:r>
      <w:r w:rsidRPr="004849E0" w:rsidR="0050588B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Pr="004849E0" w:rsidR="0050588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849E0" w:rsidR="00796C6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849E0" w:rsidR="00D5096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849E0" w:rsidR="0050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 получателя – Отделение Республика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 w:rsidR="0050588B">
        <w:rPr>
          <w:rFonts w:ascii="Times New Roman" w:eastAsia="Times New Roman" w:hAnsi="Times New Roman" w:cs="Times New Roman"/>
          <w:color w:val="000000"/>
          <w:sz w:val="24"/>
          <w:szCs w:val="24"/>
        </w:rPr>
        <w:t>Крым Банка России УФК по Республике Крым г. Симферополь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, ЕКС 40102810645370000035</w:t>
      </w:r>
      <w:r w:rsidRPr="004849E0" w:rsidR="00D5096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ИНН 91600078, КПП 910601001, ОКТМО 35718000, БИК 013510002,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./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03100643000000017500, КБК </w:t>
      </w:r>
      <w:r w:rsidRPr="004849E0" w:rsidR="00C150D7">
        <w:rPr>
          <w:rFonts w:ascii="Times New Roman" w:eastAsia="Times New Roman" w:hAnsi="Times New Roman" w:cs="Times New Roman"/>
          <w:color w:val="000000"/>
          <w:sz w:val="24"/>
          <w:szCs w:val="24"/>
        </w:rPr>
        <w:t>18811601123010</w:t>
      </w:r>
      <w:r w:rsidRPr="004849E0" w:rsidR="00F5334D">
        <w:rPr>
          <w:rFonts w:ascii="Times New Roman" w:eastAsia="Times New Roman" w:hAnsi="Times New Roman" w:cs="Times New Roman"/>
          <w:color w:val="000000"/>
          <w:sz w:val="24"/>
          <w:szCs w:val="24"/>
        </w:rPr>
        <w:t>001140, УИН 18810491222100000715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0964" w:rsidRPr="004849E0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Квитанция об уплате штрафа должна быть представлена миров</w:t>
      </w:r>
      <w:r w:rsidRPr="004849E0" w:rsidR="00971D1A">
        <w:rPr>
          <w:rFonts w:ascii="Times New Roman" w:eastAsia="Times New Roman" w:hAnsi="Times New Roman" w:cs="Times New Roman"/>
          <w:color w:val="000000"/>
          <w:sz w:val="24"/>
          <w:szCs w:val="24"/>
        </w:rPr>
        <w:t>ому судье судебного участка № 58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Красноперекопского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судебного района Республики Крым до истечения срока уплаты штрафа.</w:t>
      </w:r>
    </w:p>
    <w:p w:rsidR="00796C69" w:rsidRPr="004849E0" w:rsidP="00796C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49E0">
        <w:rPr>
          <w:rFonts w:ascii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96C69" w:rsidRPr="004849E0" w:rsidP="00796C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49E0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6C69" w:rsidRPr="004849E0" w:rsidP="00796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9E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849E0">
        <w:rPr>
          <w:rFonts w:ascii="Times New Roman" w:hAnsi="Times New Roman" w:cs="Times New Roman"/>
          <w:sz w:val="24"/>
          <w:szCs w:val="24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history="1">
        <w:r w:rsidRPr="004849E0">
          <w:rPr>
            <w:rFonts w:ascii="Times New Roman" w:hAnsi="Times New Roman" w:cs="Times New Roman"/>
            <w:sz w:val="24"/>
            <w:szCs w:val="24"/>
          </w:rPr>
          <w:t>главой 12</w:t>
        </w:r>
      </w:hyperlink>
      <w:r w:rsidRPr="004849E0">
        <w:rPr>
          <w:rFonts w:ascii="Times New Roman" w:hAnsi="Times New Roman" w:cs="Times New Roman"/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7" w:history="1">
        <w:r w:rsidRPr="004849E0">
          <w:rPr>
            <w:rFonts w:ascii="Times New Roman" w:hAnsi="Times New Roman" w:cs="Times New Roman"/>
            <w:sz w:val="24"/>
            <w:szCs w:val="24"/>
          </w:rPr>
          <w:t>частью 1.1 статьи 12.1</w:t>
        </w:r>
      </w:hyperlink>
      <w:r w:rsidRPr="004849E0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4849E0">
          <w:rPr>
            <w:rFonts w:ascii="Times New Roman" w:hAnsi="Times New Roman" w:cs="Times New Roman"/>
            <w:sz w:val="24"/>
            <w:szCs w:val="24"/>
          </w:rPr>
          <w:t>статьей 12.8</w:t>
        </w:r>
      </w:hyperlink>
      <w:r w:rsidRPr="004849E0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4849E0">
          <w:rPr>
            <w:rFonts w:ascii="Times New Roman" w:hAnsi="Times New Roman" w:cs="Times New Roman"/>
            <w:sz w:val="24"/>
            <w:szCs w:val="24"/>
          </w:rPr>
          <w:t>частями 6</w:t>
        </w:r>
      </w:hyperlink>
      <w:r w:rsidRPr="004849E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4849E0">
          <w:rPr>
            <w:rFonts w:ascii="Times New Roman" w:hAnsi="Times New Roman" w:cs="Times New Roman"/>
            <w:sz w:val="24"/>
            <w:szCs w:val="24"/>
          </w:rPr>
          <w:t>7 статьи 12.9</w:t>
        </w:r>
      </w:hyperlink>
      <w:r w:rsidRPr="004849E0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4849E0">
          <w:rPr>
            <w:rFonts w:ascii="Times New Roman" w:hAnsi="Times New Roman" w:cs="Times New Roman"/>
            <w:sz w:val="24"/>
            <w:szCs w:val="24"/>
          </w:rPr>
          <w:t>частью 3 статьи 12.12</w:t>
        </w:r>
      </w:hyperlink>
      <w:r w:rsidRPr="004849E0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4849E0">
          <w:rPr>
            <w:rFonts w:ascii="Times New Roman" w:hAnsi="Times New Roman" w:cs="Times New Roman"/>
            <w:sz w:val="24"/>
            <w:szCs w:val="24"/>
          </w:rPr>
          <w:t>частью 5 статьи 12.15</w:t>
        </w:r>
      </w:hyperlink>
      <w:r w:rsidRPr="004849E0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4849E0">
          <w:rPr>
            <w:rFonts w:ascii="Times New Roman" w:hAnsi="Times New Roman" w:cs="Times New Roman"/>
            <w:sz w:val="24"/>
            <w:szCs w:val="24"/>
          </w:rPr>
          <w:t>частью 3.1 статьи 12.16</w:t>
        </w:r>
      </w:hyperlink>
      <w:r w:rsidRPr="004849E0">
        <w:rPr>
          <w:rFonts w:ascii="Times New Roman" w:hAnsi="Times New Roman" w:cs="Times New Roman"/>
          <w:sz w:val="24"/>
          <w:szCs w:val="24"/>
        </w:rPr>
        <w:t>,</w:t>
      </w:r>
      <w:r w:rsidRPr="004849E0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4849E0">
          <w:rPr>
            <w:rFonts w:ascii="Times New Roman" w:hAnsi="Times New Roman" w:cs="Times New Roman"/>
            <w:sz w:val="24"/>
            <w:szCs w:val="24"/>
          </w:rPr>
          <w:t>статьями 12.24</w:t>
        </w:r>
      </w:hyperlink>
      <w:r w:rsidRPr="004849E0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4849E0">
          <w:rPr>
            <w:rFonts w:ascii="Times New Roman" w:hAnsi="Times New Roman" w:cs="Times New Roman"/>
            <w:sz w:val="24"/>
            <w:szCs w:val="24"/>
          </w:rPr>
          <w:t>12.26</w:t>
        </w:r>
      </w:hyperlink>
      <w:r w:rsidRPr="004849E0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4849E0">
          <w:rPr>
            <w:rFonts w:ascii="Times New Roman" w:hAnsi="Times New Roman" w:cs="Times New Roman"/>
            <w:sz w:val="24"/>
            <w:szCs w:val="24"/>
          </w:rPr>
          <w:t>частью 3 статьи 12.27</w:t>
        </w:r>
      </w:hyperlink>
      <w:r w:rsidRPr="004849E0">
        <w:rPr>
          <w:rFonts w:ascii="Times New Roman" w:hAnsi="Times New Roman" w:cs="Times New Roman"/>
          <w:sz w:val="24"/>
          <w:szCs w:val="24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7" w:history="1">
        <w:r w:rsidRPr="004849E0">
          <w:rPr>
            <w:rFonts w:ascii="Times New Roman" w:hAnsi="Times New Roman" w:cs="Times New Roman"/>
            <w:sz w:val="24"/>
            <w:szCs w:val="24"/>
          </w:rPr>
          <w:t>главой 30</w:t>
        </w:r>
      </w:hyperlink>
      <w:r w:rsidRPr="004849E0">
        <w:rPr>
          <w:rFonts w:ascii="Times New Roman" w:hAnsi="Times New Roman" w:cs="Times New Roman"/>
          <w:sz w:val="24"/>
          <w:szCs w:val="24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18" w:history="1">
        <w:r w:rsidRPr="004849E0">
          <w:rPr>
            <w:rFonts w:ascii="Times New Roman" w:hAnsi="Times New Roman" w:cs="Times New Roman"/>
            <w:sz w:val="24"/>
            <w:szCs w:val="24"/>
          </w:rPr>
          <w:t>отсрочено либо рассрочено</w:t>
        </w:r>
      </w:hyperlink>
      <w:r w:rsidRPr="004849E0">
        <w:rPr>
          <w:rFonts w:ascii="Times New Roman" w:hAnsi="Times New Roman" w:cs="Times New Roman"/>
          <w:sz w:val="24"/>
          <w:szCs w:val="24"/>
        </w:rPr>
        <w:t xml:space="preserve"> </w:t>
      </w:r>
      <w:r w:rsidRPr="004849E0">
        <w:rPr>
          <w:rFonts w:ascii="Times New Roman" w:hAnsi="Times New Roman" w:cs="Times New Roman"/>
          <w:sz w:val="24"/>
          <w:szCs w:val="24"/>
        </w:rPr>
        <w:t xml:space="preserve">судьей, органом, должностным лицом, вынесшими постановление, административный штраф уплачивается в полном размере </w:t>
      </w:r>
      <w:r w:rsidRPr="004849E0">
        <w:rPr>
          <w:rFonts w:ascii="Times New Roman" w:hAnsi="Times New Roman" w:cs="Times New Roman"/>
          <w:color w:val="000000"/>
          <w:sz w:val="24"/>
          <w:szCs w:val="24"/>
        </w:rPr>
        <w:t>(ч. 1.3 ст. 32.2 КоАП РФ).</w:t>
      </w:r>
    </w:p>
    <w:p w:rsidR="007B0970" w:rsidRPr="004849E0" w:rsidP="007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Постановление может быть обжаловано в 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EA36C1" w:rsidRPr="004849E0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0964" w:rsidRPr="004849E0" w:rsidP="00BB6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Мировой судья                                                                М.В. Матюшенко</w:t>
      </w:r>
    </w:p>
    <w:p w:rsidR="004849E0" w:rsidRPr="0048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DB3E14">
      <w:headerReference w:type="default" r:id="rId1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50588B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08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7F6"/>
    <w:rsid w:val="00004FE6"/>
    <w:rsid w:val="00005992"/>
    <w:rsid w:val="00010A72"/>
    <w:rsid w:val="00012225"/>
    <w:rsid w:val="000236AD"/>
    <w:rsid w:val="00032246"/>
    <w:rsid w:val="00036366"/>
    <w:rsid w:val="00045042"/>
    <w:rsid w:val="00045074"/>
    <w:rsid w:val="00046FD6"/>
    <w:rsid w:val="000476D0"/>
    <w:rsid w:val="00053C48"/>
    <w:rsid w:val="00054141"/>
    <w:rsid w:val="00054FAE"/>
    <w:rsid w:val="00067BAB"/>
    <w:rsid w:val="00074DEB"/>
    <w:rsid w:val="00082C3C"/>
    <w:rsid w:val="00090F76"/>
    <w:rsid w:val="000976C7"/>
    <w:rsid w:val="000A070C"/>
    <w:rsid w:val="000A381A"/>
    <w:rsid w:val="000A3CCF"/>
    <w:rsid w:val="000A7ED4"/>
    <w:rsid w:val="000B62DB"/>
    <w:rsid w:val="000B716B"/>
    <w:rsid w:val="000B77D6"/>
    <w:rsid w:val="000C046A"/>
    <w:rsid w:val="000C2DAC"/>
    <w:rsid w:val="000D7066"/>
    <w:rsid w:val="000D7858"/>
    <w:rsid w:val="000F1D24"/>
    <w:rsid w:val="000F6D81"/>
    <w:rsid w:val="001026D7"/>
    <w:rsid w:val="00107BC5"/>
    <w:rsid w:val="001179F8"/>
    <w:rsid w:val="00124340"/>
    <w:rsid w:val="001367FA"/>
    <w:rsid w:val="001525B6"/>
    <w:rsid w:val="001548B6"/>
    <w:rsid w:val="001615C6"/>
    <w:rsid w:val="00164555"/>
    <w:rsid w:val="00164876"/>
    <w:rsid w:val="00165B47"/>
    <w:rsid w:val="00167E5F"/>
    <w:rsid w:val="001720D8"/>
    <w:rsid w:val="00176D60"/>
    <w:rsid w:val="00177E79"/>
    <w:rsid w:val="00194CCC"/>
    <w:rsid w:val="00197055"/>
    <w:rsid w:val="001A63A9"/>
    <w:rsid w:val="001B2FA4"/>
    <w:rsid w:val="001D1149"/>
    <w:rsid w:val="001D4D71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543BF"/>
    <w:rsid w:val="0027540D"/>
    <w:rsid w:val="00275DE2"/>
    <w:rsid w:val="002825DE"/>
    <w:rsid w:val="00286388"/>
    <w:rsid w:val="00292C33"/>
    <w:rsid w:val="002A6059"/>
    <w:rsid w:val="002B0ACE"/>
    <w:rsid w:val="002B6A19"/>
    <w:rsid w:val="002B72A6"/>
    <w:rsid w:val="002E1580"/>
    <w:rsid w:val="002F1E82"/>
    <w:rsid w:val="0030152B"/>
    <w:rsid w:val="00301B82"/>
    <w:rsid w:val="00313323"/>
    <w:rsid w:val="00316171"/>
    <w:rsid w:val="00316F34"/>
    <w:rsid w:val="00317D79"/>
    <w:rsid w:val="0033642D"/>
    <w:rsid w:val="0033676E"/>
    <w:rsid w:val="00344FB1"/>
    <w:rsid w:val="00346856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0B36"/>
    <w:rsid w:val="003F5151"/>
    <w:rsid w:val="003F7436"/>
    <w:rsid w:val="00401813"/>
    <w:rsid w:val="0040266C"/>
    <w:rsid w:val="00416AD9"/>
    <w:rsid w:val="00420D65"/>
    <w:rsid w:val="00421414"/>
    <w:rsid w:val="004264A2"/>
    <w:rsid w:val="00451988"/>
    <w:rsid w:val="0045698C"/>
    <w:rsid w:val="00456A35"/>
    <w:rsid w:val="00456B90"/>
    <w:rsid w:val="00457C3E"/>
    <w:rsid w:val="0046042E"/>
    <w:rsid w:val="00461A7B"/>
    <w:rsid w:val="00462216"/>
    <w:rsid w:val="0047054F"/>
    <w:rsid w:val="00470719"/>
    <w:rsid w:val="004747DC"/>
    <w:rsid w:val="00476AB9"/>
    <w:rsid w:val="004849E0"/>
    <w:rsid w:val="00485437"/>
    <w:rsid w:val="00491927"/>
    <w:rsid w:val="00496CB2"/>
    <w:rsid w:val="004A6F91"/>
    <w:rsid w:val="004B5091"/>
    <w:rsid w:val="004D0993"/>
    <w:rsid w:val="004D0E6F"/>
    <w:rsid w:val="004D2318"/>
    <w:rsid w:val="004E2CC5"/>
    <w:rsid w:val="004F0438"/>
    <w:rsid w:val="004F26A1"/>
    <w:rsid w:val="004F4D5E"/>
    <w:rsid w:val="005054F2"/>
    <w:rsid w:val="0050588B"/>
    <w:rsid w:val="00506830"/>
    <w:rsid w:val="00524396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83E00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5B1C"/>
    <w:rsid w:val="00636FD9"/>
    <w:rsid w:val="00645C8D"/>
    <w:rsid w:val="00646484"/>
    <w:rsid w:val="006560BC"/>
    <w:rsid w:val="00657A8A"/>
    <w:rsid w:val="00660F0C"/>
    <w:rsid w:val="006730A0"/>
    <w:rsid w:val="00673851"/>
    <w:rsid w:val="0067428C"/>
    <w:rsid w:val="0068205D"/>
    <w:rsid w:val="006921BD"/>
    <w:rsid w:val="00692B62"/>
    <w:rsid w:val="00694EDF"/>
    <w:rsid w:val="0069547C"/>
    <w:rsid w:val="006B46AC"/>
    <w:rsid w:val="006D2F92"/>
    <w:rsid w:val="006D4FE1"/>
    <w:rsid w:val="006E6932"/>
    <w:rsid w:val="00700329"/>
    <w:rsid w:val="00700885"/>
    <w:rsid w:val="00700A47"/>
    <w:rsid w:val="0070189B"/>
    <w:rsid w:val="0072684C"/>
    <w:rsid w:val="007277C4"/>
    <w:rsid w:val="00734D25"/>
    <w:rsid w:val="00735AE9"/>
    <w:rsid w:val="007374DC"/>
    <w:rsid w:val="00756CBC"/>
    <w:rsid w:val="00766FD4"/>
    <w:rsid w:val="007750B0"/>
    <w:rsid w:val="007814F6"/>
    <w:rsid w:val="00782734"/>
    <w:rsid w:val="00785D5D"/>
    <w:rsid w:val="007903A1"/>
    <w:rsid w:val="007911A3"/>
    <w:rsid w:val="00796C69"/>
    <w:rsid w:val="00797A37"/>
    <w:rsid w:val="007A5245"/>
    <w:rsid w:val="007B0970"/>
    <w:rsid w:val="007B24B3"/>
    <w:rsid w:val="007B39CC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6098"/>
    <w:rsid w:val="00896C27"/>
    <w:rsid w:val="0089722B"/>
    <w:rsid w:val="008A1BE5"/>
    <w:rsid w:val="008B29EA"/>
    <w:rsid w:val="008B5DEC"/>
    <w:rsid w:val="008B73FA"/>
    <w:rsid w:val="008B7904"/>
    <w:rsid w:val="008D72E9"/>
    <w:rsid w:val="008E603C"/>
    <w:rsid w:val="008F1B04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5FA5"/>
    <w:rsid w:val="00956002"/>
    <w:rsid w:val="00971D1A"/>
    <w:rsid w:val="00994A3D"/>
    <w:rsid w:val="009A3C3B"/>
    <w:rsid w:val="009A6181"/>
    <w:rsid w:val="009B4400"/>
    <w:rsid w:val="009B52FA"/>
    <w:rsid w:val="009C779A"/>
    <w:rsid w:val="009D527C"/>
    <w:rsid w:val="009D7427"/>
    <w:rsid w:val="009E4AE2"/>
    <w:rsid w:val="009E7570"/>
    <w:rsid w:val="00A02772"/>
    <w:rsid w:val="00A03116"/>
    <w:rsid w:val="00A062C1"/>
    <w:rsid w:val="00A321DD"/>
    <w:rsid w:val="00A36B30"/>
    <w:rsid w:val="00A373DC"/>
    <w:rsid w:val="00A376A0"/>
    <w:rsid w:val="00A41562"/>
    <w:rsid w:val="00A53725"/>
    <w:rsid w:val="00A54405"/>
    <w:rsid w:val="00A705F3"/>
    <w:rsid w:val="00A825FC"/>
    <w:rsid w:val="00A84804"/>
    <w:rsid w:val="00A961EE"/>
    <w:rsid w:val="00AA0BEA"/>
    <w:rsid w:val="00AA0E90"/>
    <w:rsid w:val="00AA7E44"/>
    <w:rsid w:val="00AB1367"/>
    <w:rsid w:val="00AC0EB5"/>
    <w:rsid w:val="00AC508F"/>
    <w:rsid w:val="00AD37D1"/>
    <w:rsid w:val="00AD49EA"/>
    <w:rsid w:val="00AE26E7"/>
    <w:rsid w:val="00AE46E1"/>
    <w:rsid w:val="00AF7FC9"/>
    <w:rsid w:val="00B03A94"/>
    <w:rsid w:val="00B041AF"/>
    <w:rsid w:val="00B1051B"/>
    <w:rsid w:val="00B12C13"/>
    <w:rsid w:val="00B16C6A"/>
    <w:rsid w:val="00B228A8"/>
    <w:rsid w:val="00B22BC6"/>
    <w:rsid w:val="00B339FB"/>
    <w:rsid w:val="00B367F7"/>
    <w:rsid w:val="00B52424"/>
    <w:rsid w:val="00B61C86"/>
    <w:rsid w:val="00B646C2"/>
    <w:rsid w:val="00B71817"/>
    <w:rsid w:val="00B74E27"/>
    <w:rsid w:val="00B84B5F"/>
    <w:rsid w:val="00B85787"/>
    <w:rsid w:val="00B902C8"/>
    <w:rsid w:val="00BA435F"/>
    <w:rsid w:val="00BB4440"/>
    <w:rsid w:val="00BB6EB2"/>
    <w:rsid w:val="00BB7757"/>
    <w:rsid w:val="00BC241B"/>
    <w:rsid w:val="00BC7922"/>
    <w:rsid w:val="00BD6C54"/>
    <w:rsid w:val="00BE1FCC"/>
    <w:rsid w:val="00BE2F8A"/>
    <w:rsid w:val="00BF1F12"/>
    <w:rsid w:val="00BF3651"/>
    <w:rsid w:val="00BF7473"/>
    <w:rsid w:val="00BF79C7"/>
    <w:rsid w:val="00C10A06"/>
    <w:rsid w:val="00C12BBA"/>
    <w:rsid w:val="00C150D7"/>
    <w:rsid w:val="00C2094B"/>
    <w:rsid w:val="00C23A5E"/>
    <w:rsid w:val="00C377A3"/>
    <w:rsid w:val="00C424D9"/>
    <w:rsid w:val="00C43B3F"/>
    <w:rsid w:val="00C51125"/>
    <w:rsid w:val="00C53E07"/>
    <w:rsid w:val="00C57086"/>
    <w:rsid w:val="00C66F63"/>
    <w:rsid w:val="00C67AD0"/>
    <w:rsid w:val="00C7050E"/>
    <w:rsid w:val="00C71060"/>
    <w:rsid w:val="00C76FF9"/>
    <w:rsid w:val="00C87CDE"/>
    <w:rsid w:val="00C91238"/>
    <w:rsid w:val="00CA7C28"/>
    <w:rsid w:val="00CB08E3"/>
    <w:rsid w:val="00CC2A38"/>
    <w:rsid w:val="00CC7951"/>
    <w:rsid w:val="00CD1F31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29A"/>
    <w:rsid w:val="00D23D5B"/>
    <w:rsid w:val="00D46D84"/>
    <w:rsid w:val="00D50964"/>
    <w:rsid w:val="00D560F0"/>
    <w:rsid w:val="00D64DAE"/>
    <w:rsid w:val="00D66E0F"/>
    <w:rsid w:val="00D80A10"/>
    <w:rsid w:val="00D82E6E"/>
    <w:rsid w:val="00D83295"/>
    <w:rsid w:val="00D86904"/>
    <w:rsid w:val="00D91AD8"/>
    <w:rsid w:val="00DB3AF0"/>
    <w:rsid w:val="00DB3E14"/>
    <w:rsid w:val="00DE0A78"/>
    <w:rsid w:val="00DE373B"/>
    <w:rsid w:val="00DF3626"/>
    <w:rsid w:val="00E112CA"/>
    <w:rsid w:val="00E24858"/>
    <w:rsid w:val="00E310FB"/>
    <w:rsid w:val="00E4114B"/>
    <w:rsid w:val="00E57F7D"/>
    <w:rsid w:val="00E81B2E"/>
    <w:rsid w:val="00E82236"/>
    <w:rsid w:val="00E82713"/>
    <w:rsid w:val="00E83899"/>
    <w:rsid w:val="00E92654"/>
    <w:rsid w:val="00EA09CD"/>
    <w:rsid w:val="00EA36C1"/>
    <w:rsid w:val="00EB2667"/>
    <w:rsid w:val="00EB2B0E"/>
    <w:rsid w:val="00EB3D91"/>
    <w:rsid w:val="00EB6F32"/>
    <w:rsid w:val="00EC098D"/>
    <w:rsid w:val="00ED5602"/>
    <w:rsid w:val="00ED7F32"/>
    <w:rsid w:val="00F01935"/>
    <w:rsid w:val="00F032B7"/>
    <w:rsid w:val="00F15C59"/>
    <w:rsid w:val="00F221D6"/>
    <w:rsid w:val="00F26CA0"/>
    <w:rsid w:val="00F3237E"/>
    <w:rsid w:val="00F36CE3"/>
    <w:rsid w:val="00F473E0"/>
    <w:rsid w:val="00F51D36"/>
    <w:rsid w:val="00F5334D"/>
    <w:rsid w:val="00F635FA"/>
    <w:rsid w:val="00F74279"/>
    <w:rsid w:val="00F7781D"/>
    <w:rsid w:val="00F85182"/>
    <w:rsid w:val="00F87370"/>
    <w:rsid w:val="00F9093B"/>
    <w:rsid w:val="00F93D4A"/>
    <w:rsid w:val="00F9464A"/>
    <w:rsid w:val="00F94F73"/>
    <w:rsid w:val="00F95210"/>
    <w:rsid w:val="00F96D3D"/>
    <w:rsid w:val="00F97594"/>
    <w:rsid w:val="00FA49EC"/>
    <w:rsid w:val="00FB4057"/>
    <w:rsid w:val="00FB6A1F"/>
    <w:rsid w:val="00FC5344"/>
    <w:rsid w:val="00FD1068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customStyle="1" w:styleId="msoclassa3">
    <w:name w:val="msoclassa3"/>
    <w:basedOn w:val="Normal"/>
    <w:rsid w:val="0079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BD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459B7BE325957A603DE12DB8E416DEDF67ADDCC3954437F854506D65369C76D69C4AEBA7662DB02CBC32AA4A1EB5E4EF8A7CDEDB9FE1FLFL" TargetMode="External" /><Relationship Id="rId11" Type="http://schemas.openxmlformats.org/officeDocument/2006/relationships/hyperlink" Target="consultantplus://offline/ref=D459B7BE325957A603DE12DB8E416DEDF67ADDCC3954437F854506D65369C76D69C4AEBA7663D802CBC32AA4A1EB5E4EF8A7CDEDB9FE1FLFL" TargetMode="External" /><Relationship Id="rId12" Type="http://schemas.openxmlformats.org/officeDocument/2006/relationships/hyperlink" Target="consultantplus://offline/ref=D459B7BE325957A603DE12DB8E416DEDF67ADDCC3954437F854506D65369C76D69C4AEBD7C69D502CBC32AA4A1EB5E4EF8A7CDEDB9FE1FLFL" TargetMode="External" /><Relationship Id="rId13" Type="http://schemas.openxmlformats.org/officeDocument/2006/relationships/hyperlink" Target="consultantplus://offline/ref=D459B7BE325957A603DE12DB8E416DEDF67ADDCC3954437F854506D65369C76D69C4AEBD7C6EDD02CBC32AA4A1EB5E4EF8A7CDEDB9FE1FLFL" TargetMode="External" /><Relationship Id="rId14" Type="http://schemas.openxmlformats.org/officeDocument/2006/relationships/hyperlink" Target="consultantplus://offline/ref=D459B7BE325957A603DE12DB8E416DEDF67ADDCC3954437F854506D65369C76D69C4AEBB746AD75DCED63BFCADE84251F9B9D1EFBB1FLCL" TargetMode="External" /><Relationship Id="rId15" Type="http://schemas.openxmlformats.org/officeDocument/2006/relationships/hyperlink" Target="consultantplus://offline/ref=D459B7BE325957A603DE12DB8E416DEDF67ADDCC3954437F854506D65369C76D69C4AEBA776BD502CBC32AA4A1EB5E4EF8A7CDEDB9FE1FLFL" TargetMode="External" /><Relationship Id="rId16" Type="http://schemas.openxmlformats.org/officeDocument/2006/relationships/hyperlink" Target="consultantplus://offline/ref=D459B7BE325957A603DE12DB8E416DEDF67ADDCC3954437F854506D65369C76D69C4AEBC7169DA02CBC32AA4A1EB5E4EF8A7CDEDB9FE1FLFL" TargetMode="External" /><Relationship Id="rId17" Type="http://schemas.openxmlformats.org/officeDocument/2006/relationships/hyperlink" Target="consultantplus://offline/ref=D459B7BE325957A603DE12DB8E416DEDF67ADDCC3954437F854506D65369C76D69C4AEBF7468D40897993AA0E8BF5151FBB9D2EFA7FEFF201CL2L" TargetMode="External" /><Relationship Id="rId18" Type="http://schemas.openxmlformats.org/officeDocument/2006/relationships/hyperlink" Target="consultantplus://offline/ref=D459B7BE325957A603DE12DB8E416DEDF67ADDCC3954437F854506D65369C76D69C4AEBF7468D5099B993AA0E8BF5151FBB9D2EFA7FEFF201CL2L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docs.cntd.ru/document/1200122914" TargetMode="External" /><Relationship Id="rId6" Type="http://schemas.openxmlformats.org/officeDocument/2006/relationships/hyperlink" Target="consultantplus://offline/ref=D459B7BE325957A603DE12DB8E416DEDF67ADDCC3954437F854506D65369C76D69C4AEBF746AD5089A993AA0E8BF5151FBB9D2EFA7FEFF201CL2L" TargetMode="External" /><Relationship Id="rId7" Type="http://schemas.openxmlformats.org/officeDocument/2006/relationships/hyperlink" Target="consultantplus://offline/ref=D459B7BE325957A603DE12DB8E416DEDF67ADDCC3954437F854506D65369C76D69C4AEBA766FD902CBC32AA4A1EB5E4EF8A7CDEDB9FE1FLFL" TargetMode="External" /><Relationship Id="rId8" Type="http://schemas.openxmlformats.org/officeDocument/2006/relationships/hyperlink" Target="consultantplus://offline/ref=D459B7BE325957A603DE12DB8E416DEDF67ADDCC3954437F854506D65369C76D69C4AEBA766DDC02CBC32AA4A1EB5E4EF8A7CDEDB9FE1FLFL" TargetMode="External" /><Relationship Id="rId9" Type="http://schemas.openxmlformats.org/officeDocument/2006/relationships/hyperlink" Target="consultantplus://offline/ref=D459B7BE325957A603DE12DB8E416DEDF67ADDCC3954437F854506D65369C76D69C4AEBA7662D902CBC32AA4A1EB5E4EF8A7CDEDB9FE1FLF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3DB5D-E8A2-46DA-867F-9F00016F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