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1532" w:rsidP="003A153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5-58-117/2019</w:t>
      </w:r>
    </w:p>
    <w:p w:rsidR="003A1532" w:rsidP="003A153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A1532" w:rsidP="003A15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9 апреля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3A1532" w:rsidP="003A15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3A1532" w:rsidP="003A15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 А. Р.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1532" w:rsidP="003A153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A1532" w:rsidP="003A15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1532" w:rsidP="003A15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адми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нистративном правонарушении № 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sz w:val="24"/>
          <w:szCs w:val="24"/>
        </w:rPr>
        <w:t>номер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&gt;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sz w:val="24"/>
          <w:szCs w:val="24"/>
        </w:rPr>
        <w:t>дата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должностное лицо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Муниципального казенного учреждения 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>наименование учреждения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 xml:space="preserve">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</w:t>
      </w:r>
      <w:r>
        <w:rPr>
          <w:rFonts w:ascii="Times New Roman" w:eastAsia="Times New Roman" w:hAnsi="Times New Roman"/>
          <w:sz w:val="24"/>
          <w:szCs w:val="24"/>
        </w:rPr>
        <w:t>за  октябрь</w:t>
      </w:r>
      <w:r>
        <w:rPr>
          <w:rFonts w:ascii="Times New Roman" w:eastAsia="Times New Roman" w:hAnsi="Times New Roman"/>
          <w:sz w:val="24"/>
          <w:szCs w:val="24"/>
        </w:rPr>
        <w:t xml:space="preserve"> 2018 года.</w:t>
      </w:r>
    </w:p>
    <w:p w:rsidR="003A1532" w:rsidP="003A15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3A1532" w:rsidP="003A15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3A1532" w:rsidP="003A15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отчет по форме СЗВ-М (ИСХ) и СЗВ-М (ДОП) за октябрь 2018 года необходимо было предоставить до 16 ноября 2018 года включительно.</w:t>
      </w:r>
    </w:p>
    <w:p w:rsidR="003A1532" w:rsidP="00D15A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04.02.2019 года в 11-30 час. Управлением получены сведения о застрахованных лица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х от МКУ 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наименование 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>учреждения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электронном виде за октябрь 2018 года на одно за</w:t>
      </w:r>
      <w:r w:rsidR="00D15A4E">
        <w:rPr>
          <w:rFonts w:ascii="Times New Roman" w:eastAsia="Times New Roman" w:hAnsi="Times New Roman"/>
          <w:sz w:val="24"/>
          <w:szCs w:val="24"/>
        </w:rPr>
        <w:t>страхованное лицо Ф.И.О.</w:t>
      </w:r>
    </w:p>
    <w:p w:rsidR="003A1532" w:rsidP="003A15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Управлением Пенсионного Фонда 27.02.2019 года проведена проверка достоверности, правильности заполнения, полноты и своевременности предоставления индивидуального (персонифицированного) учета, о чем составлен акт от 27.02.2019 года. Так, проверкой выявлено</w:t>
      </w:r>
      <w:r w:rsidR="00D15A4E">
        <w:rPr>
          <w:rFonts w:ascii="Times New Roman" w:eastAsia="Times New Roman" w:hAnsi="Times New Roman"/>
          <w:sz w:val="24"/>
          <w:szCs w:val="24"/>
        </w:rPr>
        <w:t>, что сведения на Ф.И.О.</w:t>
      </w:r>
      <w:r>
        <w:rPr>
          <w:rFonts w:ascii="Times New Roman" w:eastAsia="Times New Roman" w:hAnsi="Times New Roman"/>
          <w:sz w:val="24"/>
          <w:szCs w:val="24"/>
        </w:rPr>
        <w:t xml:space="preserve"> за октябрь 2018 года предоставляются 04.02.2019 года впервые и отсутствуют в исходной форме СЗВ-М за октябрь 2018 года от 08.11.2018 года, таким образом, исходные сведения на застрахованных лиц за октябрь 2018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директором Муниципального казенного учреждения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наименование 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>учреждения</w:t>
      </w:r>
      <w:r w:rsidRPr="00D15A4E" w:rsidR="00D15A4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="00D15A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представлены в неполном объеме, а «ДОП» форма СЗВ-М за октябрь 2018 года - несвоевременно.  </w:t>
      </w:r>
    </w:p>
    <w:p w:rsidR="003A1532" w:rsidP="003A153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Османова</w:t>
      </w:r>
      <w:r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 xml:space="preserve"> не явилась, </w:t>
      </w:r>
      <w:r>
        <w:rPr>
          <w:rFonts w:ascii="Times New Roman" w:hAnsi="Times New Roman"/>
          <w:sz w:val="24"/>
          <w:szCs w:val="24"/>
        </w:rPr>
        <w:t>извещалась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A1532" w:rsidP="003A1532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Османовой</w:t>
      </w:r>
      <w:r>
        <w:rPr>
          <w:rFonts w:ascii="Times New Roman" w:eastAsia="Times New Roman" w:hAnsi="Times New Roman"/>
          <w:sz w:val="24"/>
          <w:szCs w:val="24"/>
        </w:rPr>
        <w:t xml:space="preserve"> А.Р.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sz w:val="24"/>
          <w:szCs w:val="24"/>
        </w:rPr>
        <w:t>дата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&gt;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&lt;</w:t>
      </w:r>
      <w:r w:rsidR="00D15A4E">
        <w:rPr>
          <w:rFonts w:ascii="Times New Roman" w:eastAsia="Times New Roman" w:hAnsi="Times New Roman"/>
          <w:sz w:val="24"/>
          <w:szCs w:val="24"/>
        </w:rPr>
        <w:t>номер</w:t>
      </w:r>
      <w:r w:rsidRPr="00D15A4E" w:rsidR="00D15A4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2-3);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копия почтового уведомления о получении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 копия акта о выявленном правонарушении от 27.02.2019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6), копия сведения о сертификате ЭЦП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7,8), копии форм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9,10);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11-13), копия квитанции почтового отправления от 20.03.2019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14), копия реестра отправленных писем от 20.03.2019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3A1532" w:rsidP="003A1532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должностного лица </w:t>
      </w:r>
      <w:r w:rsidR="00D15A4E">
        <w:rPr>
          <w:rFonts w:ascii="Times New Roman" w:eastAsia="Times New Roman" w:hAnsi="Times New Roman"/>
          <w:sz w:val="24"/>
          <w:szCs w:val="24"/>
        </w:rPr>
        <w:t>Османовой</w:t>
      </w:r>
      <w:r w:rsidR="00D15A4E">
        <w:rPr>
          <w:rFonts w:ascii="Times New Roman" w:eastAsia="Times New Roman" w:hAnsi="Times New Roman"/>
          <w:sz w:val="24"/>
          <w:szCs w:val="24"/>
        </w:rPr>
        <w:t xml:space="preserve"> А. Р.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статьей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>
        <w:rPr>
          <w:rFonts w:ascii="Times New Roman" w:eastAsia="Times New Roman" w:hAnsi="Times New Roman"/>
          <w:sz w:val="24"/>
          <w:szCs w:val="24"/>
        </w:rPr>
        <w:t>15.33.2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3A1532" w:rsidP="003A1532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ПОСТАНОВИЛ:</w:t>
      </w:r>
    </w:p>
    <w:p w:rsidR="003A1532" w:rsidP="003A153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Османо</w:t>
      </w:r>
      <w:r w:rsidR="00D15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</w:t>
      </w:r>
      <w:r w:rsidR="00D15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3A1532" w:rsidP="003A15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532" w:rsidP="003A15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532" w:rsidP="003A153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532" w:rsidP="003A1532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line="240" w:lineRule="auto"/>
      </w:pPr>
    </w:p>
    <w:p w:rsidR="003A1532" w:rsidP="003A15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P="003A1532">
      <w:pPr>
        <w:spacing w:line="240" w:lineRule="auto"/>
      </w:pPr>
    </w:p>
    <w:p w:rsidR="003C7E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3"/>
    <w:rsid w:val="003A1532"/>
    <w:rsid w:val="003C7E13"/>
    <w:rsid w:val="00725383"/>
    <w:rsid w:val="00CF5B46"/>
    <w:rsid w:val="00D15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C8BC7-B440-487B-B57D-E12923B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3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53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F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5B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