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FD1FFD" w:rsidRPr="00FD1FFD" w:rsidP="00FD1FF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1F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Дело № 5-58-147/2019</w:t>
      </w:r>
    </w:p>
    <w:p w:rsidR="00FD1FFD" w:rsidRPr="00FD1FFD" w:rsidP="00FD1F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D1F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FD1FFD" w:rsidRPr="00FD1FFD" w:rsidP="00FD1F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D1F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назначении административного наказания</w:t>
      </w:r>
    </w:p>
    <w:p w:rsidR="00FD1FFD" w:rsidRPr="00FD1FFD" w:rsidP="00FD1F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FFD" w:rsidRPr="00FD1FFD" w:rsidP="00FD1F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FFD">
        <w:rPr>
          <w:rFonts w:ascii="Times New Roman" w:eastAsia="Times New Roman" w:hAnsi="Times New Roman" w:cs="Times New Roman"/>
          <w:sz w:val="24"/>
          <w:szCs w:val="24"/>
          <w:lang w:eastAsia="ru-RU"/>
        </w:rPr>
        <w:t>12 апреля 2019 года   </w:t>
      </w:r>
      <w:r w:rsidRPr="00FD1F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D1F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 </w:t>
      </w:r>
      <w:r w:rsidRPr="00FD1F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D1F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г. Красноперекопск</w:t>
      </w:r>
    </w:p>
    <w:p w:rsidR="00FD1FFD" w:rsidRPr="00FD1FFD" w:rsidP="00FD1F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FFD" w:rsidRPr="00FD1FFD" w:rsidP="00FD1FFD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D1FF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Мировой судья судебного участка № 58 Красноперекопского судебного района Республики Крым</w:t>
      </w:r>
      <w:r w:rsidRPr="00FD1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(296000, РФ, Республика Крым, г. Красноперекопск, микрорайон 10, дом 4) Матюшенко М.В.</w:t>
      </w:r>
      <w:r w:rsidRPr="00FD1FF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рассмотрев в открытом судебном заседании дело об административном правонарушении, предусмотренном частью 1 статьи 20.25 Кодекса РФ об административных правонарушениях (далее – КоАП РФ) в отношении </w:t>
      </w:r>
    </w:p>
    <w:p w:rsidR="00FD1FFD" w:rsidRPr="00FD1FFD" w:rsidP="00FD1FFD">
      <w:pPr>
        <w:spacing w:after="0" w:line="240" w:lineRule="auto"/>
        <w:ind w:left="2124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Вотчель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В. А.</w:t>
      </w:r>
      <w:r w:rsidRPr="00FD1FF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Pr="006333F2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персональные данные</w:t>
      </w:r>
      <w:r w:rsidRPr="006333F2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  <w:r w:rsidRPr="00FD1FFD"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</w:p>
    <w:p w:rsidR="00FD1FFD" w:rsidRPr="00FD1FFD" w:rsidP="00FD1FF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FFD">
        <w:rPr>
          <w:rFonts w:ascii="Times New Roman" w:eastAsia="Arial Unicode MS" w:hAnsi="Times New Roman" w:cs="Times New Roman"/>
          <w:sz w:val="24"/>
          <w:szCs w:val="24"/>
          <w:lang w:eastAsia="ru-RU"/>
        </w:rPr>
        <w:t> </w:t>
      </w:r>
    </w:p>
    <w:p w:rsidR="00FD1FFD" w:rsidRPr="00FD1FFD" w:rsidP="00FD1F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FF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FD1FFD" w:rsidRPr="00FD1FFD" w:rsidP="00FD1F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FFD" w:rsidRPr="00FD1FFD" w:rsidP="00FD1F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FD1FF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Вотчель</w:t>
      </w:r>
      <w:r w:rsidRPr="00FD1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В.А. не уплатил административный штраф в сроки, предусмотренные ч.1 ст. 32.2 КоАП РФ при следующих обстоятельствах.</w:t>
      </w:r>
    </w:p>
    <w:p w:rsidR="00FD1FFD" w:rsidRPr="00FD1FFD" w:rsidP="00FD1F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F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по делу об административном правонарушении от 2 ав</w:t>
      </w:r>
      <w:r w:rsidR="00633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густа 2018 года </w:t>
      </w:r>
      <w:r w:rsidR="006333F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Вотчель</w:t>
      </w:r>
      <w:r w:rsidR="00633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А.</w:t>
      </w:r>
      <w:r w:rsidRPr="00FD1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признан виновным в совершении административного правонарушения, </w:t>
      </w:r>
      <w:r w:rsidRPr="00FD1F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предусмотренного  ч.</w:t>
      </w:r>
      <w:r w:rsidRPr="00FD1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ст. 20.1 КоАП РФ, и ему назначено наказание в виде штрафа в размере 500,00 рублей, постановление вступило в законную силу 10.01.2019 года.</w:t>
      </w:r>
    </w:p>
    <w:p w:rsidR="00FD1FFD" w:rsidRPr="00FD1FFD" w:rsidP="00FD1F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Правонарушителю было разъяснено, что административный штраф должен быть уплачен лицом, совершим административное правонарушение, в шестидесятидневный срок с момента вступления постановления по делу об административном правонарушении в законную силу, однако, </w:t>
      </w:r>
      <w:r w:rsidRPr="00FD1FF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Вотчель</w:t>
      </w:r>
      <w:r w:rsidRPr="00FD1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В.А. в установленный законом </w:t>
      </w:r>
      <w:r w:rsidRPr="00FD1FF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 штраф</w:t>
      </w:r>
      <w:r w:rsidRPr="00FD1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оплатил.</w:t>
      </w:r>
    </w:p>
    <w:p w:rsidR="00FD1FFD" w:rsidRPr="00FD1FFD" w:rsidP="00FD1FFD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FD1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судебном заседании </w:t>
      </w:r>
      <w:r w:rsidRPr="00FD1FF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Вотчель</w:t>
      </w:r>
      <w:r w:rsidRPr="00FD1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В.А. были разъяснены положения ст. 51 Конституции РФ, а также права, предусмотренные ст. 25.1 КоАП РФ, выяснено, что в услугах переводчика и защитника </w:t>
      </w:r>
      <w:r w:rsidRPr="00FD1FF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Вотчель</w:t>
      </w:r>
      <w:r w:rsidRPr="00FD1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В.А. не нуждается, отводов мировому судье не заявлено. Вину в совершении правонарушения признал.</w:t>
      </w:r>
    </w:p>
    <w:p w:rsidR="00FD1FFD" w:rsidRPr="00FD1FFD" w:rsidP="00FD1F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FF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Выслушав правонарушителя, исследовав материалы дела, мировой судья считает, что событие правонарушения имело место и его подтверждают материалы дела: протокол об административ</w:t>
      </w:r>
      <w:r w:rsidR="00633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 правонарушении от </w:t>
      </w:r>
      <w:r w:rsidRPr="006333F2" w:rsidR="006333F2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6333F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 w:rsidRPr="006333F2" w:rsidR="006333F2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="00633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r w:rsidRPr="006333F2" w:rsidR="006333F2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6333F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</w:t>
      </w:r>
      <w:r w:rsidRPr="006333F2" w:rsidR="006333F2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Pr="00FD1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(л.д.2); письменные объяснения </w:t>
      </w:r>
      <w:r w:rsidRPr="00FD1FF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Вотчель</w:t>
      </w:r>
      <w:r w:rsidRPr="00FD1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В.А.(</w:t>
      </w:r>
      <w:r w:rsidRPr="00FD1FFD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FD1FFD">
        <w:rPr>
          <w:rFonts w:ascii="Times New Roman" w:eastAsia="Times New Roman" w:hAnsi="Times New Roman" w:cs="Times New Roman"/>
          <w:sz w:val="24"/>
          <w:szCs w:val="24"/>
          <w:lang w:eastAsia="ru-RU"/>
        </w:rPr>
        <w:t>. 4), копия постановления от 02.08.2018 года (</w:t>
      </w:r>
      <w:r w:rsidRPr="00FD1FFD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FD1FFD">
        <w:rPr>
          <w:rFonts w:ascii="Times New Roman" w:eastAsia="Times New Roman" w:hAnsi="Times New Roman" w:cs="Times New Roman"/>
          <w:sz w:val="24"/>
          <w:szCs w:val="24"/>
          <w:lang w:eastAsia="ru-RU"/>
        </w:rPr>
        <w:t>. 5), копия протокола об административном правонарушении от 26.07.2018 года (</w:t>
      </w:r>
      <w:r w:rsidRPr="00FD1FFD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FD1FFD">
        <w:rPr>
          <w:rFonts w:ascii="Times New Roman" w:eastAsia="Times New Roman" w:hAnsi="Times New Roman" w:cs="Times New Roman"/>
          <w:sz w:val="24"/>
          <w:szCs w:val="24"/>
          <w:lang w:eastAsia="ru-RU"/>
        </w:rPr>
        <w:t>. 6), сведения сайта ФГУП «Почта России» (</w:t>
      </w:r>
      <w:r w:rsidRPr="00FD1FFD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FD1FFD">
        <w:rPr>
          <w:rFonts w:ascii="Times New Roman" w:eastAsia="Times New Roman" w:hAnsi="Times New Roman" w:cs="Times New Roman"/>
          <w:sz w:val="24"/>
          <w:szCs w:val="24"/>
          <w:lang w:eastAsia="ru-RU"/>
        </w:rPr>
        <w:t>. 8), копия сопроводительного письма о направлении копии постановления (</w:t>
      </w:r>
      <w:r w:rsidRPr="00FD1FFD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FD1FFD">
        <w:rPr>
          <w:rFonts w:ascii="Times New Roman" w:eastAsia="Times New Roman" w:hAnsi="Times New Roman" w:cs="Times New Roman"/>
          <w:sz w:val="24"/>
          <w:szCs w:val="24"/>
          <w:lang w:eastAsia="ru-RU"/>
        </w:rPr>
        <w:t>. 9), копия списка почтовых отправлений от 21.12.2018 года (</w:t>
      </w:r>
      <w:r w:rsidRPr="00FD1FFD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FD1FFD">
        <w:rPr>
          <w:rFonts w:ascii="Times New Roman" w:eastAsia="Times New Roman" w:hAnsi="Times New Roman" w:cs="Times New Roman"/>
          <w:sz w:val="24"/>
          <w:szCs w:val="24"/>
          <w:lang w:eastAsia="ru-RU"/>
        </w:rPr>
        <w:t>. 10-11).</w:t>
      </w:r>
    </w:p>
    <w:p w:rsidR="00FD1FFD" w:rsidRPr="00FD1FFD" w:rsidP="00FD1F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Оценивая исследованные доказательства в их совокупности, мировой судья признает доказанной виновность </w:t>
      </w:r>
      <w:r w:rsidR="006333F2">
        <w:rPr>
          <w:rFonts w:ascii="Times New Roman" w:eastAsia="Arial Unicode MS" w:hAnsi="Times New Roman" w:cs="Times New Roman"/>
          <w:sz w:val="24"/>
          <w:szCs w:val="24"/>
          <w:lang w:eastAsia="ru-RU"/>
        </w:rPr>
        <w:t>Вотчель</w:t>
      </w:r>
      <w:r w:rsidR="006333F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В. А.</w:t>
      </w:r>
      <w:r w:rsidRPr="00FD1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ч. 1 ст. 20.25 КоАП РФ, а именно: неуплата административного штрафа в срок, предусмотренный настоящим Кодексом.</w:t>
      </w:r>
    </w:p>
    <w:p w:rsidR="00FD1FFD" w:rsidRPr="00FD1FFD" w:rsidP="00FD1F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D1FF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Обстоятельств, предусмотренных ст. 24.5 КоАП РФ, исключающих производство по делу, мировым судьей не установлено.</w:t>
      </w:r>
    </w:p>
    <w:p w:rsidR="00FD1FFD" w:rsidRPr="00FD1FFD" w:rsidP="00FD1F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D1FF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FD1FFD" w:rsidRPr="00FD1FFD" w:rsidP="00FD1F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FF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Обстоятельствами, в соответствии со ст. 4.2 КоАП Российской Федерации, смягчающими ответственность </w:t>
      </w:r>
      <w:r w:rsidRPr="00FD1FF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Вотчель</w:t>
      </w:r>
      <w:r w:rsidRPr="00FD1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В.А., мировой судья признает полное признание вины, наличие на иждивении малолетнего ребенка.</w:t>
      </w:r>
    </w:p>
    <w:p w:rsidR="00FD1FFD" w:rsidRPr="00FD1FFD" w:rsidP="00FD1F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D1FFD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Обстоятельств, в соответствии со ст. 4.3 КоАП Российской Федерации, отягчающих ответственность </w:t>
      </w:r>
      <w:r w:rsidRPr="00FD1FF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Вотчель</w:t>
      </w:r>
      <w:r w:rsidRPr="00FD1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В.А., </w:t>
      </w:r>
      <w:r w:rsidRPr="00FD1FFD">
        <w:rPr>
          <w:rFonts w:ascii="Times New Roman" w:eastAsia="Calibri" w:hAnsi="Times New Roman" w:cs="Times New Roman"/>
          <w:sz w:val="24"/>
          <w:szCs w:val="24"/>
          <w:lang w:eastAsia="ru-RU"/>
        </w:rPr>
        <w:t>мировым судьей не установлено.</w:t>
      </w:r>
    </w:p>
    <w:p w:rsidR="00FD1FFD" w:rsidRPr="00FD1FFD" w:rsidP="00FD1FF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highlight w:val="yellow"/>
          <w:lang w:eastAsia="ru-RU"/>
        </w:rPr>
      </w:pPr>
      <w:r w:rsidRPr="00FD1FF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 назначении административного наказания в виде штрафа мировой судья учитывает характер совершенного </w:t>
      </w:r>
      <w:r w:rsidRPr="00FD1FFD">
        <w:rPr>
          <w:rFonts w:ascii="Times New Roman" w:eastAsia="Calibri" w:hAnsi="Times New Roman" w:cs="Times New Roman"/>
          <w:sz w:val="24"/>
          <w:szCs w:val="24"/>
          <w:lang w:eastAsia="ru-RU"/>
        </w:rPr>
        <w:t>Вотчель</w:t>
      </w:r>
      <w:r w:rsidRPr="00FD1FF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В.А. административного правонарушения, </w:t>
      </w:r>
      <w:r w:rsidRPr="00FD1FFD">
        <w:rPr>
          <w:rFonts w:ascii="Times New Roman" w:eastAsia="Calibri" w:hAnsi="Times New Roman" w:cs="Times New Roman"/>
          <w:sz w:val="24"/>
          <w:szCs w:val="24"/>
          <w:lang w:eastAsia="ru-RU"/>
        </w:rPr>
        <w:t>личность виновного, его семейное и материальное положение, обстоятельства, смягчающие административную ответственность.</w:t>
      </w:r>
    </w:p>
    <w:p w:rsidR="00FD1FFD" w:rsidRPr="00FD1FFD" w:rsidP="00FD1F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D1FFD">
        <w:rPr>
          <w:rFonts w:ascii="Times New Roman" w:eastAsia="Calibri" w:hAnsi="Times New Roman" w:cs="Times New Roman"/>
          <w:sz w:val="24"/>
          <w:szCs w:val="24"/>
          <w:lang w:eastAsia="ru-RU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D1FFD" w:rsidRPr="00FD1FFD" w:rsidP="00FD1F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основании изложенного, руководствуясь </w:t>
      </w:r>
      <w:r w:rsidRPr="00FD1FFD">
        <w:rPr>
          <w:rFonts w:ascii="Times New Roman" w:eastAsia="Times New Roman" w:hAnsi="Times New Roman" w:cs="Times New Roman"/>
          <w:sz w:val="24"/>
          <w:szCs w:val="24"/>
          <w:lang w:eastAsia="ru-RU"/>
        </w:rPr>
        <w:t>ст.с</w:t>
      </w:r>
      <w:r w:rsidRPr="00FD1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FD1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29.9-29.11 Кодекса</w:t>
      </w:r>
      <w:r w:rsidRPr="00FD1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об административных правонарушениях, мировой судья</w:t>
      </w:r>
    </w:p>
    <w:p w:rsidR="00FD1FFD" w:rsidRPr="00FD1FFD" w:rsidP="00FD1FF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FFD" w:rsidRPr="00FD1FFD" w:rsidP="00FD1F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D1F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ПОСТАНОВИЛ:</w:t>
      </w:r>
    </w:p>
    <w:p w:rsidR="00FD1FFD" w:rsidRPr="00FD1FFD" w:rsidP="00FD1F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FFD" w:rsidRPr="00FD1FFD" w:rsidP="00FD1F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="006333F2">
        <w:rPr>
          <w:rFonts w:ascii="Times New Roman" w:eastAsia="Arial Unicode MS" w:hAnsi="Times New Roman" w:cs="Times New Roman"/>
          <w:sz w:val="24"/>
          <w:szCs w:val="24"/>
          <w:lang w:eastAsia="ru-RU"/>
        </w:rPr>
        <w:t>Вотчель</w:t>
      </w:r>
      <w:r w:rsidR="006333F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В. А.</w:t>
      </w:r>
      <w:r w:rsidRPr="00FD1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признать </w:t>
      </w:r>
      <w:r w:rsidRPr="00FD1FF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виновным в совершении административного правонарушения по ч. 1 ст. 20.25 Кодекса РФ об административных правонарушениях и назначить ему наказание в виде административного штрафа в размере 1 000,00 (одной тысячи) рублей.</w:t>
      </w:r>
    </w:p>
    <w:p w:rsidR="00FD1FFD" w:rsidRPr="00FD1FFD" w:rsidP="00FD1F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 w:bidi="ru-RU"/>
        </w:rPr>
      </w:pPr>
      <w:r w:rsidRPr="00FD1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Реквизиты для уплаты административного штрафа: </w:t>
      </w:r>
      <w:r w:rsidRPr="00FD1FF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Получатель платежа – УФК (МО МВД России Красноперекопский), КПП 910601001, ИНН 9106000078, ОКТМО 35718000, номер счета получателя 40101810335100010001 в отделении по Республике Крым ЦБ РФ, БИК 043510001, УИН 18880491190002268674, КБК 18811643000016000140.</w:t>
      </w:r>
    </w:p>
    <w:p w:rsidR="00FD1FFD" w:rsidRPr="00FD1FFD" w:rsidP="00FD1FFD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FD1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Квитанция об уплате штрафа должна быть представлена мировому судье судебного участка № </w:t>
      </w:r>
      <w:r w:rsidRPr="00FD1FFD">
        <w:rPr>
          <w:rFonts w:ascii="Times New Roman" w:eastAsia="Times New Roman" w:hAnsi="Times New Roman" w:cs="Times New Roman"/>
          <w:sz w:val="24"/>
          <w:szCs w:val="24"/>
          <w:lang w:eastAsia="ru-RU"/>
        </w:rPr>
        <w:t>58  Красноперекопского</w:t>
      </w:r>
      <w:r w:rsidRPr="00FD1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судебного района Республики Крым   до истечения срока уплаты штрафа.</w:t>
      </w:r>
    </w:p>
    <w:p w:rsidR="00FD1FFD" w:rsidRPr="00FD1FFD" w:rsidP="00FD1F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FF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FD1FFD" w:rsidRPr="00FD1FFD" w:rsidP="00FD1F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FF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FD1FFD" w:rsidRPr="00FD1FFD" w:rsidP="00FD1F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может быть обжаловано в течение 10 суток со дня вручения или получения копии постановления </w:t>
      </w:r>
      <w:r w:rsidRPr="00FD1FFD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мирового судью</w:t>
      </w:r>
      <w:r w:rsidRPr="00FD1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Красноперекопский районный суд Республики Крым.</w:t>
      </w:r>
    </w:p>
    <w:p w:rsidR="00FD1FFD" w:rsidRPr="00FD1FFD" w:rsidP="00FD1F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FFD" w:rsidRPr="00FD1FFD" w:rsidP="00FD1F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1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Мировой </w:t>
      </w:r>
      <w:r w:rsidRPr="00FD1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судья:  </w:t>
      </w:r>
      <w:r w:rsidRPr="00FD1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FD1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FD1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FD1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FD1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                 М.В. Матюшенко</w:t>
      </w:r>
    </w:p>
    <w:p w:rsidR="00FD1FFD" w:rsidRPr="00FD1FFD" w:rsidP="00FD1FFD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2E7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8E1"/>
    <w:rsid w:val="006333F2"/>
    <w:rsid w:val="009248E1"/>
    <w:rsid w:val="00F512E7"/>
    <w:rsid w:val="00FD1FF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85847B0-5FB2-42F4-A40D-3AEAF9CD3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333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333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