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1ACF">
        <w:rPr>
          <w:rFonts w:ascii="Times New Roman" w:eastAsia="Times New Roman" w:hAnsi="Times New Roman" w:cs="Times New Roman"/>
          <w:sz w:val="24"/>
          <w:szCs w:val="24"/>
          <w:lang w:eastAsia="ru-RU"/>
        </w:rPr>
        <w:t>148/2024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7E1ACF">
        <w:rPr>
          <w:rFonts w:ascii="Times New Roman" w:eastAsia="Times New Roman" w:hAnsi="Times New Roman" w:cs="Times New Roman"/>
          <w:sz w:val="24"/>
          <w:szCs w:val="24"/>
          <w:lang w:eastAsia="ru-RU"/>
        </w:rPr>
        <w:t>2024-000153-22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11  апреля 2024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Тимина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B4D16">
        <w:rPr>
          <w:rFonts w:ascii="Times New Roman" w:eastAsia="Calibri" w:hAnsi="Times New Roman" w:cs="Times New Roman"/>
          <w:bCs/>
          <w:sz w:val="24"/>
          <w:szCs w:val="24"/>
        </w:rPr>
        <w:t>Д.Н., персональные данные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Красноперкопского районного суда Республики Крым от 23.03.2021</w:t>
      </w:r>
      <w:r w:rsidR="003B4D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административному делу № </w:t>
      </w:r>
      <w:r w:rsidR="003B4D1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вступившим  в законную  силу 07.04.2021,в отношении Тимина Д.Н.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постоянной трудовой деятельностью;  запрет посещения увеселительных заведений, баров, кафе, ресторанов, где реализуются спиртные напитки с целью их приобретения и употребления; возложена обязанность  являться на регистрацию в МО МВД России «Красноперекопский» один раз в месяц; запрет выезда за пределы Красноперекопского района Республики Крым без разрешения МО МВД России «Красноперекопский».</w:t>
      </w: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07.07.2022, вступившим в законную силу 22.07.2022, Тимину Д.Н. дополнены ранее установленные административные ограничения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виде явки на регистрацию в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МВД России «Красноперекопский» четыре раза в месяц. 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CF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18.01.2024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час. 01</w:t>
      </w:r>
      <w:r w:rsidRPr="004C3360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 Д.Н.,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4C3360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4C3360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4C3360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Тимину Д.Н.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успел явитьс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>я на отметку, так как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забыл.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 Д.Н.,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 Д.Н.,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140303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25.01.2024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); рапортом старшего инспектора ГОАН ОУУПиПДН МО МВД России «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пский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B4D16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л.д.3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объяснениями Тимина Д.Н. от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25.01.2024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л.д.4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4C3360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Республики Крым от 23.03.2021 ( л.д.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6-7</w:t>
      </w:r>
      <w:r w:rsidRPr="004C3360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7E1ACF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графика прибытия поднадзорного лица на регистрацию ( л.д.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C3360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копиями постановлений о  назначении административного наказания от 05.10.2022 ( л.д.9-14); </w:t>
      </w:r>
      <w:r w:rsidRPr="004C3360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Республики Крым от 07.07.2022 (л.д.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15-16</w:t>
      </w:r>
      <w:r w:rsidRPr="004C3360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определения Красноперекопского районного суда Республики Крым от 20.07.2022 (л.д.17);  копией паспорта Тимина Д.Н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л.д.20);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 л.д.</w:t>
      </w:r>
      <w:r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21-24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4C3360" w:rsidR="004C3360">
        <w:rPr>
          <w:rFonts w:ascii="Times New Roman" w:eastAsia="Calibri" w:hAnsi="Times New Roman" w:cs="Times New Roman"/>
          <w:bCs/>
          <w:sz w:val="24"/>
          <w:szCs w:val="24"/>
        </w:rPr>
        <w:t xml:space="preserve">Тимина </w:t>
      </w:r>
      <w:r w:rsidR="003B4D16">
        <w:rPr>
          <w:rFonts w:ascii="Times New Roman" w:eastAsia="Calibri" w:hAnsi="Times New Roman" w:cs="Times New Roman"/>
          <w:bCs/>
          <w:sz w:val="24"/>
          <w:szCs w:val="24"/>
        </w:rPr>
        <w:t>Д.Н.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D52D4A" w:rsidRPr="004C3360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4C3360">
        <w:rPr>
          <w:rFonts w:ascii="Times New Roman" w:eastAsia="Calibri" w:hAnsi="Times New Roman" w:cs="Times New Roman"/>
          <w:sz w:val="24"/>
          <w:szCs w:val="24"/>
        </w:rPr>
        <w:t>ушений, как самим правонарушителем,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Calibri" w:hAnsi="Times New Roman" w:cs="Times New Roman"/>
          <w:bCs/>
          <w:sz w:val="24"/>
          <w:szCs w:val="24"/>
        </w:rPr>
        <w:t xml:space="preserve">Тимина </w:t>
      </w:r>
      <w:r w:rsidR="003B4D16">
        <w:rPr>
          <w:rFonts w:ascii="Times New Roman" w:eastAsia="Calibri" w:hAnsi="Times New Roman" w:cs="Times New Roman"/>
          <w:bCs/>
          <w:sz w:val="24"/>
          <w:szCs w:val="24"/>
        </w:rPr>
        <w:t>Д.Н.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7E1ACF">
        <w:rPr>
          <w:rFonts w:ascii="Times New Roman" w:eastAsia="Calibri" w:hAnsi="Times New Roman" w:cs="Times New Roman"/>
          <w:sz w:val="24"/>
          <w:szCs w:val="24"/>
        </w:rPr>
        <w:t>40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E1ACF">
        <w:rPr>
          <w:rFonts w:ascii="Times New Roman" w:eastAsia="Calibri" w:hAnsi="Times New Roman" w:cs="Times New Roman"/>
          <w:sz w:val="24"/>
          <w:szCs w:val="24"/>
        </w:rPr>
        <w:t>сорок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Тимину Д.Н.,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</w:t>
      </w:r>
      <w:r w:rsidRPr="004C3360">
        <w:rPr>
          <w:rFonts w:ascii="Times New Roman" w:eastAsia="Calibri" w:hAnsi="Times New Roman" w:cs="Times New Roman"/>
          <w:sz w:val="24"/>
          <w:szCs w:val="24"/>
        </w:rPr>
        <w:t>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E1AC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="007E1ACF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200C7A"/>
    <w:rsid w:val="00227001"/>
    <w:rsid w:val="0023700D"/>
    <w:rsid w:val="00244866"/>
    <w:rsid w:val="00261E5E"/>
    <w:rsid w:val="00330B34"/>
    <w:rsid w:val="00351760"/>
    <w:rsid w:val="003B2F50"/>
    <w:rsid w:val="003B4D16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90B0F"/>
    <w:rsid w:val="007A1A73"/>
    <w:rsid w:val="007C5E22"/>
    <w:rsid w:val="007C5F14"/>
    <w:rsid w:val="007E1ACF"/>
    <w:rsid w:val="00856F7F"/>
    <w:rsid w:val="00891AB9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