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2175E" w:rsidRPr="00C2175E" w:rsidP="00C2175E">
      <w:pPr>
        <w:spacing w:after="0" w:line="240" w:lineRule="auto"/>
        <w:jc w:val="right"/>
        <w:rPr>
          <w:rFonts w:ascii="Times New Roman" w:eastAsia="Times New Roman" w:hAnsi="Times New Roman" w:cs="Times New Roman"/>
          <w:color w:val="000000"/>
          <w:sz w:val="24"/>
          <w:szCs w:val="24"/>
          <w:lang w:eastAsia="ru-RU"/>
        </w:rPr>
      </w:pPr>
      <w:r w:rsidRPr="00C2175E">
        <w:rPr>
          <w:rFonts w:ascii="Times New Roman" w:eastAsia="Times New Roman" w:hAnsi="Times New Roman" w:cs="Times New Roman"/>
          <w:color w:val="000000"/>
          <w:sz w:val="24"/>
          <w:szCs w:val="24"/>
          <w:lang w:eastAsia="ru-RU"/>
        </w:rPr>
        <w:t>Дело № 5-58-150/2018</w:t>
      </w:r>
    </w:p>
    <w:p w:rsidR="00C2175E" w:rsidRPr="00C2175E" w:rsidP="00C2175E">
      <w:pPr>
        <w:spacing w:after="0" w:line="240" w:lineRule="auto"/>
        <w:jc w:val="center"/>
        <w:rPr>
          <w:rFonts w:ascii="Times New Roman" w:eastAsia="Times New Roman" w:hAnsi="Times New Roman" w:cs="Times New Roman"/>
          <w:b/>
          <w:color w:val="000000"/>
          <w:sz w:val="24"/>
          <w:szCs w:val="24"/>
          <w:lang w:eastAsia="ru-RU"/>
        </w:rPr>
      </w:pPr>
    </w:p>
    <w:p w:rsidR="00C2175E" w:rsidRPr="00C2175E" w:rsidP="00C2175E">
      <w:pPr>
        <w:spacing w:after="0" w:line="240" w:lineRule="auto"/>
        <w:jc w:val="center"/>
        <w:rPr>
          <w:rFonts w:ascii="Times New Roman" w:eastAsia="Times New Roman" w:hAnsi="Times New Roman" w:cs="Times New Roman"/>
          <w:b/>
          <w:color w:val="000000"/>
          <w:sz w:val="24"/>
          <w:szCs w:val="24"/>
          <w:lang w:eastAsia="ru-RU"/>
        </w:rPr>
      </w:pPr>
      <w:r w:rsidRPr="00C2175E">
        <w:rPr>
          <w:rFonts w:ascii="Times New Roman" w:eastAsia="Times New Roman" w:hAnsi="Times New Roman" w:cs="Times New Roman"/>
          <w:b/>
          <w:color w:val="000000"/>
          <w:sz w:val="24"/>
          <w:szCs w:val="24"/>
          <w:lang w:eastAsia="ru-RU"/>
        </w:rPr>
        <w:t>ПОСТАНОВЛЕНИЕ</w:t>
      </w:r>
    </w:p>
    <w:p w:rsidR="00C2175E" w:rsidRPr="00C2175E" w:rsidP="00C2175E">
      <w:pPr>
        <w:spacing w:after="0" w:line="240" w:lineRule="auto"/>
        <w:jc w:val="center"/>
        <w:rPr>
          <w:rFonts w:ascii="Times New Roman" w:eastAsia="Arial Unicode MS" w:hAnsi="Times New Roman" w:cs="Times New Roman"/>
          <w:color w:val="000000"/>
          <w:sz w:val="24"/>
          <w:szCs w:val="24"/>
          <w:lang w:eastAsia="ru-RU"/>
        </w:rPr>
      </w:pPr>
      <w:r w:rsidRPr="00C2175E">
        <w:rPr>
          <w:rFonts w:ascii="Times New Roman" w:eastAsia="Times New Roman" w:hAnsi="Times New Roman" w:cs="Times New Roman"/>
          <w:b/>
          <w:color w:val="000000"/>
          <w:sz w:val="24"/>
          <w:szCs w:val="24"/>
          <w:lang w:eastAsia="ru-RU"/>
        </w:rPr>
        <w:t>о назначении административного наказания</w:t>
      </w:r>
    </w:p>
    <w:p w:rsidR="00C2175E" w:rsidRPr="00C2175E" w:rsidP="00C2175E">
      <w:pPr>
        <w:spacing w:before="120" w:after="120" w:line="240" w:lineRule="auto"/>
        <w:jc w:val="both"/>
        <w:rPr>
          <w:rFonts w:ascii="Times New Roman" w:eastAsia="Times New Roman" w:hAnsi="Times New Roman" w:cs="Times New Roman"/>
          <w:color w:val="000000"/>
          <w:sz w:val="24"/>
          <w:szCs w:val="24"/>
          <w:lang w:eastAsia="ru-RU"/>
        </w:rPr>
      </w:pPr>
      <w:r w:rsidRPr="00C2175E">
        <w:rPr>
          <w:rFonts w:ascii="Times New Roman" w:eastAsia="Arial Unicode MS" w:hAnsi="Times New Roman" w:cs="Times New Roman"/>
          <w:color w:val="000000"/>
          <w:sz w:val="24"/>
          <w:szCs w:val="24"/>
          <w:lang w:eastAsia="ru-RU"/>
        </w:rPr>
        <w:t xml:space="preserve"> 31 мая 2018 года                                                                           г. Красноперекопск</w:t>
      </w:r>
      <w:r w:rsidRPr="00C2175E">
        <w:rPr>
          <w:rFonts w:ascii="Times New Roman" w:eastAsia="Arial Unicode MS" w:hAnsi="Times New Roman" w:cs="Times New Roman"/>
          <w:color w:val="000000"/>
          <w:sz w:val="24"/>
          <w:szCs w:val="24"/>
          <w:lang w:eastAsia="ru-RU"/>
        </w:rPr>
        <w:tab/>
      </w:r>
      <w:r w:rsidRPr="00C2175E">
        <w:rPr>
          <w:rFonts w:ascii="Times New Roman" w:eastAsia="Arial Unicode MS" w:hAnsi="Times New Roman" w:cs="Times New Roman"/>
          <w:color w:val="000000"/>
          <w:sz w:val="24"/>
          <w:szCs w:val="24"/>
          <w:lang w:eastAsia="ru-RU"/>
        </w:rPr>
        <w:tab/>
      </w:r>
      <w:r w:rsidRPr="00C2175E">
        <w:rPr>
          <w:rFonts w:ascii="Times New Roman" w:eastAsia="Arial Unicode MS" w:hAnsi="Times New Roman" w:cs="Times New Roman"/>
          <w:color w:val="000000"/>
          <w:sz w:val="24"/>
          <w:szCs w:val="24"/>
          <w:lang w:eastAsia="ru-RU"/>
        </w:rPr>
        <w:tab/>
      </w:r>
      <w:r w:rsidRPr="00C2175E">
        <w:rPr>
          <w:rFonts w:ascii="Times New Roman" w:eastAsia="Arial Unicode MS" w:hAnsi="Times New Roman" w:cs="Times New Roman"/>
          <w:color w:val="000000"/>
          <w:sz w:val="24"/>
          <w:szCs w:val="24"/>
          <w:lang w:eastAsia="ru-RU"/>
        </w:rPr>
        <w:tab/>
      </w:r>
      <w:r w:rsidRPr="00C2175E">
        <w:rPr>
          <w:rFonts w:ascii="Times New Roman" w:eastAsia="Arial Unicode MS" w:hAnsi="Times New Roman" w:cs="Times New Roman"/>
          <w:color w:val="000000"/>
          <w:sz w:val="24"/>
          <w:szCs w:val="24"/>
          <w:lang w:eastAsia="ru-RU"/>
        </w:rPr>
        <w:tab/>
        <w:t xml:space="preserve"> </w:t>
      </w:r>
    </w:p>
    <w:p w:rsidR="00C2175E" w:rsidRPr="00C2175E" w:rsidP="00C2175E">
      <w:pPr>
        <w:spacing w:after="0" w:line="240" w:lineRule="auto"/>
        <w:ind w:firstLine="709"/>
        <w:jc w:val="both"/>
        <w:rPr>
          <w:rFonts w:ascii="Times New Roman" w:eastAsia="Arial Unicode MS" w:hAnsi="Times New Roman" w:cs="Times New Roman"/>
          <w:color w:val="000000"/>
          <w:sz w:val="24"/>
          <w:szCs w:val="24"/>
          <w:lang w:eastAsia="ru-RU"/>
        </w:rPr>
      </w:pPr>
      <w:r w:rsidRPr="00C2175E">
        <w:rPr>
          <w:rFonts w:ascii="Times New Roman" w:eastAsia="Arial Unicode MS" w:hAnsi="Times New Roman" w:cs="Times New Roman"/>
          <w:color w:val="000000"/>
          <w:sz w:val="24"/>
          <w:szCs w:val="24"/>
          <w:lang w:eastAsia="ru-RU"/>
        </w:rPr>
        <w:t xml:space="preserve">Мировой судья </w:t>
      </w:r>
      <w:r w:rsidRPr="00C2175E">
        <w:rPr>
          <w:rFonts w:ascii="Times New Roman" w:eastAsia="Times New Roman" w:hAnsi="Times New Roman" w:cs="Times New Roman"/>
          <w:color w:val="000000"/>
          <w:sz w:val="24"/>
          <w:szCs w:val="24"/>
          <w:lang w:eastAsia="ru-RU"/>
        </w:rPr>
        <w:t>судебного участка № 58 Красноперекопского судебного района Республики Крым Матюшенко М.В. (</w:t>
      </w:r>
      <w:r w:rsidRPr="00C2175E">
        <w:rPr>
          <w:rFonts w:ascii="Times New Roman" w:eastAsia="Arial Unicode MS" w:hAnsi="Times New Roman" w:cs="Times New Roman"/>
          <w:color w:val="000000"/>
          <w:sz w:val="24"/>
          <w:szCs w:val="24"/>
          <w:lang w:eastAsia="ru-RU"/>
        </w:rPr>
        <w:t>296002, РФ, Республика Крым, г. Красноперекопск, микрорайон 10, дом 4), при секретаре Алиевой З.И., рассмотрев дело об административном правонарушении, предусмотренном ч. 1 ст. 12.26 Кодекса Российской Федерации об административных правонарушениях в отношении</w:t>
      </w:r>
    </w:p>
    <w:p w:rsidR="00C2175E" w:rsidRPr="00C2175E" w:rsidP="00C2175E">
      <w:pPr>
        <w:spacing w:after="0" w:line="240" w:lineRule="auto"/>
        <w:ind w:left="1416"/>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Максутова</w:t>
      </w:r>
      <w:r>
        <w:rPr>
          <w:rFonts w:ascii="Times New Roman" w:eastAsia="Arial Unicode MS" w:hAnsi="Times New Roman" w:cs="Times New Roman"/>
          <w:color w:val="000000"/>
          <w:sz w:val="24"/>
          <w:szCs w:val="24"/>
          <w:lang w:eastAsia="ru-RU"/>
        </w:rPr>
        <w:t xml:space="preserve"> Л. Д.</w:t>
      </w:r>
      <w:r w:rsidRPr="00C2175E">
        <w:rPr>
          <w:rFonts w:ascii="Times New Roman" w:eastAsia="Arial Unicode MS" w:hAnsi="Times New Roman" w:cs="Times New Roman"/>
          <w:color w:val="000000"/>
          <w:sz w:val="24"/>
          <w:szCs w:val="24"/>
          <w:lang w:eastAsia="ru-RU"/>
        </w:rPr>
        <w:t xml:space="preserve">, </w:t>
      </w:r>
      <w:r w:rsidR="00173BEA">
        <w:rPr>
          <w:rFonts w:ascii="Times New Roman" w:eastAsia="Arial Unicode MS" w:hAnsi="Times New Roman" w:cs="Times New Roman"/>
          <w:color w:val="000000"/>
          <w:sz w:val="24"/>
          <w:szCs w:val="24"/>
          <w:lang w:eastAsia="ru-RU"/>
        </w:rPr>
        <w:t>персональные данные</w:t>
      </w:r>
      <w:r w:rsidRPr="00C2175E">
        <w:rPr>
          <w:rFonts w:ascii="Times New Roman" w:eastAsia="Arial Unicode MS" w:hAnsi="Times New Roman" w:cs="Times New Roman"/>
          <w:color w:val="000000"/>
          <w:sz w:val="24"/>
          <w:szCs w:val="24"/>
          <w:lang w:eastAsia="ru-RU"/>
        </w:rPr>
        <w:t>,</w:t>
      </w:r>
    </w:p>
    <w:p w:rsidR="00C2175E" w:rsidRPr="00C2175E" w:rsidP="00C2175E">
      <w:pPr>
        <w:spacing w:before="120" w:after="120" w:line="240" w:lineRule="auto"/>
        <w:jc w:val="center"/>
        <w:rPr>
          <w:rFonts w:ascii="Times New Roman" w:eastAsia="Arial Unicode MS" w:hAnsi="Times New Roman" w:cs="Times New Roman"/>
          <w:b/>
          <w:color w:val="000000"/>
          <w:sz w:val="24"/>
          <w:szCs w:val="24"/>
          <w:lang w:eastAsia="ru-RU"/>
        </w:rPr>
      </w:pPr>
      <w:r w:rsidRPr="00C2175E">
        <w:rPr>
          <w:rFonts w:ascii="Times New Roman" w:eastAsia="Arial Unicode MS" w:hAnsi="Times New Roman" w:cs="Times New Roman"/>
          <w:b/>
          <w:color w:val="000000"/>
          <w:sz w:val="24"/>
          <w:szCs w:val="24"/>
          <w:lang w:eastAsia="ru-RU"/>
        </w:rPr>
        <w:t xml:space="preserve">у с </w:t>
      </w:r>
      <w:r w:rsidRPr="00C2175E">
        <w:rPr>
          <w:rFonts w:ascii="Times New Roman" w:eastAsia="Arial Unicode MS" w:hAnsi="Times New Roman" w:cs="Times New Roman"/>
          <w:b/>
          <w:color w:val="000000"/>
          <w:sz w:val="24"/>
          <w:szCs w:val="24"/>
          <w:lang w:eastAsia="ru-RU"/>
        </w:rPr>
        <w:t>т</w:t>
      </w:r>
      <w:r w:rsidRPr="00C2175E">
        <w:rPr>
          <w:rFonts w:ascii="Times New Roman" w:eastAsia="Arial Unicode MS" w:hAnsi="Times New Roman" w:cs="Times New Roman"/>
          <w:b/>
          <w:color w:val="000000"/>
          <w:sz w:val="24"/>
          <w:szCs w:val="24"/>
          <w:lang w:eastAsia="ru-RU"/>
        </w:rPr>
        <w:t xml:space="preserve"> а н о в и л:</w:t>
      </w:r>
    </w:p>
    <w:p w:rsidR="00C2175E" w:rsidRPr="00C2175E" w:rsidP="00C2175E">
      <w:pPr>
        <w:spacing w:after="0" w:line="240" w:lineRule="auto"/>
        <w:ind w:firstLine="709"/>
        <w:contextualSpacing/>
        <w:jc w:val="both"/>
        <w:rPr>
          <w:rFonts w:ascii="Times New Roman" w:eastAsia="Calibri" w:hAnsi="Times New Roman" w:cs="Times New Roman"/>
          <w:color w:val="000000"/>
          <w:sz w:val="24"/>
          <w:szCs w:val="24"/>
        </w:rPr>
      </w:pPr>
      <w:r w:rsidRPr="00C2175E">
        <w:rPr>
          <w:rFonts w:ascii="Times New Roman" w:eastAsia="Calibri" w:hAnsi="Times New Roman" w:cs="Times New Roman"/>
          <w:color w:val="000000"/>
          <w:sz w:val="24"/>
          <w:szCs w:val="24"/>
        </w:rPr>
        <w:t>Максутов</w:t>
      </w:r>
      <w:r w:rsidRPr="00C2175E">
        <w:rPr>
          <w:rFonts w:ascii="Times New Roman" w:eastAsia="Calibri" w:hAnsi="Times New Roman" w:cs="Times New Roman"/>
          <w:color w:val="000000"/>
          <w:sz w:val="24"/>
          <w:szCs w:val="24"/>
        </w:rPr>
        <w:t xml:space="preserve"> Л.Д. нарушил пункт 2.3.2 Правил дорожного движения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то есть совершил правонарушение, предусмотренное ч. 1 ст. 12.26 КоАП РФ, при следующих обстоятельствах.</w:t>
      </w:r>
    </w:p>
    <w:p w:rsidR="00C2175E" w:rsidRPr="00C2175E" w:rsidP="00C2175E">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Дата г. в время мин. </w:t>
      </w:r>
      <w:r>
        <w:rPr>
          <w:rFonts w:ascii="Times New Roman" w:eastAsia="Calibri" w:hAnsi="Times New Roman" w:cs="Times New Roman"/>
          <w:color w:val="000000"/>
          <w:sz w:val="24"/>
          <w:szCs w:val="24"/>
        </w:rPr>
        <w:t>Максутов</w:t>
      </w:r>
      <w:r>
        <w:rPr>
          <w:rFonts w:ascii="Times New Roman" w:eastAsia="Calibri" w:hAnsi="Times New Roman" w:cs="Times New Roman"/>
          <w:color w:val="000000"/>
          <w:sz w:val="24"/>
          <w:szCs w:val="24"/>
        </w:rPr>
        <w:t xml:space="preserve"> Л.Д. на адрес</w:t>
      </w:r>
      <w:r w:rsidRPr="00C2175E">
        <w:rPr>
          <w:rFonts w:ascii="Times New Roman" w:eastAsia="Calibri" w:hAnsi="Times New Roman" w:cs="Times New Roman"/>
          <w:color w:val="000000"/>
          <w:sz w:val="24"/>
          <w:szCs w:val="24"/>
        </w:rPr>
        <w:t>, будучи водителем транспортног</w:t>
      </w:r>
      <w:r>
        <w:rPr>
          <w:rFonts w:ascii="Times New Roman" w:eastAsia="Calibri" w:hAnsi="Times New Roman" w:cs="Times New Roman"/>
          <w:color w:val="000000"/>
          <w:sz w:val="24"/>
          <w:szCs w:val="24"/>
        </w:rPr>
        <w:t>о средства марки марка</w:t>
      </w:r>
      <w:r w:rsidRPr="00C2175E">
        <w:rPr>
          <w:rFonts w:ascii="Times New Roman" w:eastAsia="Calibri" w:hAnsi="Times New Roman" w:cs="Times New Roman"/>
          <w:color w:val="000000"/>
          <w:sz w:val="24"/>
          <w:szCs w:val="24"/>
        </w:rPr>
        <w:t xml:space="preserve">, государственный </w:t>
      </w:r>
      <w:r>
        <w:rPr>
          <w:rFonts w:ascii="Times New Roman" w:eastAsia="Calibri" w:hAnsi="Times New Roman" w:cs="Times New Roman"/>
          <w:color w:val="000000"/>
          <w:sz w:val="24"/>
          <w:szCs w:val="24"/>
        </w:rPr>
        <w:t>регистрационный знак номер</w:t>
      </w:r>
      <w:r w:rsidRPr="00C2175E">
        <w:rPr>
          <w:rFonts w:ascii="Times New Roman" w:eastAsia="Calibri" w:hAnsi="Times New Roman" w:cs="Times New Roman"/>
          <w:color w:val="000000"/>
          <w:sz w:val="24"/>
          <w:szCs w:val="24"/>
        </w:rPr>
        <w:t xml:space="preserve"> (при</w:t>
      </w:r>
      <w:r>
        <w:rPr>
          <w:rFonts w:ascii="Times New Roman" w:eastAsia="Calibri" w:hAnsi="Times New Roman" w:cs="Times New Roman"/>
          <w:color w:val="000000"/>
          <w:sz w:val="24"/>
          <w:szCs w:val="24"/>
        </w:rPr>
        <w:t>надлежит Ф.И.О., адрес</w:t>
      </w:r>
      <w:r w:rsidRPr="00C2175E">
        <w:rPr>
          <w:rFonts w:ascii="Times New Roman" w:eastAsia="Calibri" w:hAnsi="Times New Roman" w:cs="Times New Roman"/>
          <w:color w:val="000000"/>
          <w:sz w:val="24"/>
          <w:szCs w:val="24"/>
        </w:rPr>
        <w:t>)</w:t>
      </w:r>
      <w:r w:rsidRPr="00C2175E">
        <w:rPr>
          <w:rFonts w:ascii="Times New Roman" w:eastAsia="Calibri" w:hAnsi="Times New Roman" w:cs="Times New Roman"/>
          <w:sz w:val="24"/>
          <w:szCs w:val="24"/>
        </w:rPr>
        <w:t xml:space="preserve"> </w:t>
      </w:r>
      <w:r w:rsidRPr="00C2175E">
        <w:rPr>
          <w:rFonts w:ascii="Times New Roman" w:eastAsia="Calibri" w:hAnsi="Times New Roman" w:cs="Times New Roman"/>
          <w:color w:val="000000"/>
          <w:sz w:val="24"/>
          <w:szCs w:val="24"/>
        </w:rPr>
        <w:t>не выполнил законного требования уполномоченного должностного лица о прохождении медицинского освидетельствования на состояние опьянения.</w:t>
      </w:r>
    </w:p>
    <w:p w:rsidR="00C2175E" w:rsidRPr="00C2175E" w:rsidP="00C2175E">
      <w:pPr>
        <w:spacing w:after="0" w:line="240" w:lineRule="auto"/>
        <w:ind w:firstLine="708"/>
        <w:jc w:val="both"/>
        <w:rPr>
          <w:rFonts w:ascii="Times New Roman" w:eastAsia="Arial Unicode MS" w:hAnsi="Times New Roman" w:cs="Times New Roman"/>
          <w:sz w:val="24"/>
          <w:szCs w:val="24"/>
          <w:lang w:eastAsia="ru-RU"/>
        </w:rPr>
      </w:pPr>
      <w:r w:rsidRPr="00C2175E">
        <w:rPr>
          <w:rFonts w:ascii="Times New Roman" w:eastAsia="Arial Unicode MS" w:hAnsi="Times New Roman" w:cs="Times New Roman"/>
          <w:sz w:val="24"/>
          <w:szCs w:val="24"/>
          <w:lang w:eastAsia="ru-RU"/>
        </w:rPr>
        <w:t xml:space="preserve">В судебном заседании </w:t>
      </w:r>
      <w:r w:rsidRPr="00C2175E">
        <w:rPr>
          <w:rFonts w:ascii="Times New Roman" w:eastAsia="Arial Unicode MS" w:hAnsi="Times New Roman" w:cs="Times New Roman"/>
          <w:sz w:val="24"/>
          <w:szCs w:val="24"/>
          <w:lang w:eastAsia="ru-RU"/>
        </w:rPr>
        <w:t>Максутову</w:t>
      </w:r>
      <w:r w:rsidRPr="00C2175E">
        <w:rPr>
          <w:rFonts w:ascii="Times New Roman" w:eastAsia="Arial Unicode MS" w:hAnsi="Times New Roman" w:cs="Times New Roman"/>
          <w:sz w:val="24"/>
          <w:szCs w:val="24"/>
          <w:lang w:eastAsia="ru-RU"/>
        </w:rPr>
        <w:t xml:space="preserve"> Л.Д. разъяснены процессуальные права, предусмотренные ч. 1 ст. 25.1 КоАП РФ, а также положения ст. 51 Конституции РФ. Отвода мировому судье и ходатайств не поступило, фактические обстоятельства по делу </w:t>
      </w:r>
      <w:r w:rsidRPr="00C2175E">
        <w:rPr>
          <w:rFonts w:ascii="Times New Roman" w:eastAsia="Arial Unicode MS" w:hAnsi="Times New Roman" w:cs="Times New Roman"/>
          <w:sz w:val="24"/>
          <w:szCs w:val="24"/>
          <w:lang w:eastAsia="ru-RU"/>
        </w:rPr>
        <w:t>Максутов</w:t>
      </w:r>
      <w:r w:rsidRPr="00C2175E">
        <w:rPr>
          <w:rFonts w:ascii="Times New Roman" w:eastAsia="Arial Unicode MS" w:hAnsi="Times New Roman" w:cs="Times New Roman"/>
          <w:sz w:val="24"/>
          <w:szCs w:val="24"/>
          <w:lang w:eastAsia="ru-RU"/>
        </w:rPr>
        <w:t xml:space="preserve"> Л.Д. не оспаривал, вину признал, просил строго не наказывать.</w:t>
      </w:r>
    </w:p>
    <w:p w:rsidR="00C2175E" w:rsidRPr="00C2175E" w:rsidP="00C2175E">
      <w:pPr>
        <w:spacing w:after="0" w:line="240" w:lineRule="auto"/>
        <w:contextualSpacing/>
        <w:jc w:val="both"/>
        <w:rPr>
          <w:rFonts w:ascii="Times New Roman" w:eastAsia="Calibri" w:hAnsi="Times New Roman" w:cs="Times New Roman"/>
          <w:color w:val="000000"/>
          <w:sz w:val="24"/>
          <w:szCs w:val="24"/>
        </w:rPr>
      </w:pPr>
      <w:r w:rsidRPr="00C2175E">
        <w:rPr>
          <w:rFonts w:ascii="Times New Roman" w:eastAsia="Calibri" w:hAnsi="Times New Roman" w:cs="Times New Roman"/>
          <w:color w:val="000000"/>
          <w:sz w:val="24"/>
          <w:szCs w:val="24"/>
        </w:rPr>
        <w:t xml:space="preserve">          Выслушав </w:t>
      </w:r>
      <w:r w:rsidRPr="00C2175E">
        <w:rPr>
          <w:rFonts w:ascii="Times New Roman" w:eastAsia="Calibri" w:hAnsi="Times New Roman" w:cs="Times New Roman"/>
          <w:color w:val="000000"/>
          <w:sz w:val="24"/>
          <w:szCs w:val="24"/>
        </w:rPr>
        <w:t>Максутова</w:t>
      </w:r>
      <w:r w:rsidRPr="00C2175E">
        <w:rPr>
          <w:rFonts w:ascii="Times New Roman" w:eastAsia="Calibri" w:hAnsi="Times New Roman" w:cs="Times New Roman"/>
          <w:color w:val="000000"/>
          <w:sz w:val="24"/>
          <w:szCs w:val="24"/>
        </w:rPr>
        <w:t xml:space="preserve"> Л.Д., исследовав материалы </w:t>
      </w:r>
      <w:r w:rsidRPr="00C2175E">
        <w:rPr>
          <w:rFonts w:ascii="Times New Roman" w:eastAsia="Calibri" w:hAnsi="Times New Roman" w:cs="Times New Roman"/>
          <w:color w:val="000000"/>
          <w:sz w:val="24"/>
          <w:szCs w:val="24"/>
        </w:rPr>
        <w:t>дела,  мировой</w:t>
      </w:r>
      <w:r w:rsidRPr="00C2175E">
        <w:rPr>
          <w:rFonts w:ascii="Times New Roman" w:eastAsia="Calibri" w:hAnsi="Times New Roman" w:cs="Times New Roman"/>
          <w:color w:val="000000"/>
          <w:sz w:val="24"/>
          <w:szCs w:val="24"/>
        </w:rPr>
        <w:t xml:space="preserve"> судья пришёл к следующему.</w:t>
      </w:r>
    </w:p>
    <w:p w:rsidR="00C2175E" w:rsidRPr="00C2175E" w:rsidP="00C2175E">
      <w:pPr>
        <w:spacing w:after="0" w:line="240" w:lineRule="auto"/>
        <w:ind w:firstLine="709"/>
        <w:contextualSpacing/>
        <w:jc w:val="both"/>
        <w:rPr>
          <w:rFonts w:ascii="Times New Roman" w:eastAsia="Calibri" w:hAnsi="Times New Roman" w:cs="Times New Roman"/>
          <w:color w:val="000000"/>
          <w:sz w:val="24"/>
          <w:szCs w:val="24"/>
        </w:rPr>
      </w:pPr>
      <w:r w:rsidRPr="00C2175E">
        <w:rPr>
          <w:rFonts w:ascii="Times New Roman" w:eastAsia="Calibri" w:hAnsi="Times New Roman" w:cs="Times New Roman"/>
          <w:color w:val="000000"/>
          <w:sz w:val="24"/>
          <w:szCs w:val="24"/>
        </w:rPr>
        <w:t xml:space="preserve">Совершение </w:t>
      </w:r>
      <w:r w:rsidRPr="00C2175E">
        <w:rPr>
          <w:rFonts w:ascii="Times New Roman" w:eastAsia="Calibri" w:hAnsi="Times New Roman" w:cs="Times New Roman"/>
          <w:color w:val="000000"/>
          <w:sz w:val="24"/>
          <w:szCs w:val="24"/>
        </w:rPr>
        <w:t>Максутовым</w:t>
      </w:r>
      <w:r w:rsidRPr="00C2175E">
        <w:rPr>
          <w:rFonts w:ascii="Times New Roman" w:eastAsia="Calibri" w:hAnsi="Times New Roman" w:cs="Times New Roman"/>
          <w:color w:val="000000"/>
          <w:sz w:val="24"/>
          <w:szCs w:val="24"/>
        </w:rPr>
        <w:t xml:space="preserve"> Л.Д. административного правонарушения подтверждается следующими доказательствами:</w:t>
      </w:r>
    </w:p>
    <w:p w:rsidR="00C2175E" w:rsidRPr="00C2175E" w:rsidP="00C2175E">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протоколом номер </w:t>
      </w:r>
      <w:r w:rsidRPr="00C2175E">
        <w:rPr>
          <w:rFonts w:ascii="Times New Roman" w:eastAsia="Calibri" w:hAnsi="Times New Roman" w:cs="Times New Roman"/>
          <w:color w:val="000000"/>
          <w:sz w:val="24"/>
          <w:szCs w:val="24"/>
        </w:rPr>
        <w:t>об административ</w:t>
      </w:r>
      <w:r>
        <w:rPr>
          <w:rFonts w:ascii="Times New Roman" w:eastAsia="Calibri" w:hAnsi="Times New Roman" w:cs="Times New Roman"/>
          <w:color w:val="000000"/>
          <w:sz w:val="24"/>
          <w:szCs w:val="24"/>
        </w:rPr>
        <w:t xml:space="preserve">ном правонарушении </w:t>
      </w:r>
      <w:r>
        <w:rPr>
          <w:rFonts w:ascii="Times New Roman" w:eastAsia="Calibri" w:hAnsi="Times New Roman" w:cs="Times New Roman"/>
          <w:color w:val="000000"/>
          <w:sz w:val="24"/>
          <w:szCs w:val="24"/>
        </w:rPr>
        <w:t>от дата</w:t>
      </w:r>
      <w:r w:rsidRPr="00C2175E">
        <w:rPr>
          <w:rFonts w:ascii="Times New Roman" w:eastAsia="Calibri" w:hAnsi="Times New Roman" w:cs="Times New Roman"/>
          <w:color w:val="000000"/>
          <w:sz w:val="24"/>
          <w:szCs w:val="24"/>
        </w:rPr>
        <w:t xml:space="preserve"> года (</w:t>
      </w:r>
      <w:r w:rsidRPr="00C2175E">
        <w:rPr>
          <w:rFonts w:ascii="Times New Roman" w:eastAsia="Calibri" w:hAnsi="Times New Roman" w:cs="Times New Roman"/>
          <w:color w:val="000000"/>
          <w:sz w:val="24"/>
          <w:szCs w:val="24"/>
        </w:rPr>
        <w:t>л.д</w:t>
      </w:r>
      <w:r w:rsidRPr="00C2175E">
        <w:rPr>
          <w:rFonts w:ascii="Times New Roman" w:eastAsia="Calibri" w:hAnsi="Times New Roman" w:cs="Times New Roman"/>
          <w:color w:val="000000"/>
          <w:sz w:val="24"/>
          <w:szCs w:val="24"/>
        </w:rPr>
        <w:t>. 3);</w:t>
      </w:r>
    </w:p>
    <w:p w:rsidR="00C2175E" w:rsidRPr="00C2175E" w:rsidP="00C2175E">
      <w:pPr>
        <w:spacing w:after="0" w:line="240" w:lineRule="auto"/>
        <w:ind w:firstLine="708"/>
        <w:jc w:val="both"/>
        <w:rPr>
          <w:rFonts w:ascii="Times New Roman" w:eastAsia="Calibri" w:hAnsi="Times New Roman" w:cs="Times New Roman"/>
          <w:sz w:val="24"/>
          <w:szCs w:val="24"/>
        </w:rPr>
      </w:pPr>
      <w:r w:rsidRPr="00C2175E">
        <w:rPr>
          <w:rFonts w:ascii="Times New Roman" w:eastAsia="Calibri" w:hAnsi="Times New Roman" w:cs="Times New Roman"/>
          <w:sz w:val="24"/>
          <w:szCs w:val="24"/>
        </w:rPr>
        <w:t>- протоколом об отстранении от управления тран</w:t>
      </w:r>
      <w:r w:rsidR="00DB1D73">
        <w:rPr>
          <w:rFonts w:ascii="Times New Roman" w:eastAsia="Calibri" w:hAnsi="Times New Roman" w:cs="Times New Roman"/>
          <w:sz w:val="24"/>
          <w:szCs w:val="24"/>
        </w:rPr>
        <w:t xml:space="preserve">спортным средством </w:t>
      </w:r>
      <w:r w:rsidR="00DB1D73">
        <w:rPr>
          <w:rFonts w:ascii="Times New Roman" w:eastAsia="Calibri" w:hAnsi="Times New Roman" w:cs="Times New Roman"/>
          <w:sz w:val="24"/>
          <w:szCs w:val="24"/>
        </w:rPr>
        <w:t>от дата</w:t>
      </w:r>
      <w:r w:rsidRPr="00C2175E">
        <w:rPr>
          <w:rFonts w:ascii="Times New Roman" w:eastAsia="Calibri" w:hAnsi="Times New Roman" w:cs="Times New Roman"/>
          <w:sz w:val="24"/>
          <w:szCs w:val="24"/>
        </w:rPr>
        <w:t xml:space="preserve"> (</w:t>
      </w:r>
      <w:r w:rsidRPr="00C2175E">
        <w:rPr>
          <w:rFonts w:ascii="Times New Roman" w:eastAsia="Calibri" w:hAnsi="Times New Roman" w:cs="Times New Roman"/>
          <w:sz w:val="24"/>
          <w:szCs w:val="24"/>
        </w:rPr>
        <w:t>л.д</w:t>
      </w:r>
      <w:r w:rsidRPr="00C2175E">
        <w:rPr>
          <w:rFonts w:ascii="Times New Roman" w:eastAsia="Calibri" w:hAnsi="Times New Roman" w:cs="Times New Roman"/>
          <w:sz w:val="24"/>
          <w:szCs w:val="24"/>
        </w:rPr>
        <w:t>. 5);</w:t>
      </w:r>
    </w:p>
    <w:p w:rsidR="00C2175E" w:rsidRPr="00C2175E" w:rsidP="00C2175E">
      <w:pPr>
        <w:spacing w:after="0" w:line="240" w:lineRule="auto"/>
        <w:ind w:firstLine="708"/>
        <w:jc w:val="both"/>
        <w:rPr>
          <w:rFonts w:ascii="Times New Roman" w:eastAsia="Calibri" w:hAnsi="Times New Roman" w:cs="Times New Roman"/>
          <w:sz w:val="24"/>
          <w:szCs w:val="24"/>
        </w:rPr>
      </w:pPr>
      <w:r w:rsidRPr="00C2175E">
        <w:rPr>
          <w:rFonts w:ascii="Times New Roman" w:eastAsia="Calibri" w:hAnsi="Times New Roman" w:cs="Times New Roman"/>
          <w:sz w:val="24"/>
          <w:szCs w:val="24"/>
        </w:rPr>
        <w:t>- протоколом о направлении на медицинское освидетельствование на с</w:t>
      </w:r>
      <w:r w:rsidR="00DB1D73">
        <w:rPr>
          <w:rFonts w:ascii="Times New Roman" w:eastAsia="Calibri" w:hAnsi="Times New Roman" w:cs="Times New Roman"/>
          <w:sz w:val="24"/>
          <w:szCs w:val="24"/>
        </w:rPr>
        <w:t xml:space="preserve">остояние опьянения </w:t>
      </w:r>
      <w:r w:rsidR="00DB1D73">
        <w:rPr>
          <w:rFonts w:ascii="Times New Roman" w:eastAsia="Calibri" w:hAnsi="Times New Roman" w:cs="Times New Roman"/>
          <w:sz w:val="24"/>
          <w:szCs w:val="24"/>
        </w:rPr>
        <w:t>от дата</w:t>
      </w:r>
      <w:r w:rsidRPr="00C2175E">
        <w:rPr>
          <w:rFonts w:ascii="Times New Roman" w:eastAsia="Calibri" w:hAnsi="Times New Roman" w:cs="Times New Roman"/>
          <w:sz w:val="24"/>
          <w:szCs w:val="24"/>
        </w:rPr>
        <w:t xml:space="preserve"> (</w:t>
      </w:r>
      <w:r w:rsidRPr="00C2175E">
        <w:rPr>
          <w:rFonts w:ascii="Times New Roman" w:eastAsia="Calibri" w:hAnsi="Times New Roman" w:cs="Times New Roman"/>
          <w:sz w:val="24"/>
          <w:szCs w:val="24"/>
        </w:rPr>
        <w:t>л.д</w:t>
      </w:r>
      <w:r w:rsidRPr="00C2175E">
        <w:rPr>
          <w:rFonts w:ascii="Times New Roman" w:eastAsia="Calibri" w:hAnsi="Times New Roman" w:cs="Times New Roman"/>
          <w:sz w:val="24"/>
          <w:szCs w:val="24"/>
        </w:rPr>
        <w:t>. 7);</w:t>
      </w:r>
    </w:p>
    <w:p w:rsidR="00C2175E" w:rsidRPr="00C2175E" w:rsidP="00C2175E">
      <w:pPr>
        <w:spacing w:after="0" w:line="240" w:lineRule="auto"/>
        <w:jc w:val="both"/>
        <w:rPr>
          <w:rFonts w:ascii="Times New Roman" w:eastAsia="Calibri" w:hAnsi="Times New Roman" w:cs="Times New Roman"/>
          <w:sz w:val="24"/>
          <w:szCs w:val="24"/>
        </w:rPr>
      </w:pPr>
      <w:r w:rsidRPr="00C2175E">
        <w:rPr>
          <w:rFonts w:ascii="Times New Roman" w:eastAsia="Calibri" w:hAnsi="Times New Roman" w:cs="Times New Roman"/>
          <w:sz w:val="24"/>
          <w:szCs w:val="24"/>
        </w:rPr>
        <w:t xml:space="preserve">            - актом освидетельствования на состояние алкогольного опьянения (</w:t>
      </w:r>
      <w:r w:rsidRPr="00C2175E">
        <w:rPr>
          <w:rFonts w:ascii="Times New Roman" w:eastAsia="Calibri" w:hAnsi="Times New Roman" w:cs="Times New Roman"/>
          <w:sz w:val="24"/>
          <w:szCs w:val="24"/>
        </w:rPr>
        <w:t>л.д</w:t>
      </w:r>
      <w:r w:rsidRPr="00C2175E">
        <w:rPr>
          <w:rFonts w:ascii="Times New Roman" w:eastAsia="Calibri" w:hAnsi="Times New Roman" w:cs="Times New Roman"/>
          <w:sz w:val="24"/>
          <w:szCs w:val="24"/>
        </w:rPr>
        <w:t>. 9);</w:t>
      </w:r>
    </w:p>
    <w:p w:rsidR="00C2175E" w:rsidRPr="00C2175E" w:rsidP="00C2175E">
      <w:pPr>
        <w:spacing w:after="0" w:line="240" w:lineRule="auto"/>
        <w:ind w:firstLine="708"/>
        <w:jc w:val="both"/>
        <w:rPr>
          <w:rFonts w:ascii="Times New Roman" w:eastAsia="Calibri" w:hAnsi="Times New Roman" w:cs="Times New Roman"/>
          <w:sz w:val="24"/>
          <w:szCs w:val="24"/>
        </w:rPr>
      </w:pPr>
      <w:r w:rsidRPr="00C2175E">
        <w:rPr>
          <w:rFonts w:ascii="Times New Roman" w:eastAsia="Calibri" w:hAnsi="Times New Roman" w:cs="Times New Roman"/>
          <w:sz w:val="24"/>
          <w:szCs w:val="24"/>
        </w:rPr>
        <w:t>- протоколом о задержании транспортного средства (</w:t>
      </w:r>
      <w:r w:rsidRPr="00C2175E">
        <w:rPr>
          <w:rFonts w:ascii="Times New Roman" w:eastAsia="Calibri" w:hAnsi="Times New Roman" w:cs="Times New Roman"/>
          <w:sz w:val="24"/>
          <w:szCs w:val="24"/>
        </w:rPr>
        <w:t>л.д</w:t>
      </w:r>
      <w:r w:rsidRPr="00C2175E">
        <w:rPr>
          <w:rFonts w:ascii="Times New Roman" w:eastAsia="Calibri" w:hAnsi="Times New Roman" w:cs="Times New Roman"/>
          <w:sz w:val="24"/>
          <w:szCs w:val="24"/>
        </w:rPr>
        <w:t>. 11);</w:t>
      </w:r>
    </w:p>
    <w:p w:rsidR="00C2175E" w:rsidRPr="00C2175E" w:rsidP="00C2175E">
      <w:pPr>
        <w:spacing w:after="0" w:line="240" w:lineRule="auto"/>
        <w:ind w:firstLine="709"/>
        <w:contextualSpacing/>
        <w:jc w:val="both"/>
        <w:rPr>
          <w:rFonts w:ascii="Times New Roman" w:eastAsia="Calibri" w:hAnsi="Times New Roman" w:cs="Times New Roman"/>
          <w:sz w:val="24"/>
          <w:szCs w:val="24"/>
        </w:rPr>
      </w:pPr>
      <w:r w:rsidRPr="00C2175E">
        <w:rPr>
          <w:rFonts w:ascii="Times New Roman" w:eastAsia="Calibri" w:hAnsi="Times New Roman" w:cs="Times New Roman"/>
          <w:sz w:val="24"/>
          <w:szCs w:val="24"/>
        </w:rPr>
        <w:t xml:space="preserve">- видеозаписью (компакт-диск, </w:t>
      </w:r>
      <w:r w:rsidRPr="00C2175E">
        <w:rPr>
          <w:rFonts w:ascii="Times New Roman" w:eastAsia="Calibri" w:hAnsi="Times New Roman" w:cs="Times New Roman"/>
          <w:sz w:val="24"/>
          <w:szCs w:val="24"/>
        </w:rPr>
        <w:t>л.д</w:t>
      </w:r>
      <w:r w:rsidRPr="00C2175E">
        <w:rPr>
          <w:rFonts w:ascii="Times New Roman" w:eastAsia="Calibri" w:hAnsi="Times New Roman" w:cs="Times New Roman"/>
          <w:sz w:val="24"/>
          <w:szCs w:val="24"/>
        </w:rPr>
        <w:t>. 12);</w:t>
      </w:r>
    </w:p>
    <w:p w:rsidR="00C2175E" w:rsidRPr="00C2175E" w:rsidP="00C2175E">
      <w:pPr>
        <w:spacing w:after="0" w:line="240" w:lineRule="auto"/>
        <w:ind w:firstLine="708"/>
        <w:jc w:val="both"/>
        <w:rPr>
          <w:rFonts w:ascii="Times New Roman" w:eastAsia="Calibri" w:hAnsi="Times New Roman" w:cs="Times New Roman"/>
          <w:sz w:val="24"/>
          <w:szCs w:val="24"/>
        </w:rPr>
      </w:pPr>
      <w:r w:rsidRPr="00C2175E">
        <w:rPr>
          <w:rFonts w:ascii="Times New Roman" w:eastAsia="Calibri" w:hAnsi="Times New Roman" w:cs="Times New Roman"/>
          <w:sz w:val="24"/>
          <w:szCs w:val="24"/>
        </w:rPr>
        <w:t>- справкой ГИБДД по нарушениям (</w:t>
      </w:r>
      <w:r w:rsidRPr="00C2175E">
        <w:rPr>
          <w:rFonts w:ascii="Times New Roman" w:eastAsia="Calibri" w:hAnsi="Times New Roman" w:cs="Times New Roman"/>
          <w:sz w:val="24"/>
          <w:szCs w:val="24"/>
        </w:rPr>
        <w:t>л.д</w:t>
      </w:r>
      <w:r w:rsidRPr="00C2175E">
        <w:rPr>
          <w:rFonts w:ascii="Times New Roman" w:eastAsia="Calibri" w:hAnsi="Times New Roman" w:cs="Times New Roman"/>
          <w:sz w:val="24"/>
          <w:szCs w:val="24"/>
        </w:rPr>
        <w:t>. 13-14).</w:t>
      </w:r>
    </w:p>
    <w:p w:rsidR="00C2175E" w:rsidRPr="00C2175E" w:rsidP="00C2175E">
      <w:pPr>
        <w:shd w:val="clear" w:color="auto" w:fill="FFFFFF"/>
        <w:spacing w:after="0" w:line="240" w:lineRule="auto"/>
        <w:ind w:firstLine="720"/>
        <w:jc w:val="both"/>
        <w:rPr>
          <w:rFonts w:ascii="Times New Roman" w:eastAsia="Calibri" w:hAnsi="Times New Roman" w:cs="Times New Roman"/>
          <w:sz w:val="24"/>
          <w:szCs w:val="24"/>
        </w:rPr>
      </w:pPr>
      <w:r w:rsidRPr="00C2175E">
        <w:rPr>
          <w:rFonts w:ascii="Times New Roman" w:eastAsia="Calibri" w:hAnsi="Times New Roman" w:cs="Times New Roman"/>
          <w:sz w:val="24"/>
          <w:szCs w:val="24"/>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2175E" w:rsidRPr="00C2175E" w:rsidP="00C2175E">
      <w:pPr>
        <w:shd w:val="clear" w:color="auto" w:fill="FFFFFF"/>
        <w:spacing w:after="0" w:line="240" w:lineRule="auto"/>
        <w:ind w:firstLine="720"/>
        <w:jc w:val="both"/>
        <w:rPr>
          <w:rFonts w:ascii="Times New Roman" w:eastAsia="Calibri" w:hAnsi="Times New Roman" w:cs="Times New Roman"/>
          <w:sz w:val="24"/>
          <w:szCs w:val="24"/>
        </w:rPr>
      </w:pPr>
      <w:r w:rsidRPr="00C2175E">
        <w:rPr>
          <w:rFonts w:ascii="Times New Roman" w:eastAsia="Calibri" w:hAnsi="Times New Roman" w:cs="Times New Roman"/>
          <w:sz w:val="24"/>
          <w:szCs w:val="24"/>
        </w:rPr>
        <w:t xml:space="preserve">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w:t>
      </w:r>
      <w:r w:rsidRPr="00C2175E">
        <w:rPr>
          <w:rFonts w:ascii="Times New Roman" w:eastAsia="Calibri" w:hAnsi="Times New Roman" w:cs="Times New Roman"/>
          <w:sz w:val="24"/>
          <w:szCs w:val="24"/>
        </w:rPr>
        <w:t>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C2175E" w:rsidRPr="00C2175E" w:rsidP="00C2175E">
      <w:pPr>
        <w:shd w:val="clear" w:color="auto" w:fill="FFFFFF"/>
        <w:spacing w:after="0" w:line="240" w:lineRule="auto"/>
        <w:ind w:firstLine="720"/>
        <w:jc w:val="both"/>
        <w:rPr>
          <w:rFonts w:ascii="Times New Roman" w:eastAsia="Calibri" w:hAnsi="Times New Roman" w:cs="Times New Roman"/>
          <w:sz w:val="24"/>
          <w:szCs w:val="24"/>
        </w:rPr>
      </w:pPr>
      <w:r w:rsidRPr="00C2175E">
        <w:rPr>
          <w:rFonts w:ascii="Times New Roman" w:eastAsia="Calibri" w:hAnsi="Times New Roman" w:cs="Times New Roman"/>
          <w:sz w:val="24"/>
          <w:szCs w:val="24"/>
        </w:rPr>
        <w:t xml:space="preserve">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 </w:t>
      </w:r>
    </w:p>
    <w:p w:rsidR="00C2175E" w:rsidRPr="00C2175E" w:rsidP="00C2175E">
      <w:pPr>
        <w:spacing w:after="0" w:line="240" w:lineRule="auto"/>
        <w:ind w:firstLine="708"/>
        <w:jc w:val="both"/>
        <w:rPr>
          <w:rFonts w:ascii="Times New Roman" w:eastAsia="Calibri" w:hAnsi="Times New Roman" w:cs="Times New Roman"/>
          <w:sz w:val="24"/>
          <w:szCs w:val="24"/>
        </w:rPr>
      </w:pPr>
      <w:r w:rsidRPr="00C2175E">
        <w:rPr>
          <w:rFonts w:ascii="Times New Roman" w:eastAsia="Calibri" w:hAnsi="Times New Roman" w:cs="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2175E" w:rsidRPr="00C2175E" w:rsidP="00C2175E">
      <w:pPr>
        <w:spacing w:after="0" w:line="240" w:lineRule="auto"/>
        <w:ind w:firstLine="708"/>
        <w:jc w:val="both"/>
        <w:rPr>
          <w:rFonts w:ascii="Times New Roman" w:eastAsia="Calibri" w:hAnsi="Times New Roman" w:cs="Times New Roman"/>
          <w:sz w:val="24"/>
          <w:szCs w:val="24"/>
        </w:rPr>
      </w:pPr>
      <w:r w:rsidRPr="00C2175E">
        <w:rPr>
          <w:rFonts w:ascii="Times New Roman" w:eastAsia="Calibri" w:hAnsi="Times New Roman" w:cs="Times New Roman"/>
          <w:sz w:val="24"/>
          <w:szCs w:val="24"/>
        </w:rPr>
        <w:t xml:space="preserve">С учётом установленных по делу обстоятельств требования указанных норм </w:t>
      </w:r>
      <w:r w:rsidRPr="00C2175E">
        <w:rPr>
          <w:rFonts w:ascii="Times New Roman" w:eastAsia="Calibri" w:hAnsi="Times New Roman" w:cs="Times New Roman"/>
          <w:sz w:val="24"/>
          <w:szCs w:val="24"/>
        </w:rPr>
        <w:t>Максутовым</w:t>
      </w:r>
      <w:r w:rsidRPr="00C2175E">
        <w:rPr>
          <w:rFonts w:ascii="Times New Roman" w:eastAsia="Calibri" w:hAnsi="Times New Roman" w:cs="Times New Roman"/>
          <w:sz w:val="24"/>
          <w:szCs w:val="24"/>
        </w:rPr>
        <w:t xml:space="preserve"> Л.Д. не соблюдены.</w:t>
      </w:r>
    </w:p>
    <w:p w:rsidR="00C2175E" w:rsidRPr="00C2175E" w:rsidP="00C2175E">
      <w:pPr>
        <w:spacing w:after="0" w:line="240" w:lineRule="auto"/>
        <w:ind w:firstLine="708"/>
        <w:jc w:val="both"/>
        <w:rPr>
          <w:rFonts w:ascii="Times New Roman" w:eastAsia="Calibri" w:hAnsi="Times New Roman" w:cs="Times New Roman"/>
          <w:sz w:val="24"/>
          <w:szCs w:val="24"/>
        </w:rPr>
      </w:pPr>
      <w:r w:rsidRPr="00C2175E">
        <w:rPr>
          <w:rFonts w:ascii="Times New Roman" w:eastAsia="Calibri" w:hAnsi="Times New Roman" w:cs="Times New Roman"/>
          <w:sz w:val="24"/>
          <w:szCs w:val="24"/>
        </w:rPr>
        <w:t xml:space="preserve">Исследовав и оценив доказательства в их совокупности, мировой судья считает, что вина </w:t>
      </w:r>
      <w:r w:rsidRPr="00C2175E">
        <w:rPr>
          <w:rFonts w:ascii="Times New Roman" w:eastAsia="Calibri" w:hAnsi="Times New Roman" w:cs="Times New Roman"/>
          <w:sz w:val="24"/>
          <w:szCs w:val="24"/>
        </w:rPr>
        <w:t>Максутова</w:t>
      </w:r>
      <w:r w:rsidRPr="00C2175E">
        <w:rPr>
          <w:rFonts w:ascii="Times New Roman" w:eastAsia="Calibri" w:hAnsi="Times New Roman" w:cs="Times New Roman"/>
          <w:sz w:val="24"/>
          <w:szCs w:val="24"/>
        </w:rPr>
        <w:t xml:space="preserve"> Л.Д. установлена.</w:t>
      </w:r>
    </w:p>
    <w:p w:rsidR="00C2175E" w:rsidRPr="00C2175E" w:rsidP="00C2175E">
      <w:pPr>
        <w:autoSpaceDE w:val="0"/>
        <w:autoSpaceDN w:val="0"/>
        <w:adjustRightInd w:val="0"/>
        <w:spacing w:after="0" w:line="240" w:lineRule="auto"/>
        <w:ind w:firstLine="540"/>
        <w:jc w:val="both"/>
        <w:rPr>
          <w:rFonts w:ascii="Times New Roman" w:eastAsia="Calibri" w:hAnsi="Times New Roman" w:cs="Times New Roman"/>
          <w:sz w:val="24"/>
          <w:szCs w:val="24"/>
        </w:rPr>
      </w:pPr>
      <w:r w:rsidRPr="00C2175E">
        <w:rPr>
          <w:rFonts w:ascii="Times New Roman" w:eastAsia="Calibri" w:hAnsi="Times New Roman" w:cs="Times New Roman"/>
          <w:color w:val="000000"/>
          <w:sz w:val="24"/>
          <w:szCs w:val="24"/>
        </w:rPr>
        <w:t xml:space="preserve">Таким образом, действия </w:t>
      </w:r>
      <w:r w:rsidR="00DB1D73">
        <w:rPr>
          <w:rFonts w:ascii="Times New Roman" w:eastAsia="Times New Roman" w:hAnsi="Times New Roman" w:cs="Times New Roman"/>
          <w:color w:val="000000"/>
          <w:sz w:val="24"/>
          <w:szCs w:val="24"/>
          <w:lang w:eastAsia="ru-RU"/>
        </w:rPr>
        <w:t>Максутова</w:t>
      </w:r>
      <w:r w:rsidR="00DB1D73">
        <w:rPr>
          <w:rFonts w:ascii="Times New Roman" w:eastAsia="Times New Roman" w:hAnsi="Times New Roman" w:cs="Times New Roman"/>
          <w:color w:val="000000"/>
          <w:sz w:val="24"/>
          <w:szCs w:val="24"/>
          <w:lang w:eastAsia="ru-RU"/>
        </w:rPr>
        <w:t xml:space="preserve"> Л. Д.</w:t>
      </w:r>
      <w:r w:rsidRPr="00C2175E">
        <w:rPr>
          <w:rFonts w:ascii="Times New Roman" w:eastAsia="Times New Roman" w:hAnsi="Times New Roman" w:cs="Times New Roman"/>
          <w:color w:val="000000"/>
          <w:sz w:val="24"/>
          <w:szCs w:val="24"/>
          <w:lang w:eastAsia="ru-RU"/>
        </w:rPr>
        <w:t xml:space="preserve"> мировой судья квалифицирует</w:t>
      </w:r>
      <w:r w:rsidRPr="00C2175E">
        <w:rPr>
          <w:rFonts w:ascii="Times New Roman" w:eastAsia="Calibri" w:hAnsi="Times New Roman" w:cs="Times New Roman"/>
          <w:color w:val="000000"/>
          <w:sz w:val="24"/>
          <w:szCs w:val="24"/>
        </w:rPr>
        <w:t xml:space="preserve"> по ч. 1 ст. 12.26 Кодекса Российской Федерации об административных правонарушениях – как </w:t>
      </w:r>
      <w:r w:rsidRPr="00C2175E">
        <w:rPr>
          <w:rFonts w:ascii="Times New Roman" w:eastAsia="Calibri" w:hAnsi="Times New Roman" w:cs="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"consultantplus://offline/ref=4E63E9DE8D5A039F6BCA142C4AD69A773C79F1FBBF2E615404B32276EE365E03B3A7866828C5F0j9J" </w:instrText>
      </w:r>
      <w:r>
        <w:fldChar w:fldCharType="separate"/>
      </w:r>
      <w:r w:rsidRPr="00C2175E">
        <w:rPr>
          <w:rFonts w:ascii="Times New Roman" w:eastAsia="Calibri" w:hAnsi="Times New Roman" w:cs="Times New Roman"/>
          <w:color w:val="0000FF"/>
          <w:sz w:val="24"/>
          <w:szCs w:val="24"/>
          <w:u w:val="single"/>
        </w:rPr>
        <w:t>деяния</w:t>
      </w:r>
      <w:r>
        <w:fldChar w:fldCharType="end"/>
      </w:r>
      <w:r w:rsidRPr="00C2175E">
        <w:rPr>
          <w:rFonts w:ascii="Times New Roman" w:eastAsia="Calibri" w:hAnsi="Times New Roman" w:cs="Times New Roman"/>
          <w:sz w:val="24"/>
          <w:szCs w:val="24"/>
        </w:rPr>
        <w:t>.</w:t>
      </w:r>
    </w:p>
    <w:p w:rsidR="00C2175E" w:rsidRPr="00C2175E" w:rsidP="00C2175E">
      <w:pPr>
        <w:spacing w:after="0" w:line="240" w:lineRule="auto"/>
        <w:ind w:firstLine="709"/>
        <w:jc w:val="both"/>
        <w:rPr>
          <w:rFonts w:ascii="Times New Roman" w:eastAsia="Calibri" w:hAnsi="Times New Roman" w:cs="Times New Roman"/>
          <w:color w:val="000000"/>
          <w:sz w:val="24"/>
          <w:szCs w:val="24"/>
        </w:rPr>
      </w:pPr>
      <w:r w:rsidRPr="00C2175E">
        <w:rPr>
          <w:rFonts w:ascii="Times New Roman" w:eastAsia="Calibri"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C2175E" w:rsidRPr="00C2175E" w:rsidP="00C2175E">
      <w:pPr>
        <w:spacing w:after="0" w:line="240" w:lineRule="auto"/>
        <w:ind w:firstLine="709"/>
        <w:jc w:val="both"/>
        <w:rPr>
          <w:rFonts w:ascii="Times New Roman" w:eastAsia="Calibri" w:hAnsi="Times New Roman" w:cs="Times New Roman"/>
          <w:sz w:val="24"/>
          <w:szCs w:val="24"/>
        </w:rPr>
      </w:pPr>
      <w:r w:rsidRPr="00C2175E">
        <w:rPr>
          <w:rFonts w:ascii="Times New Roman" w:eastAsia="Calibri" w:hAnsi="Times New Roman" w:cs="Times New Roman"/>
          <w:sz w:val="24"/>
          <w:szCs w:val="24"/>
        </w:rPr>
        <w:t>Установленный ст. 4.5 КоАП РФ срок давности привлечения к административной ответственности не истек. Малозначительным данное административное правонарушение признанным быть не может.</w:t>
      </w:r>
    </w:p>
    <w:p w:rsidR="00C2175E" w:rsidRPr="00C2175E" w:rsidP="00C2175E">
      <w:pPr>
        <w:spacing w:after="0" w:line="240" w:lineRule="auto"/>
        <w:ind w:firstLine="708"/>
        <w:jc w:val="both"/>
        <w:rPr>
          <w:rFonts w:ascii="Times New Roman" w:eastAsia="Calibri" w:hAnsi="Times New Roman" w:cs="Times New Roman"/>
          <w:sz w:val="24"/>
          <w:szCs w:val="24"/>
        </w:rPr>
      </w:pPr>
      <w:r w:rsidRPr="00C2175E">
        <w:rPr>
          <w:rFonts w:ascii="Times New Roman" w:eastAsia="Calibri" w:hAnsi="Times New Roman" w:cs="Times New Roman"/>
          <w:sz w:val="24"/>
          <w:szCs w:val="24"/>
        </w:rPr>
        <w:t>Обстоятельствами, смягчающими административную ответственность, мировой судья признает наличие несовершеннолетнего ребенка и полное признание вины в содеянном.</w:t>
      </w:r>
    </w:p>
    <w:p w:rsidR="00C2175E" w:rsidRPr="00C2175E" w:rsidP="00C2175E">
      <w:pPr>
        <w:autoSpaceDE w:val="0"/>
        <w:autoSpaceDN w:val="0"/>
        <w:adjustRightInd w:val="0"/>
        <w:spacing w:after="0" w:line="240" w:lineRule="auto"/>
        <w:jc w:val="both"/>
        <w:rPr>
          <w:rFonts w:ascii="Times New Roman" w:eastAsia="Calibri" w:hAnsi="Times New Roman" w:cs="Times New Roman"/>
          <w:sz w:val="24"/>
          <w:szCs w:val="24"/>
        </w:rPr>
      </w:pPr>
      <w:r w:rsidRPr="00C2175E">
        <w:rPr>
          <w:rFonts w:ascii="Times New Roman" w:eastAsia="Calibri" w:hAnsi="Times New Roman" w:cs="Times New Roman"/>
          <w:sz w:val="24"/>
          <w:szCs w:val="24"/>
        </w:rPr>
        <w:t xml:space="preserve">           Обстоятельством, отягчающим административную ответственность, мировой судья признает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r>
        <w:fldChar w:fldCharType="begin"/>
      </w:r>
      <w:r>
        <w:instrText xml:space="preserve"> HYPERLINK "consultantplus://offline/ref=C27165463DDD3E4E6D4A2E945C56B2392EFD11FC8A4DE34E846D3C67F291D77EC7F8275F4459F91EiBT0H" </w:instrText>
      </w:r>
      <w:r>
        <w:fldChar w:fldCharType="separate"/>
      </w:r>
      <w:r w:rsidRPr="00C2175E">
        <w:rPr>
          <w:rFonts w:ascii="Times New Roman" w:eastAsia="Calibri" w:hAnsi="Times New Roman" w:cs="Times New Roman"/>
          <w:color w:val="0000FF"/>
          <w:sz w:val="24"/>
          <w:szCs w:val="24"/>
          <w:u w:val="single"/>
        </w:rPr>
        <w:t>статьей 4.6</w:t>
      </w:r>
      <w:r>
        <w:fldChar w:fldCharType="end"/>
      </w:r>
      <w:r w:rsidRPr="00C2175E">
        <w:rPr>
          <w:rFonts w:ascii="Times New Roman" w:eastAsia="Calibri" w:hAnsi="Times New Roman" w:cs="Times New Roman"/>
          <w:sz w:val="24"/>
          <w:szCs w:val="24"/>
        </w:rPr>
        <w:t xml:space="preserve"> настоящего Кодекса за совершение однородного административного правонарушения.</w:t>
      </w:r>
    </w:p>
    <w:p w:rsidR="00C2175E" w:rsidRPr="00C2175E" w:rsidP="00C2175E">
      <w:pPr>
        <w:spacing w:after="0" w:line="240" w:lineRule="auto"/>
        <w:ind w:firstLine="708"/>
        <w:jc w:val="both"/>
        <w:rPr>
          <w:rFonts w:ascii="Times New Roman" w:eastAsia="Calibri" w:hAnsi="Times New Roman" w:cs="Times New Roman"/>
          <w:sz w:val="24"/>
          <w:szCs w:val="24"/>
          <w:highlight w:val="yellow"/>
        </w:rPr>
      </w:pPr>
      <w:r w:rsidRPr="00C2175E">
        <w:rPr>
          <w:rFonts w:ascii="Times New Roman" w:eastAsia="Calibri" w:hAnsi="Times New Roman" w:cs="Times New Roman"/>
          <w:sz w:val="24"/>
          <w:szCs w:val="24"/>
        </w:rPr>
        <w:t xml:space="preserve">При назначении административного наказания мировой судья учитывает характер совершенного </w:t>
      </w:r>
      <w:r w:rsidRPr="00C2175E">
        <w:rPr>
          <w:rFonts w:ascii="Times New Roman" w:eastAsia="Calibri" w:hAnsi="Times New Roman" w:cs="Times New Roman"/>
          <w:sz w:val="24"/>
          <w:szCs w:val="24"/>
        </w:rPr>
        <w:t>Максутовым</w:t>
      </w:r>
      <w:r w:rsidRPr="00C2175E">
        <w:rPr>
          <w:rFonts w:ascii="Times New Roman" w:eastAsia="Calibri" w:hAnsi="Times New Roman" w:cs="Times New Roman"/>
          <w:sz w:val="24"/>
          <w:szCs w:val="24"/>
        </w:rPr>
        <w:t xml:space="preserve"> Л.Д. административного правонарушения, личность виновного, его семейное и материальное положение, обстоятельства, смягчающие и отягчающие административную ответственность.</w:t>
      </w:r>
    </w:p>
    <w:p w:rsidR="00C2175E" w:rsidRPr="00C2175E" w:rsidP="00C2175E">
      <w:pPr>
        <w:spacing w:after="0" w:line="240" w:lineRule="auto"/>
        <w:ind w:firstLine="709"/>
        <w:jc w:val="both"/>
        <w:rPr>
          <w:rFonts w:ascii="Times New Roman" w:eastAsia="Calibri" w:hAnsi="Times New Roman" w:cs="Times New Roman"/>
          <w:color w:val="000000"/>
          <w:sz w:val="24"/>
          <w:szCs w:val="24"/>
        </w:rPr>
      </w:pPr>
      <w:r w:rsidRPr="00C2175E">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2175E" w:rsidRPr="00C2175E" w:rsidP="00C2175E">
      <w:pPr>
        <w:spacing w:after="0" w:line="240" w:lineRule="auto"/>
        <w:ind w:firstLine="709"/>
        <w:jc w:val="both"/>
        <w:rPr>
          <w:rFonts w:ascii="Times New Roman" w:eastAsia="Calibri" w:hAnsi="Times New Roman" w:cs="Times New Roman"/>
          <w:color w:val="000000"/>
          <w:sz w:val="24"/>
          <w:szCs w:val="24"/>
        </w:rPr>
      </w:pPr>
      <w:r w:rsidRPr="00C2175E">
        <w:rPr>
          <w:rFonts w:ascii="Times New Roman" w:eastAsia="Calibri" w:hAnsi="Times New Roman" w:cs="Times New Roman"/>
          <w:color w:val="000000"/>
          <w:sz w:val="24"/>
          <w:szCs w:val="24"/>
        </w:rPr>
        <w:t>С учётом изложенного, руководствуясь ст. 29.9-29.11 КоАП РФ, мировой судья</w:t>
      </w:r>
    </w:p>
    <w:p w:rsidR="00C2175E" w:rsidRPr="00C2175E" w:rsidP="00C2175E">
      <w:pPr>
        <w:tabs>
          <w:tab w:val="left" w:pos="3531"/>
          <w:tab w:val="center" w:pos="4819"/>
        </w:tabs>
        <w:spacing w:before="120" w:after="120" w:line="240" w:lineRule="auto"/>
        <w:jc w:val="center"/>
        <w:rPr>
          <w:rFonts w:ascii="Times New Roman" w:eastAsia="Calibri" w:hAnsi="Times New Roman" w:cs="Times New Roman"/>
          <w:b/>
          <w:color w:val="000000"/>
          <w:sz w:val="24"/>
          <w:szCs w:val="24"/>
        </w:rPr>
      </w:pPr>
      <w:r w:rsidRPr="00C2175E">
        <w:rPr>
          <w:rFonts w:ascii="Times New Roman" w:eastAsia="Calibri" w:hAnsi="Times New Roman" w:cs="Times New Roman"/>
          <w:b/>
          <w:color w:val="000000"/>
          <w:sz w:val="24"/>
          <w:szCs w:val="24"/>
        </w:rPr>
        <w:t xml:space="preserve">п о с </w:t>
      </w:r>
      <w:r w:rsidRPr="00C2175E">
        <w:rPr>
          <w:rFonts w:ascii="Times New Roman" w:eastAsia="Calibri" w:hAnsi="Times New Roman" w:cs="Times New Roman"/>
          <w:b/>
          <w:color w:val="000000"/>
          <w:sz w:val="24"/>
          <w:szCs w:val="24"/>
        </w:rPr>
        <w:t>т</w:t>
      </w:r>
      <w:r w:rsidRPr="00C2175E">
        <w:rPr>
          <w:rFonts w:ascii="Times New Roman" w:eastAsia="Calibri" w:hAnsi="Times New Roman" w:cs="Times New Roman"/>
          <w:b/>
          <w:color w:val="000000"/>
          <w:sz w:val="24"/>
          <w:szCs w:val="24"/>
        </w:rPr>
        <w:t xml:space="preserve"> а н о в и л:</w:t>
      </w:r>
    </w:p>
    <w:p w:rsidR="00C2175E" w:rsidRPr="00C2175E" w:rsidP="00C2175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2175E">
        <w:rPr>
          <w:rFonts w:ascii="Times New Roman" w:eastAsia="Arial Unicode MS" w:hAnsi="Times New Roman" w:cs="Times New Roman"/>
          <w:sz w:val="24"/>
          <w:szCs w:val="24"/>
          <w:lang w:eastAsia="ru-RU"/>
        </w:rPr>
        <w:t xml:space="preserve">            </w:t>
      </w:r>
      <w:r w:rsidR="00DB1D73">
        <w:rPr>
          <w:rFonts w:ascii="Times New Roman" w:eastAsia="Arial Unicode MS" w:hAnsi="Times New Roman" w:cs="Times New Roman"/>
          <w:color w:val="000000"/>
          <w:sz w:val="24"/>
          <w:szCs w:val="24"/>
          <w:lang w:eastAsia="ru-RU"/>
        </w:rPr>
        <w:t>Максутова</w:t>
      </w:r>
      <w:r w:rsidR="00DB1D73">
        <w:rPr>
          <w:rFonts w:ascii="Times New Roman" w:eastAsia="Arial Unicode MS" w:hAnsi="Times New Roman" w:cs="Times New Roman"/>
          <w:color w:val="000000"/>
          <w:sz w:val="24"/>
          <w:szCs w:val="24"/>
          <w:lang w:eastAsia="ru-RU"/>
        </w:rPr>
        <w:t xml:space="preserve"> Л.</w:t>
      </w:r>
      <w:r w:rsidR="00DB1D73">
        <w:rPr>
          <w:rFonts w:ascii="Times New Roman" w:eastAsia="Arial Unicode MS" w:hAnsi="Times New Roman" w:cs="Times New Roman"/>
          <w:color w:val="000000"/>
          <w:sz w:val="24"/>
          <w:szCs w:val="24"/>
          <w:lang w:eastAsia="ru-RU"/>
        </w:rPr>
        <w:t>Д.</w:t>
      </w:r>
      <w:r w:rsidRPr="00C2175E">
        <w:rPr>
          <w:rFonts w:ascii="Times New Roman" w:eastAsia="Arial Unicode MS" w:hAnsi="Times New Roman" w:cs="Times New Roman"/>
          <w:sz w:val="24"/>
          <w:szCs w:val="24"/>
          <w:lang w:eastAsia="ru-RU"/>
        </w:rPr>
        <w:t xml:space="preserve"> признать </w:t>
      </w:r>
      <w:r w:rsidRPr="00C2175E">
        <w:rPr>
          <w:rFonts w:ascii="Times New Roman" w:eastAsia="Calibri" w:hAnsi="Times New Roman" w:cs="Times New Roman"/>
          <w:sz w:val="24"/>
          <w:szCs w:val="24"/>
          <w:lang w:eastAsia="ru-RU"/>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C2175E">
        <w:rPr>
          <w:rFonts w:ascii="Times New Roman" w:eastAsia="Times New Roman" w:hAnsi="Times New Roman" w:cs="Times New Roman"/>
          <w:color w:val="000000"/>
          <w:sz w:val="24"/>
          <w:szCs w:val="24"/>
          <w:lang w:eastAsia="ru-RU"/>
        </w:rPr>
        <w:t xml:space="preserve">штрафа в размере 30 000 (тридцать </w:t>
      </w:r>
      <w:r w:rsidRPr="00C2175E">
        <w:rPr>
          <w:rFonts w:ascii="Times New Roman" w:eastAsia="Times New Roman" w:hAnsi="Times New Roman" w:cs="Times New Roman"/>
          <w:color w:val="000000"/>
          <w:sz w:val="24"/>
          <w:szCs w:val="24"/>
          <w:lang w:eastAsia="ru-RU"/>
        </w:rPr>
        <w:t>тысяч) рублей с лишением права управления транспортными средствами на срок 1 год 6 месяцев.</w:t>
      </w:r>
    </w:p>
    <w:p w:rsidR="00C2175E" w:rsidRPr="00C2175E" w:rsidP="00C2175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2175E">
        <w:rPr>
          <w:rFonts w:ascii="Times New Roman" w:eastAsia="Times New Roman" w:hAnsi="Times New Roman" w:cs="Times New Roman"/>
          <w:color w:val="000000"/>
          <w:sz w:val="24"/>
          <w:szCs w:val="24"/>
          <w:lang w:eastAsia="ru-RU"/>
        </w:rPr>
        <w:t xml:space="preserve">            Административный штраф в сумме 30 000 (тридцать тысяч) рублей следует уплатить по следующим реквизитам: р/с 40101810335100010001, получатель УФК по Республике Крым (МО МВД России «Красноперекопский», Л/С04751А92390), Банк получателя – Отделение по Республике Крым ЮГУ ЦБ РФ, банковский идентификационный код - 043510001, КБК 18811630020016000140, КПП 910601001, ОКТМО 35718000, ИНН 9106000078, УИН 18810491182100001866.</w:t>
      </w:r>
    </w:p>
    <w:p w:rsidR="00C2175E" w:rsidRPr="00C2175E" w:rsidP="00C2175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2175E">
        <w:rPr>
          <w:rFonts w:ascii="Times New Roman" w:eastAsia="Times New Roman" w:hAnsi="Times New Roman" w:cs="Times New Roman"/>
          <w:color w:val="000000"/>
          <w:sz w:val="24"/>
          <w:szCs w:val="24"/>
          <w:lang w:eastAsia="ru-RU"/>
        </w:rPr>
        <w:t xml:space="preserve">           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C2175E" w:rsidRPr="00C2175E" w:rsidP="00C2175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2175E">
        <w:rPr>
          <w:rFonts w:ascii="Times New Roman" w:eastAsia="Times New Roman" w:hAnsi="Times New Roman" w:cs="Times New Roman"/>
          <w:color w:val="000000"/>
          <w:sz w:val="24"/>
          <w:szCs w:val="24"/>
          <w:lang w:eastAsia="ru-RU"/>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C2175E" w:rsidRPr="00C2175E" w:rsidP="00C2175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2175E">
        <w:rPr>
          <w:rFonts w:ascii="Times New Roman" w:eastAsia="Times New Roman" w:hAnsi="Times New Roman" w:cs="Times New Roman"/>
          <w:color w:val="000000"/>
          <w:sz w:val="24"/>
          <w:szCs w:val="24"/>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2175E" w:rsidRPr="00C2175E" w:rsidP="00C2175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2175E">
        <w:rPr>
          <w:rFonts w:ascii="Times New Roman" w:eastAsia="Times New Roman" w:hAnsi="Times New Roman" w:cs="Times New Roman"/>
          <w:color w:val="000000"/>
          <w:sz w:val="24"/>
          <w:szCs w:val="24"/>
          <w:lang w:eastAsia="ru-RU"/>
        </w:rPr>
        <w:t xml:space="preserve">          Разъяснить правонарушителю, что в соответствии с </w:t>
      </w:r>
      <w:r w:rsidRPr="00C2175E">
        <w:rPr>
          <w:rFonts w:ascii="Times New Roman" w:eastAsia="Times New Roman" w:hAnsi="Times New Roman" w:cs="Times New Roman"/>
          <w:color w:val="000000"/>
          <w:sz w:val="24"/>
          <w:szCs w:val="24"/>
          <w:lang w:eastAsia="ru-RU"/>
        </w:rPr>
        <w:t>ч.ч</w:t>
      </w:r>
      <w:r w:rsidRPr="00C2175E">
        <w:rPr>
          <w:rFonts w:ascii="Times New Roman" w:eastAsia="Times New Roman" w:hAnsi="Times New Roman" w:cs="Times New Roman"/>
          <w:color w:val="000000"/>
          <w:sz w:val="24"/>
          <w:szCs w:val="24"/>
          <w:lang w:eastAsia="ru-RU"/>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C2175E" w:rsidRPr="00C2175E" w:rsidP="00C2175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2175E">
        <w:rPr>
          <w:rFonts w:ascii="Times New Roman" w:eastAsia="Times New Roman" w:hAnsi="Times New Roman" w:cs="Times New Roman"/>
          <w:color w:val="000000"/>
          <w:sz w:val="24"/>
          <w:szCs w:val="24"/>
          <w:lang w:eastAsia="ru-RU"/>
        </w:rPr>
        <w:t xml:space="preserve">               Постановление может быть обжаловано в течение 10 суток со дня вручения или получения копии постановления </w:t>
      </w:r>
      <w:r w:rsidRPr="00C2175E">
        <w:rPr>
          <w:rFonts w:ascii="Times New Roman" w:eastAsia="Times New Roman" w:hAnsi="Times New Roman" w:cs="Times New Roman"/>
          <w:color w:val="000000"/>
          <w:sz w:val="24"/>
          <w:szCs w:val="24"/>
          <w:lang w:eastAsia="ru-RU"/>
        </w:rPr>
        <w:t>через мирового судью</w:t>
      </w:r>
      <w:r w:rsidRPr="00C2175E">
        <w:rPr>
          <w:rFonts w:ascii="Times New Roman" w:eastAsia="Times New Roman" w:hAnsi="Times New Roman" w:cs="Times New Roman"/>
          <w:color w:val="000000"/>
          <w:sz w:val="24"/>
          <w:szCs w:val="24"/>
          <w:lang w:eastAsia="ru-RU"/>
        </w:rPr>
        <w:t xml:space="preserve"> судебного участка № 58 Красноперекопского судебного района в Красноперекопский районный суд Республики Крым.</w:t>
      </w:r>
    </w:p>
    <w:p w:rsidR="00C2175E" w:rsidRPr="00C2175E" w:rsidP="00C2175E">
      <w:pPr>
        <w:spacing w:after="0" w:line="240" w:lineRule="auto"/>
        <w:jc w:val="both"/>
        <w:rPr>
          <w:rFonts w:ascii="Times New Roman" w:eastAsia="Calibri" w:hAnsi="Times New Roman" w:cs="Times New Roman"/>
          <w:sz w:val="24"/>
          <w:szCs w:val="24"/>
        </w:rPr>
      </w:pPr>
      <w:r w:rsidRPr="00C2175E">
        <w:rPr>
          <w:rFonts w:ascii="Times New Roman" w:eastAsia="Calibri" w:hAnsi="Times New Roman" w:cs="Times New Roman"/>
          <w:sz w:val="24"/>
          <w:szCs w:val="24"/>
        </w:rPr>
        <w:t xml:space="preserve">      Мировой судья</w:t>
      </w:r>
      <w:r w:rsidRPr="00C2175E">
        <w:rPr>
          <w:rFonts w:ascii="Times New Roman" w:eastAsia="Calibri" w:hAnsi="Times New Roman" w:cs="Times New Roman"/>
          <w:sz w:val="24"/>
          <w:szCs w:val="24"/>
        </w:rPr>
        <w:tab/>
      </w:r>
      <w:r w:rsidRPr="00C2175E">
        <w:rPr>
          <w:rFonts w:ascii="Times New Roman" w:eastAsia="Calibri" w:hAnsi="Times New Roman" w:cs="Times New Roman"/>
          <w:sz w:val="24"/>
          <w:szCs w:val="24"/>
        </w:rPr>
        <w:tab/>
      </w:r>
      <w:r w:rsidRPr="00C2175E">
        <w:rPr>
          <w:rFonts w:ascii="Times New Roman" w:eastAsia="Calibri" w:hAnsi="Times New Roman" w:cs="Times New Roman"/>
          <w:sz w:val="24"/>
          <w:szCs w:val="24"/>
        </w:rPr>
        <w:tab/>
        <w:t xml:space="preserve">                                                                  М.В. Матюшенко</w:t>
      </w:r>
    </w:p>
    <w:p w:rsidR="00C2175E" w:rsidRPr="00C2175E" w:rsidP="00C2175E">
      <w:pPr>
        <w:spacing w:after="0" w:line="240" w:lineRule="auto"/>
        <w:jc w:val="both"/>
        <w:rPr>
          <w:rFonts w:ascii="Times New Roman" w:eastAsia="Calibri" w:hAnsi="Times New Roman" w:cs="Times New Roman"/>
          <w:sz w:val="24"/>
          <w:szCs w:val="24"/>
        </w:rPr>
      </w:pPr>
    </w:p>
    <w:p w:rsidR="003F26B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65B"/>
    <w:rsid w:val="00173BEA"/>
    <w:rsid w:val="003F26BA"/>
    <w:rsid w:val="00C2175E"/>
    <w:rsid w:val="00DB1D73"/>
    <w:rsid w:val="00DD76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125D4B2-E994-4B29-8799-CF52F639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DB1D73"/>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DB1D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