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B433D" w:rsidP="00AB433D">
      <w:pPr>
        <w:widowControl w:val="0"/>
        <w:spacing w:after="0" w:line="240" w:lineRule="auto"/>
        <w:ind w:firstLine="72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Дело № 5-58-212/2018</w:t>
      </w:r>
    </w:p>
    <w:p w:rsidR="00AB433D" w:rsidP="00AB433D">
      <w:pPr>
        <w:widowControl w:val="0"/>
        <w:spacing w:after="0" w:line="240" w:lineRule="auto"/>
        <w:ind w:firstLine="720"/>
        <w:contextualSpacing/>
        <w:jc w:val="both"/>
        <w:rPr>
          <w:rFonts w:ascii="Times New Roman" w:eastAsia="Times New Roman" w:hAnsi="Times New Roman"/>
          <w:b/>
          <w:sz w:val="24"/>
          <w:szCs w:val="24"/>
          <w:lang w:eastAsia="ru-RU"/>
        </w:rPr>
      </w:pPr>
    </w:p>
    <w:p w:rsidR="00AB433D" w:rsidP="00AB433D">
      <w:pPr>
        <w:widowControl w:val="0"/>
        <w:spacing w:after="0" w:line="240" w:lineRule="auto"/>
        <w:ind w:firstLine="720"/>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П</w:t>
      </w:r>
      <w:r>
        <w:rPr>
          <w:rFonts w:ascii="Times New Roman" w:eastAsia="Times New Roman" w:hAnsi="Times New Roman"/>
          <w:b/>
          <w:sz w:val="24"/>
          <w:szCs w:val="24"/>
          <w:lang w:eastAsia="ru-RU"/>
        </w:rPr>
        <w:t xml:space="preserve"> О С Т А Н О В Л Е Н И Е</w:t>
      </w:r>
    </w:p>
    <w:p w:rsidR="00AB433D" w:rsidP="00AB433D">
      <w:pPr>
        <w:widowControl w:val="0"/>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июля 2018 года                                                             г. Красноперекопск</w:t>
      </w:r>
    </w:p>
    <w:p w:rsidR="00AB433D" w:rsidP="00AB433D">
      <w:pPr>
        <w:widowControl w:val="0"/>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Мировой судья судебного участка № 58 </w:t>
      </w:r>
      <w:r>
        <w:rPr>
          <w:rFonts w:ascii="Times New Roman" w:eastAsia="Times New Roman" w:hAnsi="Times New Roman"/>
          <w:sz w:val="24"/>
          <w:szCs w:val="24"/>
          <w:lang w:eastAsia="ru-RU"/>
        </w:rPr>
        <w:t>Красноперекопского</w:t>
      </w:r>
      <w:r>
        <w:rPr>
          <w:rFonts w:ascii="Times New Roman" w:eastAsia="Times New Roman" w:hAnsi="Times New Roman"/>
          <w:sz w:val="24"/>
          <w:szCs w:val="24"/>
          <w:lang w:eastAsia="ru-RU"/>
        </w:rPr>
        <w:t xml:space="preserve"> судебного района Республики Крым Матюшенко М.В. (Республика Крым, г. Красноперекопск, микрорайон 10, дом 4), </w:t>
      </w:r>
    </w:p>
    <w:p w:rsidR="00AB433D" w:rsidP="00AB433D">
      <w:pPr>
        <w:widowControl w:val="0"/>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рассмотрев материалы дела об административном правонарушении, предусмотренном статьей 17.8 Кодекса Российской Федерации об административных правонарушениях в отношении</w:t>
      </w:r>
    </w:p>
    <w:p w:rsidR="00AB433D" w:rsidP="00AB433D">
      <w:pPr>
        <w:widowControl w:val="0"/>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74EE9">
        <w:rPr>
          <w:rFonts w:ascii="Times New Roman" w:eastAsia="Times New Roman" w:hAnsi="Times New Roman"/>
          <w:sz w:val="24"/>
          <w:szCs w:val="24"/>
          <w:lang w:eastAsia="ru-RU"/>
        </w:rPr>
        <w:t xml:space="preserve">  Анциферова М. Н.</w:t>
      </w:r>
      <w:r>
        <w:rPr>
          <w:rFonts w:ascii="Times New Roman" w:eastAsia="Times New Roman" w:hAnsi="Times New Roman"/>
          <w:sz w:val="24"/>
          <w:szCs w:val="24"/>
          <w:lang w:eastAsia="ru-RU"/>
        </w:rPr>
        <w:t xml:space="preserve">, </w:t>
      </w:r>
      <w:r w:rsidRPr="00D74EE9" w:rsidR="00D74EE9">
        <w:rPr>
          <w:rFonts w:ascii="Times New Roman" w:eastAsia="Times New Roman" w:hAnsi="Times New Roman"/>
          <w:sz w:val="24"/>
          <w:szCs w:val="24"/>
          <w:lang w:eastAsia="ru-RU"/>
        </w:rPr>
        <w:t>&lt;</w:t>
      </w:r>
      <w:r w:rsidR="00D74EE9">
        <w:rPr>
          <w:rFonts w:ascii="Times New Roman" w:eastAsia="Times New Roman" w:hAnsi="Times New Roman"/>
          <w:sz w:val="24"/>
          <w:szCs w:val="24"/>
          <w:lang w:eastAsia="ru-RU"/>
        </w:rPr>
        <w:t>персональные данные</w:t>
      </w:r>
      <w:r w:rsidRPr="00D74EE9" w:rsidR="00D74EE9">
        <w:rPr>
          <w:rFonts w:ascii="Times New Roman" w:eastAsia="Times New Roman" w:hAnsi="Times New Roman"/>
          <w:sz w:val="24"/>
          <w:szCs w:val="24"/>
          <w:lang w:eastAsia="ru-RU"/>
        </w:rPr>
        <w:t>&gt;</w:t>
      </w:r>
      <w:r>
        <w:rPr>
          <w:rFonts w:ascii="Times New Roman" w:eastAsia="Times New Roman" w:hAnsi="Times New Roman"/>
          <w:sz w:val="24"/>
          <w:szCs w:val="24"/>
          <w:lang w:eastAsia="ru-RU"/>
        </w:rPr>
        <w:t>,</w:t>
      </w:r>
    </w:p>
    <w:p w:rsidR="00AB433D" w:rsidP="00AB433D">
      <w:pPr>
        <w:widowControl w:val="0"/>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AB433D" w:rsidP="00AB433D">
      <w:pPr>
        <w:widowControl w:val="0"/>
        <w:spacing w:after="0" w:line="240" w:lineRule="auto"/>
        <w:ind w:firstLine="720"/>
        <w:contextualSpacing/>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У С Т А Н О В И Л:</w:t>
      </w:r>
    </w:p>
    <w:p w:rsidR="00AB433D" w:rsidP="00AB433D">
      <w:pPr>
        <w:widowControl w:val="0"/>
        <w:spacing w:after="0" w:line="240" w:lineRule="auto"/>
        <w:ind w:firstLine="720"/>
        <w:contextualSpacing/>
        <w:jc w:val="both"/>
        <w:rPr>
          <w:rFonts w:ascii="Times New Roman" w:eastAsia="Times New Roman" w:hAnsi="Times New Roman"/>
          <w:sz w:val="24"/>
          <w:szCs w:val="24"/>
          <w:lang w:eastAsia="ru-RU"/>
        </w:rPr>
      </w:pPr>
    </w:p>
    <w:p w:rsidR="00AB433D" w:rsidP="00AB433D">
      <w:pPr>
        <w:pStyle w:val="ConsPlusNormal"/>
        <w:ind w:firstLine="540"/>
        <w:jc w:val="both"/>
        <w:rPr>
          <w:sz w:val="24"/>
          <w:szCs w:val="24"/>
        </w:rPr>
      </w:pPr>
      <w:r>
        <w:rPr>
          <w:sz w:val="24"/>
          <w:szCs w:val="24"/>
        </w:rPr>
        <w:t xml:space="preserve">   </w:t>
      </w:r>
      <w:r>
        <w:rPr>
          <w:sz w:val="24"/>
          <w:szCs w:val="24"/>
        </w:rPr>
        <w:t xml:space="preserve">В отношении </w:t>
      </w:r>
      <w:r w:rsidR="00D74EE9">
        <w:rPr>
          <w:sz w:val="24"/>
          <w:szCs w:val="24"/>
        </w:rPr>
        <w:t>Анцифервоа</w:t>
      </w:r>
      <w:r w:rsidR="00D74EE9">
        <w:rPr>
          <w:sz w:val="24"/>
          <w:szCs w:val="24"/>
        </w:rPr>
        <w:t xml:space="preserve"> М.Н. дата</w:t>
      </w:r>
      <w:r>
        <w:rPr>
          <w:sz w:val="24"/>
          <w:szCs w:val="24"/>
        </w:rPr>
        <w:t xml:space="preserve"> судебным приставом по ОУПДС отдела судебных приставов по г. Красноперекопску и </w:t>
      </w:r>
      <w:r>
        <w:rPr>
          <w:sz w:val="24"/>
          <w:szCs w:val="24"/>
        </w:rPr>
        <w:t>Красноперекопскому</w:t>
      </w:r>
      <w:r>
        <w:rPr>
          <w:sz w:val="24"/>
          <w:szCs w:val="24"/>
        </w:rPr>
        <w:t xml:space="preserve"> району УФССП России по Республике Крым составлен протокол об административном </w:t>
      </w:r>
      <w:r w:rsidR="00D74EE9">
        <w:rPr>
          <w:sz w:val="24"/>
          <w:szCs w:val="24"/>
        </w:rPr>
        <w:t>правонарушении № номер</w:t>
      </w:r>
      <w:r>
        <w:rPr>
          <w:sz w:val="24"/>
          <w:szCs w:val="24"/>
        </w:rPr>
        <w:t>, сог</w:t>
      </w:r>
      <w:r w:rsidR="00D74EE9">
        <w:rPr>
          <w:sz w:val="24"/>
          <w:szCs w:val="24"/>
        </w:rPr>
        <w:t>ласно которому дата около время по адресу: адрес</w:t>
      </w:r>
      <w:r>
        <w:rPr>
          <w:sz w:val="24"/>
          <w:szCs w:val="24"/>
        </w:rPr>
        <w:t xml:space="preserve"> Анциферов М.Н. воспрепятствовал законной деятельности судебного пристава по ОУПДС, находящегося при исполнении служебных обязанностей, выразившееся в отказе проследовать в отдел судебных</w:t>
      </w:r>
      <w:r>
        <w:rPr>
          <w:sz w:val="24"/>
          <w:szCs w:val="24"/>
        </w:rPr>
        <w:t xml:space="preserve"> приставов по г. Красноперекопску и </w:t>
      </w:r>
      <w:r>
        <w:rPr>
          <w:sz w:val="24"/>
          <w:szCs w:val="24"/>
        </w:rPr>
        <w:t>Красноперекопскому</w:t>
      </w:r>
      <w:r>
        <w:rPr>
          <w:sz w:val="24"/>
          <w:szCs w:val="24"/>
        </w:rPr>
        <w:t xml:space="preserve"> району к судебному приставу-исполнителю согласно постановлению о приводе должника по исполнительному</w:t>
      </w:r>
      <w:r w:rsidR="00D74EE9">
        <w:rPr>
          <w:sz w:val="24"/>
          <w:szCs w:val="24"/>
        </w:rPr>
        <w:t xml:space="preserve"> производству № номер</w:t>
      </w:r>
      <w:r>
        <w:rPr>
          <w:sz w:val="24"/>
          <w:szCs w:val="24"/>
        </w:rPr>
        <w:t>, чем совершил административное правонарушение, предусмотренное ст. 17.8 КоАП РФ.</w:t>
      </w:r>
    </w:p>
    <w:p w:rsidR="00AB433D" w:rsidP="00AB433D">
      <w:pPr>
        <w:spacing w:line="240" w:lineRule="auto"/>
        <w:ind w:firstLine="720"/>
        <w:jc w:val="both"/>
        <w:rPr>
          <w:rFonts w:ascii="Times New Roman" w:hAnsi="Times New Roman"/>
          <w:sz w:val="24"/>
          <w:szCs w:val="24"/>
        </w:rPr>
      </w:pPr>
      <w:r>
        <w:rPr>
          <w:rFonts w:ascii="Times New Roman" w:hAnsi="Times New Roman"/>
          <w:sz w:val="24"/>
          <w:szCs w:val="24"/>
        </w:rPr>
        <w:t xml:space="preserve">В судебное заседание Анциферов М.Н. не явился, извещен надлежащим образом, что подтверждается почтовым уведомлением, согласно телефонограмме просит дело рассмотреть в его отсутствие, вину признает, в </w:t>
      </w:r>
      <w:r>
        <w:rPr>
          <w:rFonts w:ascii="Times New Roman" w:hAnsi="Times New Roman"/>
          <w:sz w:val="24"/>
          <w:szCs w:val="24"/>
        </w:rPr>
        <w:t>содеянном</w:t>
      </w:r>
      <w:r>
        <w:rPr>
          <w:rFonts w:ascii="Times New Roman" w:hAnsi="Times New Roman"/>
          <w:sz w:val="24"/>
          <w:szCs w:val="24"/>
        </w:rPr>
        <w:t xml:space="preserve"> раскаивается, просит строго не наказывать.</w:t>
      </w:r>
    </w:p>
    <w:p w:rsidR="00AB433D" w:rsidP="00AB433D">
      <w:pPr>
        <w:spacing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соответствии с ч. 2 ст. 25.1 КоАП </w:t>
      </w:r>
      <w:r>
        <w:rPr>
          <w:rFonts w:ascii="Times New Roman" w:hAnsi="Times New Roman"/>
          <w:sz w:val="24"/>
          <w:szCs w:val="24"/>
        </w:rPr>
        <w:t>Российской Федерации</w:t>
      </w:r>
      <w:r>
        <w:rPr>
          <w:rFonts w:ascii="Times New Roman" w:eastAsia="Times New Roman" w:hAnsi="Times New Roman"/>
          <w:sz w:val="24"/>
          <w:szCs w:val="24"/>
          <w:lang w:eastAsia="ru-RU"/>
        </w:rPr>
        <w:t xml:space="preserve">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B433D" w:rsidP="00AB433D">
      <w:pPr>
        <w:spacing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 учетом изложенного, мировой судья полагает возможным рассмотреть дело об административном правонарушении в отсутствие Анциферова М.Н.</w:t>
      </w:r>
    </w:p>
    <w:p w:rsidR="00AB433D" w:rsidP="00AB433D">
      <w:pPr>
        <w:spacing w:line="240" w:lineRule="auto"/>
        <w:ind w:firstLine="720"/>
        <w:jc w:val="both"/>
        <w:rPr>
          <w:rFonts w:ascii="Times New Roman" w:hAnsi="Times New Roman"/>
          <w:sz w:val="24"/>
          <w:szCs w:val="24"/>
        </w:rPr>
      </w:pPr>
      <w:r>
        <w:rPr>
          <w:rFonts w:ascii="Times New Roman" w:hAnsi="Times New Roman"/>
          <w:sz w:val="24"/>
          <w:szCs w:val="24"/>
        </w:rPr>
        <w:t>Исследовав материалы дела, прихожу к следующим выводам.</w:t>
      </w:r>
    </w:p>
    <w:p w:rsidR="00AB433D" w:rsidP="00AB433D">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            В соответствии со ст. 17.8 Кодекса Российской Федерации об административных правонарушениях административным правонарушением признается </w:t>
      </w:r>
      <w:r>
        <w:rPr>
          <w:rFonts w:ascii="Times New Roman" w:eastAsia="Times New Roman" w:hAnsi="Times New Roman"/>
          <w:sz w:val="24"/>
          <w:szCs w:val="24"/>
          <w:lang w:eastAsia="ru-RU"/>
        </w:rP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r>
        <w:fldChar w:fldCharType="begin"/>
      </w:r>
      <w:r>
        <w:instrText xml:space="preserve"> HYPERLINK "consultantplus://offline/ref=A5E6DE8583E44B489128267D26BA5BAF3ECA7C2305770AA8D73818675DD752C6B4F92815E052F3D7t8D3L" </w:instrText>
      </w:r>
      <w:r>
        <w:fldChar w:fldCharType="separate"/>
      </w:r>
      <w:r>
        <w:rPr>
          <w:rStyle w:val="Hyperlink"/>
          <w:rFonts w:eastAsia="Times New Roman"/>
          <w:color w:val="auto"/>
          <w:sz w:val="24"/>
          <w:szCs w:val="24"/>
        </w:rPr>
        <w:t>обязанностей</w:t>
      </w:r>
      <w:r>
        <w:fldChar w:fldCharType="end"/>
      </w:r>
      <w:r>
        <w:rPr>
          <w:rFonts w:ascii="Times New Roman" w:eastAsia="Times New Roman" w:hAnsi="Times New Roman"/>
          <w:sz w:val="24"/>
          <w:szCs w:val="24"/>
          <w:lang w:eastAsia="ru-RU"/>
        </w:rPr>
        <w:t>.</w:t>
      </w:r>
    </w:p>
    <w:p w:rsidR="00AB433D" w:rsidP="00AB433D">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rPr>
        <w:t xml:space="preserve">Согласно ч. 2 ст. 5 Федерального закона от 02 октября 2007 года № 229-ФЗ «Об исполнительном производстве» </w:t>
      </w:r>
      <w:r>
        <w:rPr>
          <w:rFonts w:ascii="Times New Roman" w:eastAsia="Times New Roman" w:hAnsi="Times New Roman"/>
          <w:sz w:val="24"/>
          <w:szCs w:val="24"/>
          <w:lang w:eastAsia="ru-RU"/>
        </w:rPr>
        <w:t>непосредственное осуществление функций по принудительному исполнению судебных актов, актов других органов и должностных лиц возлагается на судебных приставов-исполнителей структурных подразделений Федеральной службы судебных приставов и судебных приставов-исполнителей структурных подразделений территориальных органов Федеральной службы судебных приставов.</w:t>
      </w:r>
    </w:p>
    <w:p w:rsidR="00AB433D" w:rsidP="00AB433D">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Как указано в ст. 6</w:t>
      </w:r>
      <w:r>
        <w:rPr>
          <w:rFonts w:ascii="Times New Roman" w:hAnsi="Times New Roman"/>
          <w:sz w:val="24"/>
          <w:szCs w:val="24"/>
        </w:rPr>
        <w:t xml:space="preserve"> Федерального закона от 02 октября 2007 года № 229-ФЗ «Об исполнительном производстве»</w:t>
      </w:r>
      <w:r>
        <w:rPr>
          <w:rFonts w:ascii="Times New Roman" w:eastAsia="Times New Roman" w:hAnsi="Times New Roman"/>
          <w:sz w:val="24"/>
          <w:szCs w:val="24"/>
          <w:lang w:eastAsia="ru-RU"/>
        </w:rPr>
        <w:t xml:space="preserve"> законные требования судебного пристава-исполнителя обязательны для всех государственных органов, органов местного самоуправления, граждан и </w:t>
      </w:r>
      <w:r>
        <w:rPr>
          <w:rFonts w:ascii="Times New Roman" w:eastAsia="Times New Roman" w:hAnsi="Times New Roman"/>
          <w:sz w:val="24"/>
          <w:szCs w:val="24"/>
          <w:lang w:eastAsia="ru-RU"/>
        </w:rPr>
        <w:t>организаций и подлежат неукоснительному выполнению на всей территории Российской Федерации.</w:t>
      </w:r>
    </w:p>
    <w:p w:rsidR="00AB433D" w:rsidP="00AB433D">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соответствии с ч. 1 ст. 14 </w:t>
      </w:r>
      <w:r>
        <w:rPr>
          <w:rFonts w:ascii="Times New Roman" w:hAnsi="Times New Roman"/>
          <w:sz w:val="24"/>
          <w:szCs w:val="24"/>
        </w:rPr>
        <w:t>Федерального закона от 21 июля 1997 года № 118-ФЗ «О судебных приставах»</w:t>
      </w:r>
      <w:r>
        <w:rPr>
          <w:rFonts w:ascii="Times New Roman" w:eastAsia="Times New Roman" w:hAnsi="Times New Roman"/>
          <w:sz w:val="24"/>
          <w:szCs w:val="24"/>
          <w:lang w:eastAsia="ru-RU"/>
        </w:rPr>
        <w:t xml:space="preserve">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w:t>
      </w:r>
    </w:p>
    <w:p w:rsidR="00AB433D" w:rsidP="00AB433D">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hAnsi="Times New Roman"/>
          <w:sz w:val="24"/>
          <w:szCs w:val="24"/>
        </w:rPr>
        <w:t xml:space="preserve">Согласно ч. 5 ст. 24 ФЗ «Об исполнительном производстве» </w:t>
      </w:r>
      <w:r>
        <w:rPr>
          <w:rFonts w:ascii="Times New Roman" w:eastAsia="Times New Roman" w:hAnsi="Times New Roman"/>
          <w:sz w:val="24"/>
          <w:szCs w:val="24"/>
          <w:lang w:eastAsia="ru-RU"/>
        </w:rPr>
        <w:t xml:space="preserve">лица, уклоняющиеся от явки по вызову судебного пристава-исполнителя, могут подвергаться </w:t>
      </w:r>
      <w:r>
        <w:fldChar w:fldCharType="begin"/>
      </w:r>
      <w:r>
        <w:instrText xml:space="preserve"> HYPERLINK "consultantplus://offline/ref=36D0AA6EDD20A14B39EFE1E0C361B6631A14B4BCC6AE24977FD47948E99E4A6BA81B68E7E9F8494D06PEL" </w:instrText>
      </w:r>
      <w:r>
        <w:fldChar w:fldCharType="separate"/>
      </w:r>
      <w:r>
        <w:rPr>
          <w:rStyle w:val="Hyperlink"/>
          <w:rFonts w:eastAsia="Times New Roman"/>
          <w:color w:val="auto"/>
          <w:sz w:val="24"/>
          <w:szCs w:val="24"/>
        </w:rPr>
        <w:t>приводу</w:t>
      </w:r>
      <w:r>
        <w:fldChar w:fldCharType="end"/>
      </w:r>
      <w:r>
        <w:rPr>
          <w:rFonts w:ascii="Times New Roman" w:eastAsia="Times New Roman" w:hAnsi="Times New Roman"/>
          <w:sz w:val="24"/>
          <w:szCs w:val="24"/>
          <w:lang w:eastAsia="ru-RU"/>
        </w:rPr>
        <w:t xml:space="preserve"> на основании постановления судебного пристава-исполнителя, утверждаемого старшим судебным приставом или его заместителем.</w:t>
      </w:r>
    </w:p>
    <w:p w:rsidR="00AB433D" w:rsidP="00AB433D">
      <w:pPr>
        <w:spacing w:line="240" w:lineRule="auto"/>
        <w:jc w:val="both"/>
        <w:rPr>
          <w:rFonts w:ascii="Times New Roman" w:hAnsi="Times New Roman"/>
          <w:sz w:val="24"/>
          <w:szCs w:val="24"/>
        </w:rPr>
      </w:pPr>
      <w:r>
        <w:rPr>
          <w:rFonts w:ascii="Times New Roman" w:hAnsi="Times New Roman"/>
          <w:sz w:val="24"/>
          <w:szCs w:val="24"/>
        </w:rPr>
        <w:t xml:space="preserve">             Вина Анциферова М.Н. в совершении правонарушения, предусмотренного ст.17.8 КоАП РФ, подтверждается материалами дела, а именно: </w:t>
      </w:r>
    </w:p>
    <w:p w:rsidR="00AB433D" w:rsidP="00AB433D">
      <w:pPr>
        <w:spacing w:line="240" w:lineRule="auto"/>
        <w:jc w:val="both"/>
        <w:rPr>
          <w:rFonts w:ascii="Times New Roman" w:hAnsi="Times New Roman"/>
          <w:sz w:val="24"/>
          <w:szCs w:val="24"/>
        </w:rPr>
      </w:pPr>
      <w:r>
        <w:rPr>
          <w:rFonts w:ascii="Times New Roman" w:hAnsi="Times New Roman"/>
          <w:sz w:val="24"/>
          <w:szCs w:val="24"/>
        </w:rPr>
        <w:t xml:space="preserve">- протоколом об административном правонарушении </w:t>
      </w:r>
      <w:r>
        <w:rPr>
          <w:rFonts w:ascii="Times New Roman" w:hAnsi="Times New Roman"/>
          <w:sz w:val="24"/>
          <w:szCs w:val="24"/>
        </w:rPr>
        <w:t>от</w:t>
      </w:r>
      <w:r w:rsidR="00D74EE9">
        <w:rPr>
          <w:rFonts w:ascii="Times New Roman" w:hAnsi="Times New Roman"/>
          <w:sz w:val="24"/>
          <w:szCs w:val="24"/>
        </w:rPr>
        <w:t xml:space="preserve"> </w:t>
      </w:r>
      <w:r w:rsidR="00D74EE9">
        <w:rPr>
          <w:rFonts w:ascii="Times New Roman" w:hAnsi="Times New Roman"/>
          <w:sz w:val="24"/>
          <w:szCs w:val="24"/>
        </w:rPr>
        <w:t>дата</w:t>
      </w:r>
      <w:r w:rsidR="00D74EE9">
        <w:rPr>
          <w:rFonts w:ascii="Times New Roman" w:hAnsi="Times New Roman"/>
          <w:sz w:val="24"/>
          <w:szCs w:val="24"/>
        </w:rPr>
        <w:t xml:space="preserve"> года № номер</w:t>
      </w:r>
      <w:r>
        <w:rPr>
          <w:rFonts w:ascii="Times New Roman" w:hAnsi="Times New Roman"/>
          <w:sz w:val="24"/>
          <w:szCs w:val="24"/>
        </w:rPr>
        <w:t xml:space="preserve"> (л.д.1-2); </w:t>
      </w:r>
    </w:p>
    <w:p w:rsidR="00AB433D" w:rsidP="00AB433D">
      <w:pPr>
        <w:spacing w:line="240" w:lineRule="auto"/>
        <w:jc w:val="both"/>
        <w:rPr>
          <w:rFonts w:ascii="Times New Roman" w:hAnsi="Times New Roman"/>
          <w:sz w:val="24"/>
          <w:szCs w:val="24"/>
        </w:rPr>
      </w:pPr>
      <w:r>
        <w:rPr>
          <w:rFonts w:ascii="Times New Roman" w:hAnsi="Times New Roman"/>
          <w:sz w:val="24"/>
          <w:szCs w:val="24"/>
        </w:rPr>
        <w:t>-рапортом судебного пр</w:t>
      </w:r>
      <w:r w:rsidR="00D74EE9">
        <w:rPr>
          <w:rFonts w:ascii="Times New Roman" w:hAnsi="Times New Roman"/>
          <w:sz w:val="24"/>
          <w:szCs w:val="24"/>
        </w:rPr>
        <w:t xml:space="preserve">истава-исполнителя </w:t>
      </w:r>
      <w:r w:rsidR="00D74EE9">
        <w:rPr>
          <w:rFonts w:ascii="Times New Roman" w:hAnsi="Times New Roman"/>
          <w:sz w:val="24"/>
          <w:szCs w:val="24"/>
        </w:rPr>
        <w:t>от</w:t>
      </w:r>
      <w:r w:rsidR="00D74EE9">
        <w:rPr>
          <w:rFonts w:ascii="Times New Roman" w:hAnsi="Times New Roman"/>
          <w:sz w:val="24"/>
          <w:szCs w:val="24"/>
        </w:rPr>
        <w:t xml:space="preserve"> </w:t>
      </w:r>
      <w:r w:rsidR="00D74EE9">
        <w:rPr>
          <w:rFonts w:ascii="Times New Roman" w:hAnsi="Times New Roman"/>
          <w:sz w:val="24"/>
          <w:szCs w:val="24"/>
        </w:rPr>
        <w:t>дата</w:t>
      </w:r>
      <w:r>
        <w:rPr>
          <w:rFonts w:ascii="Times New Roman" w:hAnsi="Times New Roman"/>
          <w:sz w:val="24"/>
          <w:szCs w:val="24"/>
        </w:rPr>
        <w:t xml:space="preserve"> года (л.д.3,4);</w:t>
      </w:r>
    </w:p>
    <w:p w:rsidR="00AB433D" w:rsidP="00AB433D">
      <w:pPr>
        <w:spacing w:line="240" w:lineRule="auto"/>
        <w:jc w:val="both"/>
        <w:rPr>
          <w:rFonts w:ascii="Times New Roman" w:hAnsi="Times New Roman"/>
          <w:sz w:val="24"/>
          <w:szCs w:val="24"/>
        </w:rPr>
      </w:pPr>
      <w:r>
        <w:rPr>
          <w:rFonts w:ascii="Times New Roman" w:hAnsi="Times New Roman"/>
          <w:sz w:val="24"/>
          <w:szCs w:val="24"/>
        </w:rPr>
        <w:t>- копией постановления о приводе должника по исполнительному производству в отношен</w:t>
      </w:r>
      <w:r w:rsidR="00D74EE9">
        <w:rPr>
          <w:rFonts w:ascii="Times New Roman" w:hAnsi="Times New Roman"/>
          <w:sz w:val="24"/>
          <w:szCs w:val="24"/>
        </w:rPr>
        <w:t xml:space="preserve">ии Анциферова М.Н. </w:t>
      </w:r>
      <w:r w:rsidR="00D74EE9">
        <w:rPr>
          <w:rFonts w:ascii="Times New Roman" w:hAnsi="Times New Roman"/>
          <w:sz w:val="24"/>
          <w:szCs w:val="24"/>
        </w:rPr>
        <w:t>от</w:t>
      </w:r>
      <w:r w:rsidR="00D74EE9">
        <w:rPr>
          <w:rFonts w:ascii="Times New Roman" w:hAnsi="Times New Roman"/>
          <w:sz w:val="24"/>
          <w:szCs w:val="24"/>
        </w:rPr>
        <w:t xml:space="preserve"> </w:t>
      </w:r>
      <w:r w:rsidR="00D74EE9">
        <w:rPr>
          <w:rFonts w:ascii="Times New Roman" w:hAnsi="Times New Roman"/>
          <w:sz w:val="24"/>
          <w:szCs w:val="24"/>
        </w:rPr>
        <w:t>дата</w:t>
      </w:r>
      <w:r>
        <w:rPr>
          <w:rFonts w:ascii="Times New Roman" w:hAnsi="Times New Roman"/>
          <w:sz w:val="24"/>
          <w:szCs w:val="24"/>
        </w:rPr>
        <w:t xml:space="preserve"> года (</w:t>
      </w:r>
      <w:r>
        <w:rPr>
          <w:rFonts w:ascii="Times New Roman" w:hAnsi="Times New Roman"/>
          <w:sz w:val="24"/>
          <w:szCs w:val="24"/>
        </w:rPr>
        <w:t>л.д</w:t>
      </w:r>
      <w:r>
        <w:rPr>
          <w:rFonts w:ascii="Times New Roman" w:hAnsi="Times New Roman"/>
          <w:sz w:val="24"/>
          <w:szCs w:val="24"/>
        </w:rPr>
        <w:t>. 5).</w:t>
      </w:r>
    </w:p>
    <w:p w:rsidR="00AB433D" w:rsidP="00AB433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4"/>
        </w:rPr>
        <w:t xml:space="preserve">     </w:t>
      </w:r>
      <w:r>
        <w:rPr>
          <w:rFonts w:ascii="Times New Roman" w:hAnsi="Times New Roman"/>
          <w:color w:val="000000"/>
          <w:sz w:val="24"/>
          <w:szCs w:val="24"/>
        </w:rPr>
        <w:t xml:space="preserve">Действия Анциферова М.Н. мировой судья квалифицирует по ст. 17.8 Кодекса Российской Федерации об административных правонарушениях, как </w:t>
      </w:r>
      <w:r>
        <w:rPr>
          <w:rFonts w:ascii="Times New Roman" w:eastAsia="Times New Roman" w:hAnsi="Times New Roman"/>
          <w:sz w:val="24"/>
          <w:szCs w:val="24"/>
          <w:lang w:eastAsia="ru-RU"/>
        </w:rP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r>
        <w:fldChar w:fldCharType="begin"/>
      </w:r>
      <w:r>
        <w:instrText xml:space="preserve"> HYPERLINK "consultantplus://offline/ref=F8066097D2AAF0941D60D942CCA2B8A1B238B306657DF54EE9F35A74EF4C1AD1FA830C0523470A61eBDAH" </w:instrText>
      </w:r>
      <w:r>
        <w:fldChar w:fldCharType="separate"/>
      </w:r>
      <w:r>
        <w:rPr>
          <w:rStyle w:val="Hyperlink"/>
          <w:rFonts w:eastAsia="Times New Roman"/>
          <w:color w:val="auto"/>
          <w:sz w:val="24"/>
          <w:szCs w:val="24"/>
        </w:rPr>
        <w:t>обязанностей</w:t>
      </w:r>
      <w:r>
        <w:fldChar w:fldCharType="end"/>
      </w:r>
      <w:r>
        <w:rPr>
          <w:rFonts w:ascii="Times New Roman" w:eastAsia="Times New Roman" w:hAnsi="Times New Roman"/>
          <w:sz w:val="24"/>
          <w:szCs w:val="24"/>
          <w:lang w:eastAsia="ru-RU"/>
        </w:rPr>
        <w:t>.</w:t>
      </w:r>
    </w:p>
    <w:p w:rsidR="00AB433D" w:rsidP="00AB433D">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eastAsia="Times New Roman" w:hAnsi="Times New Roman"/>
          <w:sz w:val="24"/>
          <w:szCs w:val="24"/>
          <w:lang w:eastAsia="ru-RU"/>
        </w:rPr>
        <w:t xml:space="preserve"> </w:t>
      </w:r>
      <w:r>
        <w:rPr>
          <w:rFonts w:ascii="Times New Roman" w:hAnsi="Times New Roman"/>
          <w:color w:val="000000"/>
          <w:sz w:val="24"/>
          <w:szCs w:val="24"/>
        </w:rPr>
        <w:t xml:space="preserve">   Обстоятельств, предусмотренных ст. 24.5 КоАП РФ, исключающих производство по делу, судом не установлено.</w:t>
      </w:r>
    </w:p>
    <w:p w:rsidR="00AB433D" w:rsidP="00AB433D">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AB433D" w:rsidP="00AB433D">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Обстоятельством, в соответствии со ст. 4.2 КоАП Российской Федерации, смягчающим ответственность Анциферова М.Н., мировой судья признает раскаяние </w:t>
      </w:r>
      <w:r>
        <w:rPr>
          <w:rFonts w:ascii="Times New Roman" w:hAnsi="Times New Roman"/>
          <w:color w:val="000000"/>
          <w:sz w:val="24"/>
          <w:szCs w:val="24"/>
        </w:rPr>
        <w:t>в</w:t>
      </w:r>
      <w:r>
        <w:rPr>
          <w:rFonts w:ascii="Times New Roman" w:hAnsi="Times New Roman"/>
          <w:color w:val="000000"/>
          <w:sz w:val="24"/>
          <w:szCs w:val="24"/>
        </w:rPr>
        <w:t xml:space="preserve"> содеянном.</w:t>
      </w:r>
    </w:p>
    <w:p w:rsidR="00AB433D" w:rsidP="00AB433D">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b/>
          <w:color w:val="000000"/>
          <w:sz w:val="24"/>
          <w:szCs w:val="24"/>
        </w:rPr>
        <w:t xml:space="preserve">  </w:t>
      </w:r>
      <w:r>
        <w:rPr>
          <w:rFonts w:ascii="Times New Roman" w:hAnsi="Times New Roman"/>
          <w:color w:val="000000"/>
          <w:sz w:val="24"/>
          <w:szCs w:val="24"/>
        </w:rPr>
        <w:t>Обстоятельств, в соответствии со ст. 4.3 КоАП Российской Федерации, отягчающих ответственность Анциферова М.Н., мировым судьей не установлено.</w:t>
      </w:r>
    </w:p>
    <w:p w:rsidR="00AB433D" w:rsidP="00AB433D">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hAnsi="Times New Roman"/>
          <w:color w:val="000000"/>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B433D" w:rsidP="00AB433D">
      <w:pPr>
        <w:pStyle w:val="NormalWeb"/>
        <w:jc w:val="both"/>
        <w:rPr>
          <w:color w:val="000000"/>
        </w:rPr>
      </w:pPr>
      <w:r>
        <w:rPr>
          <w:color w:val="000000"/>
        </w:rPr>
        <w:t xml:space="preserve">           Руководствуясь ст. 4.1, ст. 17.8, ст.ст.29.9, 29.10, 30.3 Кодекса Российской Федерации об административных правонарушениях, мировой судья</w:t>
      </w:r>
    </w:p>
    <w:p w:rsidR="00AB433D" w:rsidP="00AB433D">
      <w:pPr>
        <w:pStyle w:val="NormalWeb"/>
        <w:jc w:val="both"/>
        <w:rPr>
          <w:color w:val="000000"/>
        </w:rPr>
      </w:pPr>
      <w:r>
        <w:rPr>
          <w:color w:val="000000"/>
        </w:rPr>
        <w:t xml:space="preserve">                                                           ПОСТАНОВИЛ:</w:t>
      </w:r>
    </w:p>
    <w:p w:rsidR="00AB433D" w:rsidP="00AB433D">
      <w:pPr>
        <w:pStyle w:val="NormalWeb"/>
        <w:jc w:val="both"/>
        <w:rPr>
          <w:color w:val="000000"/>
        </w:rPr>
      </w:pPr>
      <w:r>
        <w:rPr>
          <w:color w:val="000000"/>
        </w:rPr>
        <w:t xml:space="preserve">              Признать</w:t>
      </w:r>
      <w:r w:rsidR="00D74EE9">
        <w:t xml:space="preserve"> Анциферова М.Н.</w:t>
      </w:r>
      <w:r>
        <w:rPr>
          <w:color w:val="000000"/>
        </w:rPr>
        <w:t xml:space="preserve"> виновным в совершении административного правонарушения, предусмотренного ст. 17.8 Кодекса РФ об административных правонарушениях, и назначить ему наказание в виде штрафа в размере 1 000 (одна тысяча) рублей.</w:t>
      </w:r>
    </w:p>
    <w:p w:rsidR="00AB433D" w:rsidP="00AB433D">
      <w:pPr>
        <w:pStyle w:val="NormalWeb"/>
        <w:jc w:val="both"/>
        <w:rPr>
          <w:rStyle w:val="1"/>
        </w:rPr>
      </w:pPr>
      <w:r>
        <w:rPr>
          <w:color w:val="000000"/>
        </w:rPr>
        <w:t xml:space="preserve">              Реквизиты для уплаты административного штрафа: Реквизиты для уплаты административного штрафа: </w:t>
      </w:r>
      <w:r>
        <w:rPr>
          <w:rFonts w:eastAsia="Calibri"/>
        </w:rPr>
        <w:t xml:space="preserve">получатель УФК по Республике Крым (ОСП по г. Красноперекопску и </w:t>
      </w:r>
      <w:r>
        <w:rPr>
          <w:rFonts w:eastAsia="Calibri"/>
        </w:rPr>
        <w:t>Красноперекопскому</w:t>
      </w:r>
      <w:r>
        <w:rPr>
          <w:rFonts w:eastAsia="Calibri"/>
        </w:rPr>
        <w:t xml:space="preserve"> району УФССП по Республике Крым л/с 05751А93010), Банк получателя – </w:t>
      </w:r>
      <w:r>
        <w:rPr>
          <w:rFonts w:eastAsia="Calibri"/>
        </w:rPr>
        <w:t xml:space="preserve">Отделение Республика Крым, </w:t>
      </w:r>
      <w:r>
        <w:rPr>
          <w:rFonts w:eastAsia="Calibri"/>
        </w:rPr>
        <w:t>р</w:t>
      </w:r>
      <w:r>
        <w:rPr>
          <w:rFonts w:eastAsia="Calibri"/>
        </w:rPr>
        <w:t xml:space="preserve">/с 40101810335100010001, БИК 043510001, КБК 32211617000016017140, ОКТМО 35718000, ИНН 7702835613, КПП 910201001, л/с 04751А91420, УИН 32282015180000144014; ИП01;3914439846. </w:t>
      </w:r>
    </w:p>
    <w:p w:rsidR="00AB433D" w:rsidP="00AB433D">
      <w:pPr>
        <w:pStyle w:val="NormalWeb"/>
        <w:jc w:val="both"/>
      </w:pPr>
      <w:r>
        <w:rPr>
          <w:color w:val="000000"/>
        </w:rPr>
        <w:t xml:space="preserve">             Квитанция об уплате штрафа должна быть представлена мировому судье судебного участка № 58 </w:t>
      </w:r>
      <w:r>
        <w:rPr>
          <w:color w:val="000000"/>
        </w:rPr>
        <w:t>Красноперекопского</w:t>
      </w:r>
      <w:r>
        <w:rPr>
          <w:color w:val="000000"/>
        </w:rPr>
        <w:t xml:space="preserve"> судебного района Республики Крым до истечения срока уплаты штрафа.</w:t>
      </w:r>
    </w:p>
    <w:p w:rsidR="00AB433D" w:rsidP="00AB433D">
      <w:pPr>
        <w:pStyle w:val="NormalWeb"/>
        <w:jc w:val="both"/>
        <w:rPr>
          <w:color w:val="000000"/>
        </w:rPr>
      </w:pPr>
      <w:r>
        <w:rPr>
          <w:color w:val="000000"/>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AB433D" w:rsidP="00AB433D">
      <w:pPr>
        <w:pStyle w:val="NormalWeb"/>
        <w:jc w:val="both"/>
        <w:rPr>
          <w:color w:val="000000"/>
        </w:rPr>
      </w:pPr>
      <w:r>
        <w:rPr>
          <w:color w:val="000000"/>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AB433D" w:rsidP="00AB433D">
      <w:pPr>
        <w:pStyle w:val="NormalWeb"/>
        <w:jc w:val="both"/>
        <w:rPr>
          <w:color w:val="000000"/>
        </w:rPr>
      </w:pPr>
      <w:r>
        <w:rPr>
          <w:color w:val="000000"/>
        </w:rPr>
        <w:t xml:space="preserve">          Разъяснить правонарушителю, что в соответствии с </w:t>
      </w:r>
      <w:r>
        <w:rPr>
          <w:color w:val="000000"/>
        </w:rPr>
        <w:t>ч.ч</w:t>
      </w:r>
      <w:r>
        <w:rPr>
          <w:color w:val="000000"/>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AB433D" w:rsidP="00AB433D">
      <w:pPr>
        <w:pStyle w:val="NormalWeb"/>
        <w:jc w:val="both"/>
        <w:rPr>
          <w:color w:val="000000"/>
        </w:rPr>
      </w:pPr>
      <w:r>
        <w:rPr>
          <w:color w:val="000000"/>
        </w:rPr>
        <w:t xml:space="preserve">               Постановление может быть обжаловано в течение 10 суток со дня вручения или получения копии постановления через мирового судью судебного участка № 58 </w:t>
      </w:r>
      <w:r>
        <w:rPr>
          <w:color w:val="000000"/>
        </w:rPr>
        <w:t>Красноперекопского</w:t>
      </w:r>
      <w:r>
        <w:rPr>
          <w:color w:val="000000"/>
        </w:rPr>
        <w:t xml:space="preserve"> судебного района в </w:t>
      </w:r>
      <w:r>
        <w:rPr>
          <w:color w:val="000000"/>
        </w:rPr>
        <w:t>Красноперекопский</w:t>
      </w:r>
      <w:r>
        <w:rPr>
          <w:color w:val="000000"/>
        </w:rPr>
        <w:t xml:space="preserve"> районный суд Республики Крым.</w:t>
      </w:r>
    </w:p>
    <w:p w:rsidR="00AB433D" w:rsidP="00AB433D">
      <w:pPr>
        <w:pStyle w:val="NormalWeb"/>
        <w:jc w:val="both"/>
        <w:rPr>
          <w:color w:val="000000"/>
        </w:rPr>
      </w:pPr>
    </w:p>
    <w:p w:rsidR="00AB433D" w:rsidP="00AB433D">
      <w:pPr>
        <w:pStyle w:val="NormalWeb"/>
        <w:jc w:val="both"/>
        <w:rPr>
          <w:color w:val="000000"/>
        </w:rPr>
      </w:pPr>
      <w:r>
        <w:rPr>
          <w:color w:val="000000"/>
        </w:rPr>
        <w:t xml:space="preserve">    Мировой судья:                                                                                             М.В. Матюшенко</w:t>
      </w:r>
    </w:p>
    <w:p w:rsidR="00AB433D" w:rsidP="00AB433D">
      <w:pPr>
        <w:widowControl w:val="0"/>
        <w:spacing w:after="0" w:line="240" w:lineRule="auto"/>
        <w:ind w:firstLine="540"/>
        <w:jc w:val="both"/>
        <w:rPr>
          <w:rFonts w:ascii="Times New Roman" w:eastAsia="Times New Roman" w:hAnsi="Times New Roman"/>
          <w:sz w:val="24"/>
          <w:szCs w:val="24"/>
          <w:lang w:eastAsia="ru-RU"/>
        </w:rPr>
      </w:pPr>
    </w:p>
    <w:p w:rsidR="00AB433D" w:rsidP="00AB433D">
      <w:pPr>
        <w:widowControl w:val="0"/>
        <w:spacing w:after="0" w:line="240" w:lineRule="auto"/>
        <w:ind w:firstLine="540"/>
        <w:jc w:val="both"/>
        <w:rPr>
          <w:rFonts w:ascii="Times New Roman" w:eastAsia="Times New Roman" w:hAnsi="Times New Roman"/>
          <w:sz w:val="24"/>
          <w:szCs w:val="24"/>
          <w:lang w:eastAsia="ru-RU"/>
        </w:rPr>
      </w:pPr>
    </w:p>
    <w:p w:rsidR="00D57B77" w:rsidP="004620E7"/>
    <w:sectPr w:rsidSect="007D59F7">
      <w:headerReference w:type="even" r:id="rId4"/>
      <w:headerReference w:type="default" r:id="rId5"/>
      <w:footerReference w:type="even" r:id="rId6"/>
      <w:footerReference w:type="default" r:id="rId7"/>
      <w:headerReference w:type="first" r:id="rId8"/>
      <w:footerReference w:type="first" r:id="rId9"/>
      <w:pgSz w:w="11906" w:h="16838"/>
      <w:pgMar w:top="851" w:right="425"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04497"/>
      <w:docPartObj>
        <w:docPartGallery w:val="Page Numbers (Bottom of Page)"/>
        <w:docPartUnique/>
      </w:docPartObj>
    </w:sdtPr>
    <w:sdtContent>
      <w:p w:rsidR="0025247F">
        <w:pPr>
          <w:pStyle w:val="Footer"/>
          <w:jc w:val="right"/>
        </w:pPr>
        <w:r>
          <w:fldChar w:fldCharType="begin"/>
        </w:r>
        <w:r>
          <w:instrText xml:space="preserve"> PAGE   \* MERGEFORMAT </w:instrText>
        </w:r>
        <w:r>
          <w:fldChar w:fldCharType="separate"/>
        </w:r>
        <w:r w:rsidR="00D74EE9">
          <w:rPr>
            <w:noProof/>
          </w:rPr>
          <w:t>1</w:t>
        </w:r>
        <w:r>
          <w:rPr>
            <w:noProof/>
          </w:rPr>
          <w:fldChar w:fldCharType="end"/>
        </w:r>
      </w:p>
    </w:sdtContent>
  </w:sdt>
  <w:p w:rsidR="00252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99"/>
    <w:rsid w:val="000C507E"/>
    <w:rsid w:val="001F5E99"/>
    <w:rsid w:val="002239C5"/>
    <w:rsid w:val="0025247F"/>
    <w:rsid w:val="00312F5F"/>
    <w:rsid w:val="00382C08"/>
    <w:rsid w:val="004620E7"/>
    <w:rsid w:val="004D1148"/>
    <w:rsid w:val="00916455"/>
    <w:rsid w:val="00AB433D"/>
    <w:rsid w:val="00AE380A"/>
    <w:rsid w:val="00D57B77"/>
    <w:rsid w:val="00D74EE9"/>
    <w:rsid w:val="00EE24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33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AE380A"/>
    <w:pPr>
      <w:tabs>
        <w:tab w:val="center" w:pos="4677"/>
        <w:tab w:val="right" w:pos="9355"/>
      </w:tabs>
      <w:spacing w:after="0" w:line="240" w:lineRule="auto"/>
    </w:pPr>
    <w:rPr>
      <w:rFonts w:eastAsia="Times New Roman"/>
      <w:lang w:eastAsia="ru-RU"/>
    </w:rPr>
  </w:style>
  <w:style w:type="character" w:customStyle="1" w:styleId="a">
    <w:name w:val="Верхний колонтитул Знак"/>
    <w:basedOn w:val="DefaultParagraphFont"/>
    <w:link w:val="Header"/>
    <w:uiPriority w:val="99"/>
    <w:semiHidden/>
    <w:rsid w:val="00AE380A"/>
    <w:rPr>
      <w:rFonts w:ascii="Calibri" w:eastAsia="Times New Roman" w:hAnsi="Calibri" w:cs="Times New Roman"/>
      <w:lang w:eastAsia="ru-RU"/>
    </w:rPr>
  </w:style>
  <w:style w:type="paragraph" w:styleId="Footer">
    <w:name w:val="footer"/>
    <w:basedOn w:val="Normal"/>
    <w:link w:val="a0"/>
    <w:uiPriority w:val="99"/>
    <w:unhideWhenUsed/>
    <w:rsid w:val="00AE380A"/>
    <w:pPr>
      <w:tabs>
        <w:tab w:val="center" w:pos="4677"/>
        <w:tab w:val="right" w:pos="9355"/>
      </w:tabs>
      <w:spacing w:after="0" w:line="240" w:lineRule="auto"/>
    </w:pPr>
    <w:rPr>
      <w:rFonts w:eastAsia="Times New Roman"/>
      <w:lang w:eastAsia="ru-RU"/>
    </w:rPr>
  </w:style>
  <w:style w:type="character" w:customStyle="1" w:styleId="a0">
    <w:name w:val="Нижний колонтитул Знак"/>
    <w:basedOn w:val="DefaultParagraphFont"/>
    <w:link w:val="Footer"/>
    <w:uiPriority w:val="99"/>
    <w:rsid w:val="00AE380A"/>
    <w:rPr>
      <w:rFonts w:ascii="Calibri" w:eastAsia="Times New Roman" w:hAnsi="Calibri" w:cs="Times New Roman"/>
      <w:lang w:eastAsia="ru-RU"/>
    </w:rPr>
  </w:style>
  <w:style w:type="paragraph" w:styleId="BalloonText">
    <w:name w:val="Balloon Text"/>
    <w:basedOn w:val="Normal"/>
    <w:link w:val="a1"/>
    <w:uiPriority w:val="99"/>
    <w:semiHidden/>
    <w:unhideWhenUsed/>
    <w:rsid w:val="00D57B7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D57B77"/>
    <w:rPr>
      <w:rFonts w:ascii="Segoe UI" w:hAnsi="Segoe UI" w:cs="Segoe UI"/>
      <w:sz w:val="18"/>
      <w:szCs w:val="18"/>
    </w:rPr>
  </w:style>
  <w:style w:type="paragraph" w:styleId="NormalWeb">
    <w:name w:val="Normal (Web)"/>
    <w:basedOn w:val="Normal"/>
    <w:uiPriority w:val="99"/>
    <w:semiHidden/>
    <w:unhideWhenUsed/>
    <w:rsid w:val="00AB433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AB433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
    <w:name w:val="Основной текст1"/>
    <w:basedOn w:val="DefaultParagraphFont"/>
    <w:rsid w:val="00AB433D"/>
    <w:rPr>
      <w:rFonts w:ascii="Times New Roman" w:hAnsi="Times New Roman" w:cs="Times New Roman" w:hint="default"/>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AB4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