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5EFD" w:rsidRPr="00AB480A" w:rsidP="00715E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AB480A">
        <w:rPr>
          <w:rFonts w:ascii="Times New Roman" w:eastAsia="Times New Roman" w:hAnsi="Times New Roman" w:cs="Times New Roman"/>
          <w:sz w:val="24"/>
          <w:szCs w:val="24"/>
          <w:lang w:eastAsia="ru-RU"/>
        </w:rPr>
        <w:t>Дело № 5-58-238/2021</w:t>
      </w:r>
    </w:p>
    <w:p w:rsidR="00715EFD" w:rsidRPr="00AB480A" w:rsidP="00715EFD">
      <w:pPr>
        <w:spacing w:after="0" w:line="240" w:lineRule="auto"/>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                                                                         </w:t>
      </w:r>
      <w:r w:rsidR="00AB480A">
        <w:rPr>
          <w:rFonts w:ascii="Times New Roman" w:eastAsia="Times New Roman" w:hAnsi="Times New Roman" w:cs="Times New Roman"/>
          <w:sz w:val="24"/>
          <w:szCs w:val="24"/>
          <w:lang w:eastAsia="ru-RU"/>
        </w:rPr>
        <w:t xml:space="preserve">              </w:t>
      </w:r>
      <w:r w:rsidRPr="00AB480A">
        <w:rPr>
          <w:rFonts w:ascii="Times New Roman" w:eastAsia="Times New Roman" w:hAnsi="Times New Roman" w:cs="Times New Roman"/>
          <w:sz w:val="24"/>
          <w:szCs w:val="24"/>
          <w:lang w:eastAsia="ru-RU"/>
        </w:rPr>
        <w:t>УИД 91</w:t>
      </w:r>
      <w:r w:rsidRPr="00AB480A">
        <w:rPr>
          <w:rFonts w:ascii="Times New Roman" w:eastAsia="Times New Roman" w:hAnsi="Times New Roman" w:cs="Times New Roman"/>
          <w:sz w:val="24"/>
          <w:szCs w:val="24"/>
          <w:lang w:val="en-US" w:eastAsia="ru-RU"/>
        </w:rPr>
        <w:t>MS</w:t>
      </w:r>
      <w:r w:rsidRPr="00AB480A">
        <w:rPr>
          <w:rFonts w:ascii="Times New Roman" w:eastAsia="Times New Roman" w:hAnsi="Times New Roman" w:cs="Times New Roman"/>
          <w:sz w:val="24"/>
          <w:szCs w:val="24"/>
          <w:lang w:eastAsia="ru-RU"/>
        </w:rPr>
        <w:t>0058-01-2021-000569-84</w:t>
      </w:r>
    </w:p>
    <w:p w:rsidR="00715EFD" w:rsidRPr="00AB480A" w:rsidP="00715EFD">
      <w:pPr>
        <w:spacing w:after="0" w:line="240" w:lineRule="auto"/>
        <w:jc w:val="both"/>
        <w:rPr>
          <w:rFonts w:ascii="Times New Roman" w:eastAsia="Times New Roman" w:hAnsi="Times New Roman" w:cs="Times New Roman"/>
          <w:sz w:val="24"/>
          <w:szCs w:val="24"/>
          <w:lang w:eastAsia="ru-RU"/>
        </w:rPr>
      </w:pPr>
    </w:p>
    <w:p w:rsidR="00715EFD" w:rsidRPr="00AB480A" w:rsidP="00715EFD">
      <w:pPr>
        <w:spacing w:after="0" w:line="240" w:lineRule="auto"/>
        <w:ind w:firstLine="900"/>
        <w:jc w:val="both"/>
        <w:rPr>
          <w:rFonts w:ascii="Times New Roman" w:eastAsia="Times New Roman" w:hAnsi="Times New Roman" w:cs="Times New Roman"/>
          <w:b/>
          <w:sz w:val="24"/>
          <w:szCs w:val="24"/>
          <w:lang w:eastAsia="ru-RU"/>
        </w:rPr>
      </w:pPr>
      <w:r w:rsidRPr="00AB480A">
        <w:rPr>
          <w:rFonts w:ascii="Times New Roman" w:eastAsia="Times New Roman" w:hAnsi="Times New Roman" w:cs="Times New Roman"/>
          <w:b/>
          <w:sz w:val="24"/>
          <w:szCs w:val="24"/>
          <w:lang w:eastAsia="ru-RU"/>
        </w:rPr>
        <w:t xml:space="preserve">                           </w:t>
      </w:r>
      <w:r w:rsidRPr="00AB480A">
        <w:rPr>
          <w:rFonts w:ascii="Times New Roman" w:eastAsia="Times New Roman" w:hAnsi="Times New Roman" w:cs="Times New Roman"/>
          <w:b/>
          <w:sz w:val="24"/>
          <w:szCs w:val="24"/>
          <w:lang w:eastAsia="ru-RU"/>
        </w:rPr>
        <w:t>П</w:t>
      </w:r>
      <w:r w:rsidRPr="00AB480A">
        <w:rPr>
          <w:rFonts w:ascii="Times New Roman" w:eastAsia="Times New Roman" w:hAnsi="Times New Roman" w:cs="Times New Roman"/>
          <w:b/>
          <w:sz w:val="24"/>
          <w:szCs w:val="24"/>
          <w:lang w:eastAsia="ru-RU"/>
        </w:rPr>
        <w:t xml:space="preserve"> О С Т А Н О В Л Е Н И Е</w:t>
      </w:r>
    </w:p>
    <w:p w:rsidR="00715EFD" w:rsidRPr="00AB480A" w:rsidP="00715EFD">
      <w:pPr>
        <w:spacing w:after="0" w:line="240" w:lineRule="auto"/>
        <w:ind w:firstLine="900"/>
        <w:jc w:val="both"/>
        <w:rPr>
          <w:rFonts w:ascii="Times New Roman" w:eastAsia="Times New Roman" w:hAnsi="Times New Roman" w:cs="Times New Roman"/>
          <w:b/>
          <w:sz w:val="24"/>
          <w:szCs w:val="24"/>
          <w:lang w:eastAsia="ru-RU"/>
        </w:rPr>
      </w:pPr>
      <w:r w:rsidRPr="00AB480A">
        <w:rPr>
          <w:rFonts w:ascii="Times New Roman" w:eastAsia="Times New Roman" w:hAnsi="Times New Roman" w:cs="Times New Roman"/>
          <w:b/>
          <w:sz w:val="24"/>
          <w:szCs w:val="24"/>
          <w:lang w:eastAsia="ru-RU"/>
        </w:rPr>
        <w:t xml:space="preserve">           о назначении административного наказания </w:t>
      </w:r>
    </w:p>
    <w:p w:rsidR="00715EFD" w:rsidRPr="00AB480A" w:rsidP="00715EFD">
      <w:pPr>
        <w:spacing w:after="0" w:line="240" w:lineRule="auto"/>
        <w:ind w:firstLine="540"/>
        <w:jc w:val="both"/>
        <w:rPr>
          <w:rFonts w:ascii="Times New Roman" w:eastAsia="Times New Roman" w:hAnsi="Times New Roman" w:cs="Times New Roman"/>
          <w:sz w:val="24"/>
          <w:szCs w:val="24"/>
          <w:lang w:eastAsia="ru-RU"/>
        </w:rPr>
      </w:pPr>
    </w:p>
    <w:p w:rsidR="00715EFD" w:rsidRPr="00AB480A" w:rsidP="00715EFD">
      <w:pPr>
        <w:spacing w:after="0" w:line="240" w:lineRule="auto"/>
        <w:ind w:firstLine="540"/>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21 мая 2021 года </w:t>
      </w:r>
    </w:p>
    <w:p w:rsidR="00715EFD" w:rsidRPr="00AB480A" w:rsidP="00715EFD">
      <w:pPr>
        <w:spacing w:after="0" w:line="240" w:lineRule="auto"/>
        <w:ind w:firstLine="540"/>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Мировой судья судебного участка № 58 </w:t>
      </w:r>
      <w:r w:rsidRPr="00AB480A">
        <w:rPr>
          <w:rFonts w:ascii="Times New Roman" w:eastAsia="Times New Roman" w:hAnsi="Times New Roman" w:cs="Times New Roman"/>
          <w:sz w:val="24"/>
          <w:szCs w:val="24"/>
          <w:lang w:eastAsia="ru-RU"/>
        </w:rPr>
        <w:t>Красноперекопского</w:t>
      </w:r>
      <w:r w:rsidRPr="00AB480A">
        <w:rPr>
          <w:rFonts w:ascii="Times New Roman" w:eastAsia="Times New Roman" w:hAnsi="Times New Roman" w:cs="Times New Roman"/>
          <w:sz w:val="24"/>
          <w:szCs w:val="24"/>
          <w:lang w:eastAsia="ru-RU"/>
        </w:rPr>
        <w:t xml:space="preserve"> судебного района Республики Крым Матюшенко М.В.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2 статьи 12.27 Кодекса Российской Федерации об административных правонарушениях (далее – КоАП РФ) в отношении </w:t>
      </w:r>
    </w:p>
    <w:p w:rsidR="00715EFD" w:rsidRPr="00AB480A" w:rsidP="00AB480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Лихачева Е. В.</w:t>
      </w:r>
      <w:r w:rsidRPr="00AB480A">
        <w:rPr>
          <w:rFonts w:ascii="Times New Roman" w:eastAsia="Times New Roman" w:hAnsi="Times New Roman" w:cs="Times New Roman"/>
          <w:sz w:val="24"/>
          <w:szCs w:val="24"/>
          <w:lang w:eastAsia="ru-RU"/>
        </w:rPr>
        <w:t xml:space="preserve">, </w:t>
      </w:r>
      <w:r w:rsidRPr="00AB480A">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персональные данные</w:t>
      </w:r>
      <w:r w:rsidRPr="00AB480A">
        <w:rPr>
          <w:rFonts w:ascii="Times New Roman" w:eastAsia="Times New Roman" w:hAnsi="Times New Roman" w:cs="Times New Roman"/>
          <w:sz w:val="24"/>
          <w:szCs w:val="24"/>
          <w:lang w:eastAsia="ru-RU"/>
        </w:rPr>
        <w:t>&gt;</w:t>
      </w:r>
      <w:r w:rsidRPr="00AB480A">
        <w:rPr>
          <w:rFonts w:ascii="Times New Roman" w:eastAsia="Times New Roman" w:hAnsi="Times New Roman" w:cs="Times New Roman"/>
          <w:sz w:val="24"/>
          <w:szCs w:val="24"/>
          <w:lang w:eastAsia="ru-RU"/>
        </w:rPr>
        <w:t>,</w:t>
      </w:r>
    </w:p>
    <w:p w:rsidR="00715EFD" w:rsidRPr="00AB480A" w:rsidP="00715EFD">
      <w:pPr>
        <w:spacing w:after="0" w:line="240" w:lineRule="auto"/>
        <w:ind w:firstLine="540"/>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                                            УСТАНОВИЛ:</w:t>
      </w:r>
    </w:p>
    <w:p w:rsidR="00715EFD" w:rsidRPr="00AB480A" w:rsidP="00715EFD">
      <w:pPr>
        <w:spacing w:after="0" w:line="240" w:lineRule="auto"/>
        <w:ind w:firstLine="540"/>
        <w:jc w:val="both"/>
        <w:rPr>
          <w:rFonts w:ascii="Times New Roman" w:eastAsia="Times New Roman" w:hAnsi="Times New Roman" w:cs="Times New Roman"/>
          <w:sz w:val="24"/>
          <w:szCs w:val="24"/>
          <w:lang w:eastAsia="ru-RU"/>
        </w:rPr>
      </w:pPr>
    </w:p>
    <w:p w:rsidR="00715EFD" w:rsidRPr="00AB480A" w:rsidP="00715E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B480A">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AB480A">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года около </w:t>
      </w:r>
      <w:r w:rsidRPr="00AB480A">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время</w:t>
      </w:r>
      <w:r w:rsidRPr="00AB480A">
        <w:rPr>
          <w:rFonts w:ascii="Times New Roman" w:eastAsia="Times New Roman" w:hAnsi="Times New Roman" w:cs="Times New Roman"/>
          <w:sz w:val="24"/>
          <w:szCs w:val="24"/>
          <w:lang w:eastAsia="ru-RU"/>
        </w:rPr>
        <w:t>&gt;</w:t>
      </w:r>
      <w:r w:rsidRPr="00AB480A">
        <w:rPr>
          <w:rFonts w:ascii="Times New Roman" w:eastAsia="Times New Roman" w:hAnsi="Times New Roman" w:cs="Times New Roman"/>
          <w:sz w:val="24"/>
          <w:szCs w:val="24"/>
          <w:lang w:eastAsia="ru-RU"/>
        </w:rPr>
        <w:t xml:space="preserve"> минут воз</w:t>
      </w:r>
      <w:r>
        <w:rPr>
          <w:rFonts w:ascii="Times New Roman" w:eastAsia="Times New Roman" w:hAnsi="Times New Roman" w:cs="Times New Roman"/>
          <w:sz w:val="24"/>
          <w:szCs w:val="24"/>
          <w:lang w:eastAsia="ru-RU"/>
        </w:rPr>
        <w:t xml:space="preserve">ле дома № </w:t>
      </w:r>
      <w:r w:rsidRPr="00AB480A">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адрес</w:t>
      </w:r>
      <w:r w:rsidRPr="00AB480A">
        <w:rPr>
          <w:rFonts w:ascii="Times New Roman" w:eastAsia="Times New Roman" w:hAnsi="Times New Roman" w:cs="Times New Roman"/>
          <w:sz w:val="24"/>
          <w:szCs w:val="24"/>
          <w:lang w:eastAsia="ru-RU"/>
        </w:rPr>
        <w:t>&gt;</w:t>
      </w:r>
      <w:r w:rsidRPr="00AB480A">
        <w:rPr>
          <w:rFonts w:ascii="Times New Roman" w:eastAsia="Times New Roman" w:hAnsi="Times New Roman" w:cs="Times New Roman"/>
          <w:sz w:val="24"/>
          <w:szCs w:val="24"/>
          <w:lang w:eastAsia="ru-RU"/>
        </w:rPr>
        <w:t xml:space="preserve"> Лихачев Е.В., будучи водителем принадлежащего ему транспортного сред</w:t>
      </w:r>
      <w:r>
        <w:rPr>
          <w:rFonts w:ascii="Times New Roman" w:eastAsia="Times New Roman" w:hAnsi="Times New Roman" w:cs="Times New Roman"/>
          <w:sz w:val="24"/>
          <w:szCs w:val="24"/>
          <w:lang w:eastAsia="ru-RU"/>
        </w:rPr>
        <w:t>ства - автомобиля «марка</w:t>
      </w:r>
      <w:r w:rsidRPr="00AB480A">
        <w:rPr>
          <w:rFonts w:ascii="Times New Roman" w:eastAsia="Times New Roman" w:hAnsi="Times New Roman" w:cs="Times New Roman"/>
          <w:sz w:val="24"/>
          <w:szCs w:val="24"/>
          <w:lang w:eastAsia="ru-RU"/>
        </w:rPr>
        <w:t>», государственны</w:t>
      </w:r>
      <w:r>
        <w:rPr>
          <w:rFonts w:ascii="Times New Roman" w:eastAsia="Times New Roman" w:hAnsi="Times New Roman" w:cs="Times New Roman"/>
          <w:sz w:val="24"/>
          <w:szCs w:val="24"/>
          <w:lang w:eastAsia="ru-RU"/>
        </w:rPr>
        <w:t xml:space="preserve">й регистрационный знак </w:t>
      </w:r>
      <w:r w:rsidRPr="00AB480A">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AB480A">
        <w:rPr>
          <w:rFonts w:ascii="Times New Roman" w:eastAsia="Times New Roman" w:hAnsi="Times New Roman" w:cs="Times New Roman"/>
          <w:sz w:val="24"/>
          <w:szCs w:val="24"/>
          <w:lang w:eastAsia="ru-RU"/>
        </w:rPr>
        <w:t>&gt;</w:t>
      </w:r>
      <w:r w:rsidRPr="00AB480A">
        <w:rPr>
          <w:rFonts w:ascii="Times New Roman" w:eastAsia="Times New Roman" w:hAnsi="Times New Roman" w:cs="Times New Roman"/>
          <w:sz w:val="24"/>
          <w:szCs w:val="24"/>
          <w:lang w:eastAsia="ru-RU"/>
        </w:rPr>
        <w:t>, допустил наезд на ограждение (металлический забор), в результате чего автомобиль и ограждение получили механические повреждения, после чего оставил место дорожно-транспортного происшествия, участником которого он являлся, при отсутствии в его действиях уголовно наказуемого деяния, чем нарушил п. 2.5</w:t>
      </w:r>
      <w:r w:rsidRPr="00AB480A">
        <w:rPr>
          <w:rFonts w:ascii="Times New Roman" w:eastAsia="Times New Roman" w:hAnsi="Times New Roman" w:cs="Times New Roman"/>
          <w:sz w:val="24"/>
          <w:szCs w:val="24"/>
          <w:lang w:eastAsia="ru-RU"/>
        </w:rPr>
        <w:t xml:space="preserve"> </w:t>
      </w:r>
      <w:r w:rsidRPr="00AB480A">
        <w:rPr>
          <w:rFonts w:ascii="Times New Roman" w:eastAsia="Times New Roman" w:hAnsi="Times New Roman" w:cs="Times New Roman"/>
          <w:sz w:val="24"/>
          <w:szCs w:val="24"/>
          <w:lang w:eastAsia="ru-RU"/>
        </w:rPr>
        <w:t>ПДД</w:t>
      </w:r>
      <w:r w:rsidRPr="00AB480A">
        <w:rPr>
          <w:rFonts w:ascii="Times New Roman" w:eastAsia="Times New Roman" w:hAnsi="Times New Roman" w:cs="Times New Roman"/>
          <w:sz w:val="24"/>
          <w:szCs w:val="24"/>
          <w:lang w:eastAsia="ru-RU"/>
        </w:rPr>
        <w:t xml:space="preserve"> РФ и совершил правонарушение, предусмотренное ч. 2 ст. 12.27 КоАП РФ.</w:t>
      </w:r>
    </w:p>
    <w:p w:rsidR="00715EFD" w:rsidRPr="00AB480A" w:rsidP="00715EFD">
      <w:pPr>
        <w:spacing w:after="0" w:line="240" w:lineRule="auto"/>
        <w:jc w:val="both"/>
        <w:rPr>
          <w:rFonts w:ascii="Times New Roman" w:eastAsia="Times New Roman" w:hAnsi="Times New Roman" w:cs="Times New Roman"/>
          <w:sz w:val="24"/>
          <w:szCs w:val="24"/>
          <w:bdr w:val="none" w:sz="0" w:space="0" w:color="auto" w:frame="1"/>
          <w:lang w:eastAsia="ru-RU"/>
        </w:rPr>
      </w:pPr>
      <w:r w:rsidRPr="00AB480A">
        <w:rPr>
          <w:rFonts w:ascii="Times New Roman" w:eastAsia="Times New Roman" w:hAnsi="Times New Roman" w:cs="Times New Roman"/>
          <w:sz w:val="24"/>
          <w:szCs w:val="24"/>
          <w:lang w:eastAsia="ru-RU"/>
        </w:rPr>
        <w:t xml:space="preserve">        </w:t>
      </w:r>
      <w:r w:rsidRPr="00AB480A">
        <w:rPr>
          <w:rFonts w:ascii="Times New Roman" w:eastAsia="Times New Roman" w:hAnsi="Times New Roman" w:cs="Times New Roman"/>
          <w:sz w:val="24"/>
          <w:szCs w:val="24"/>
          <w:lang w:eastAsia="ru-RU"/>
        </w:rPr>
        <w:t xml:space="preserve">В судебном заседании Лихачеву Е.В. </w:t>
      </w:r>
      <w:r w:rsidRPr="00AB480A">
        <w:rPr>
          <w:rFonts w:ascii="Times New Roman" w:eastAsia="Times New Roman" w:hAnsi="Times New Roman" w:cs="Times New Roman"/>
          <w:sz w:val="24"/>
          <w:szCs w:val="24"/>
          <w:bdr w:val="none" w:sz="0" w:space="0" w:color="auto" w:frame="1"/>
          <w:lang w:eastAsia="ru-RU"/>
        </w:rPr>
        <w:t>разъяснены процессуальные права, предусмотренные ст. 25.1 КоАП РФ, положения ст. 51 Конституции РФ, выяснено, что в услугах переводчика он не нуждается, отводов и ходатайств не заявил, пояснил, что он управлял принадлежащим ему автомобилем, допустил касательное столкновение с ограждением, покинул место ДТП, так как никого не задел и думал, что это страховой случай, растерялся, приехал</w:t>
      </w:r>
      <w:r w:rsidRPr="00AB480A">
        <w:rPr>
          <w:rFonts w:ascii="Times New Roman" w:eastAsia="Times New Roman" w:hAnsi="Times New Roman" w:cs="Times New Roman"/>
          <w:sz w:val="24"/>
          <w:szCs w:val="24"/>
          <w:bdr w:val="none" w:sz="0" w:space="0" w:color="auto" w:frame="1"/>
          <w:lang w:eastAsia="ru-RU"/>
        </w:rPr>
        <w:t xml:space="preserve"> во двор по месту жительства, сотрудников полиции не вызывал, пошел в магазин, приобрел спиртное.</w:t>
      </w:r>
    </w:p>
    <w:p w:rsidR="00715EFD" w:rsidRPr="00AB480A" w:rsidP="00715EF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       Выслушав Лихачева Е.В., исследовав материалы дела, суд приходит к следующим выводам.</w:t>
      </w:r>
    </w:p>
    <w:p w:rsidR="00715EFD" w:rsidRPr="00AB480A" w:rsidP="00715EFD">
      <w:pPr>
        <w:spacing w:after="0" w:line="240" w:lineRule="auto"/>
        <w:ind w:firstLine="567"/>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Согласно </w:t>
      </w:r>
      <w:hyperlink r:id="rId4" w:history="1">
        <w:r w:rsidRPr="00AB480A">
          <w:rPr>
            <w:rFonts w:ascii="Times New Roman" w:eastAsia="Times New Roman" w:hAnsi="Times New Roman" w:cs="Times New Roman"/>
            <w:color w:val="0000FF"/>
            <w:sz w:val="24"/>
            <w:szCs w:val="24"/>
            <w:u w:val="single"/>
            <w:lang w:eastAsia="ru-RU"/>
          </w:rPr>
          <w:t>пункту 1.2</w:t>
        </w:r>
      </w:hyperlink>
      <w:r w:rsidRPr="00AB480A">
        <w:rPr>
          <w:rFonts w:ascii="Times New Roman" w:eastAsia="Times New Roman" w:hAnsi="Times New Roman" w:cs="Times New Roman"/>
          <w:sz w:val="24"/>
          <w:szCs w:val="24"/>
          <w:lang w:eastAsia="ru-RU"/>
        </w:rPr>
        <w:t xml:space="preserve"> Правил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715EFD" w:rsidRPr="00AB480A" w:rsidP="00715EFD">
      <w:pPr>
        <w:spacing w:after="0" w:line="240" w:lineRule="auto"/>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         В силу </w:t>
      </w:r>
      <w:hyperlink r:id="rId5" w:history="1">
        <w:r w:rsidRPr="00AB480A">
          <w:rPr>
            <w:rFonts w:ascii="Times New Roman" w:eastAsia="Times New Roman" w:hAnsi="Times New Roman" w:cs="Times New Roman"/>
            <w:color w:val="0000FF"/>
            <w:sz w:val="24"/>
            <w:szCs w:val="24"/>
            <w:u w:val="single"/>
            <w:lang w:eastAsia="ru-RU"/>
          </w:rPr>
          <w:t>пункта 2.5</w:t>
        </w:r>
      </w:hyperlink>
      <w:r w:rsidRPr="00AB480A">
        <w:rPr>
          <w:rFonts w:ascii="Times New Roman" w:eastAsia="Times New Roman" w:hAnsi="Times New Roman" w:cs="Times New Roman"/>
          <w:sz w:val="24"/>
          <w:szCs w:val="24"/>
          <w:lang w:eastAsia="ru-RU"/>
        </w:rPr>
        <w:t xml:space="preserve">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6" w:history="1">
        <w:r w:rsidRPr="00AB480A">
          <w:rPr>
            <w:rFonts w:ascii="Times New Roman" w:eastAsia="Times New Roman" w:hAnsi="Times New Roman" w:cs="Times New Roman"/>
            <w:color w:val="0000FF"/>
            <w:sz w:val="24"/>
            <w:szCs w:val="24"/>
            <w:u w:val="single"/>
            <w:lang w:eastAsia="ru-RU"/>
          </w:rPr>
          <w:t>пункта 7.2</w:t>
        </w:r>
      </w:hyperlink>
      <w:r w:rsidRPr="00AB480A">
        <w:rPr>
          <w:rFonts w:ascii="Times New Roman" w:eastAsia="Times New Roman" w:hAnsi="Times New Roman" w:cs="Times New Roman"/>
          <w:sz w:val="24"/>
          <w:szCs w:val="24"/>
          <w:lang w:eastAsia="ru-RU"/>
        </w:rP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715EFD" w:rsidRPr="00AB480A" w:rsidP="00715EFD">
      <w:pPr>
        <w:spacing w:after="0" w:line="240" w:lineRule="auto"/>
        <w:ind w:firstLine="567"/>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Согласно разъяснений, содержащихся в пункте 20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hyperlink r:id="rId7" w:history="1">
        <w:r w:rsidRPr="00AB480A">
          <w:rPr>
            <w:rFonts w:ascii="Times New Roman" w:eastAsia="Times New Roman" w:hAnsi="Times New Roman" w:cs="Times New Roman"/>
            <w:color w:val="0000FF"/>
            <w:sz w:val="24"/>
            <w:szCs w:val="24"/>
            <w:u w:val="single"/>
            <w:lang w:eastAsia="ru-RU"/>
          </w:rPr>
          <w:t>статьей 12.27</w:t>
        </w:r>
      </w:hyperlink>
      <w:r w:rsidRPr="00AB480A">
        <w:rPr>
          <w:rFonts w:ascii="Times New Roman" w:eastAsia="Times New Roman" w:hAnsi="Times New Roman" w:cs="Times New Roman"/>
          <w:sz w:val="24"/>
          <w:szCs w:val="24"/>
          <w:lang w:eastAsia="ru-RU"/>
        </w:rPr>
        <w:t xml:space="preserve">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w:t>
      </w:r>
      <w:r w:rsidRPr="00AB480A">
        <w:rPr>
          <w:rFonts w:ascii="Times New Roman" w:eastAsia="Times New Roman" w:hAnsi="Times New Roman" w:cs="Times New Roman"/>
          <w:sz w:val="24"/>
          <w:szCs w:val="24"/>
          <w:lang w:eastAsia="ru-RU"/>
        </w:rPr>
        <w:t xml:space="preserve">, в том числе на дороге, находящейся в пределах прилегающей территории (например, на парковке). С учетом этого административной ответственности по </w:t>
      </w:r>
      <w:hyperlink r:id="rId7" w:history="1">
        <w:r w:rsidRPr="00AB480A">
          <w:rPr>
            <w:rFonts w:ascii="Times New Roman" w:eastAsia="Times New Roman" w:hAnsi="Times New Roman" w:cs="Times New Roman"/>
            <w:color w:val="0000FF"/>
            <w:sz w:val="24"/>
            <w:szCs w:val="24"/>
            <w:u w:val="single"/>
            <w:lang w:eastAsia="ru-RU"/>
          </w:rPr>
          <w:t>статье 12.27</w:t>
        </w:r>
      </w:hyperlink>
      <w:r w:rsidRPr="00AB480A">
        <w:rPr>
          <w:rFonts w:ascii="Times New Roman" w:eastAsia="Times New Roman" w:hAnsi="Times New Roman" w:cs="Times New Roman"/>
          <w:sz w:val="24"/>
          <w:szCs w:val="24"/>
          <w:lang w:eastAsia="ru-RU"/>
        </w:rPr>
        <w:t xml:space="preserve"> КоАП РФ подлежит водитель транспортного средства, причастный к дорожно-</w:t>
      </w:r>
      <w:r w:rsidRPr="00AB480A">
        <w:rPr>
          <w:rFonts w:ascii="Times New Roman" w:eastAsia="Times New Roman" w:hAnsi="Times New Roman" w:cs="Times New Roman"/>
          <w:sz w:val="24"/>
          <w:szCs w:val="24"/>
          <w:lang w:eastAsia="ru-RU"/>
        </w:rPr>
        <w:t xml:space="preserve">транспортному происшествию. </w:t>
      </w:r>
      <w:r w:rsidRPr="00AB480A">
        <w:rPr>
          <w:rFonts w:ascii="Times New Roman" w:eastAsia="Times New Roman" w:hAnsi="Times New Roman" w:cs="Times New Roman"/>
          <w:sz w:val="24"/>
          <w:szCs w:val="24"/>
          <w:lang w:eastAsia="ru-RU"/>
        </w:rPr>
        <w:t xml:space="preserve">К действиям водителя транспортного средства, образующим объективную сторону состава административного правонарушения, предусмотренного </w:t>
      </w:r>
      <w:hyperlink r:id="rId8" w:history="1">
        <w:r w:rsidRPr="00AB480A">
          <w:rPr>
            <w:rFonts w:ascii="Times New Roman" w:eastAsia="Times New Roman" w:hAnsi="Times New Roman" w:cs="Times New Roman"/>
            <w:color w:val="0000FF"/>
            <w:sz w:val="24"/>
            <w:szCs w:val="24"/>
            <w:u w:val="single"/>
            <w:lang w:eastAsia="ru-RU"/>
          </w:rPr>
          <w:t>частью 1 статьи 12.27</w:t>
        </w:r>
      </w:hyperlink>
      <w:r w:rsidRPr="00AB480A">
        <w:rPr>
          <w:rFonts w:ascii="Times New Roman" w:eastAsia="Times New Roman" w:hAnsi="Times New Roman" w:cs="Times New Roman"/>
          <w:sz w:val="24"/>
          <w:szCs w:val="24"/>
          <w:lang w:eastAsia="ru-RU"/>
        </w:rPr>
        <w:t xml:space="preserve"> КоАП РФ, относится невыполнение обязанностей, предусмотренных </w:t>
      </w:r>
      <w:hyperlink r:id="rId9" w:history="1">
        <w:r w:rsidRPr="00AB480A">
          <w:rPr>
            <w:rFonts w:ascii="Times New Roman" w:eastAsia="Times New Roman" w:hAnsi="Times New Roman" w:cs="Times New Roman"/>
            <w:color w:val="0000FF"/>
            <w:sz w:val="24"/>
            <w:szCs w:val="24"/>
            <w:u w:val="single"/>
            <w:lang w:eastAsia="ru-RU"/>
          </w:rPr>
          <w:t>пунктами 2.5</w:t>
        </w:r>
      </w:hyperlink>
      <w:r w:rsidRPr="00AB480A">
        <w:rPr>
          <w:rFonts w:ascii="Times New Roman" w:eastAsia="Times New Roman" w:hAnsi="Times New Roman" w:cs="Times New Roman"/>
          <w:sz w:val="24"/>
          <w:szCs w:val="24"/>
          <w:lang w:eastAsia="ru-RU"/>
        </w:rPr>
        <w:t xml:space="preserve">, </w:t>
      </w:r>
      <w:hyperlink r:id="rId10" w:history="1">
        <w:r w:rsidRPr="00AB480A">
          <w:rPr>
            <w:rFonts w:ascii="Times New Roman" w:eastAsia="Times New Roman" w:hAnsi="Times New Roman" w:cs="Times New Roman"/>
            <w:color w:val="0000FF"/>
            <w:sz w:val="24"/>
            <w:szCs w:val="24"/>
            <w:u w:val="single"/>
            <w:lang w:eastAsia="ru-RU"/>
          </w:rPr>
          <w:t>2.6</w:t>
        </w:r>
      </w:hyperlink>
      <w:r w:rsidRPr="00AB480A">
        <w:rPr>
          <w:rFonts w:ascii="Times New Roman" w:eastAsia="Times New Roman" w:hAnsi="Times New Roman" w:cs="Times New Roman"/>
          <w:sz w:val="24"/>
          <w:szCs w:val="24"/>
          <w:lang w:eastAsia="ru-RU"/>
        </w:rPr>
        <w:t xml:space="preserve"> и </w:t>
      </w:r>
      <w:hyperlink r:id="rId11" w:history="1">
        <w:r w:rsidRPr="00AB480A">
          <w:rPr>
            <w:rFonts w:ascii="Times New Roman" w:eastAsia="Times New Roman" w:hAnsi="Times New Roman" w:cs="Times New Roman"/>
            <w:color w:val="0000FF"/>
            <w:sz w:val="24"/>
            <w:szCs w:val="24"/>
            <w:u w:val="single"/>
            <w:lang w:eastAsia="ru-RU"/>
          </w:rPr>
          <w:t>2.6.1</w:t>
        </w:r>
      </w:hyperlink>
      <w:r w:rsidRPr="00AB480A">
        <w:rPr>
          <w:rFonts w:ascii="Times New Roman" w:eastAsia="Times New Roman" w:hAnsi="Times New Roman" w:cs="Times New Roman"/>
          <w:sz w:val="24"/>
          <w:szCs w:val="24"/>
          <w:lang w:eastAsia="ru-RU"/>
        </w:rPr>
        <w:t xml:space="preserve">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r w:rsidRPr="00AB480A">
        <w:rPr>
          <w:rFonts w:ascii="Times New Roman" w:eastAsia="Times New Roman" w:hAnsi="Times New Roman" w:cs="Times New Roman"/>
          <w:sz w:val="24"/>
          <w:szCs w:val="24"/>
          <w:lang w:eastAsia="ru-RU"/>
        </w:rPr>
        <w:t xml:space="preserve"> </w:t>
      </w:r>
      <w:r w:rsidRPr="00AB480A">
        <w:rPr>
          <w:rFonts w:ascii="Times New Roman" w:eastAsia="Times New Roman" w:hAnsi="Times New Roman" w:cs="Times New Roman"/>
          <w:sz w:val="24"/>
          <w:szCs w:val="24"/>
          <w:lang w:eastAsia="ru-RU"/>
        </w:rPr>
        <w:t xml:space="preserve">При этом оставление водителем в нарушение требований </w:t>
      </w:r>
      <w:hyperlink r:id="rId12" w:history="1">
        <w:r w:rsidRPr="00AB480A">
          <w:rPr>
            <w:rFonts w:ascii="Times New Roman" w:eastAsia="Times New Roman" w:hAnsi="Times New Roman" w:cs="Times New Roman"/>
            <w:color w:val="0000FF"/>
            <w:sz w:val="24"/>
            <w:szCs w:val="24"/>
            <w:u w:val="single"/>
            <w:lang w:eastAsia="ru-RU"/>
          </w:rPr>
          <w:t>ПДД</w:t>
        </w:r>
      </w:hyperlink>
      <w:r w:rsidRPr="00AB480A">
        <w:rPr>
          <w:rFonts w:ascii="Times New Roman" w:eastAsia="Times New Roman" w:hAnsi="Times New Roman" w:cs="Times New Roman"/>
          <w:sz w:val="24"/>
          <w:szCs w:val="24"/>
          <w:lang w:eastAsia="ru-RU"/>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13" w:history="1">
        <w:r w:rsidRPr="00AB480A">
          <w:rPr>
            <w:rFonts w:ascii="Times New Roman" w:eastAsia="Times New Roman" w:hAnsi="Times New Roman" w:cs="Times New Roman"/>
            <w:color w:val="0000FF"/>
            <w:sz w:val="24"/>
            <w:szCs w:val="24"/>
            <w:u w:val="single"/>
            <w:lang w:eastAsia="ru-RU"/>
          </w:rPr>
          <w:t>частью 2 статьи 12.27</w:t>
        </w:r>
      </w:hyperlink>
      <w:r w:rsidRPr="00AB480A">
        <w:rPr>
          <w:rFonts w:ascii="Times New Roman" w:eastAsia="Times New Roman" w:hAnsi="Times New Roman" w:cs="Times New Roman"/>
          <w:sz w:val="24"/>
          <w:szCs w:val="24"/>
          <w:lang w:eastAsia="ru-RU"/>
        </w:rPr>
        <w:t xml:space="preserve"> КоАП</w:t>
      </w:r>
      <w:r w:rsidRPr="00AB480A">
        <w:rPr>
          <w:rFonts w:ascii="Times New Roman" w:eastAsia="Times New Roman" w:hAnsi="Times New Roman" w:cs="Times New Roman"/>
          <w:sz w:val="24"/>
          <w:szCs w:val="24"/>
          <w:lang w:eastAsia="ru-RU"/>
        </w:rPr>
        <w:t xml:space="preserve"> РФ.</w:t>
      </w:r>
    </w:p>
    <w:p w:rsidR="00715EFD" w:rsidRPr="00AB480A" w:rsidP="00715EFD">
      <w:pPr>
        <w:spacing w:after="0" w:line="240" w:lineRule="auto"/>
        <w:ind w:firstLine="567"/>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В соответствии с </w:t>
      </w:r>
      <w:hyperlink r:id="rId14" w:history="1">
        <w:r w:rsidRPr="00AB480A">
          <w:rPr>
            <w:rFonts w:ascii="Times New Roman" w:eastAsia="Times New Roman" w:hAnsi="Times New Roman" w:cs="Times New Roman"/>
            <w:color w:val="0000FF"/>
            <w:sz w:val="24"/>
            <w:szCs w:val="24"/>
            <w:u w:val="single"/>
            <w:lang w:eastAsia="ru-RU"/>
          </w:rPr>
          <w:t>частью 2 статьи 12.27</w:t>
        </w:r>
      </w:hyperlink>
      <w:r w:rsidRPr="00AB480A">
        <w:rPr>
          <w:rFonts w:ascii="Times New Roman" w:eastAsia="Times New Roman" w:hAnsi="Times New Roman" w:cs="Times New Roman"/>
          <w:sz w:val="24"/>
          <w:szCs w:val="24"/>
          <w:lang w:eastAsia="ru-RU"/>
        </w:rPr>
        <w:t xml:space="preserve"> КоАП РФ оставление водителем в нарушение </w:t>
      </w:r>
      <w:hyperlink r:id="rId15" w:history="1">
        <w:r w:rsidRPr="00AB480A">
          <w:rPr>
            <w:rFonts w:ascii="Times New Roman" w:eastAsia="Times New Roman" w:hAnsi="Times New Roman" w:cs="Times New Roman"/>
            <w:color w:val="0000FF"/>
            <w:sz w:val="24"/>
            <w:szCs w:val="24"/>
            <w:u w:val="single"/>
            <w:lang w:eastAsia="ru-RU"/>
          </w:rPr>
          <w:t>Правил</w:t>
        </w:r>
      </w:hyperlink>
      <w:r w:rsidRPr="00AB480A">
        <w:rPr>
          <w:rFonts w:ascii="Times New Roman" w:eastAsia="Times New Roman" w:hAnsi="Times New Roman" w:cs="Times New Roman"/>
          <w:sz w:val="24"/>
          <w:szCs w:val="24"/>
          <w:lang w:eastAsia="ru-RU"/>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16" w:history="1">
        <w:r w:rsidRPr="00AB480A">
          <w:rPr>
            <w:rFonts w:ascii="Times New Roman" w:eastAsia="Times New Roman" w:hAnsi="Times New Roman" w:cs="Times New Roman"/>
            <w:color w:val="0000FF"/>
            <w:sz w:val="24"/>
            <w:szCs w:val="24"/>
            <w:u w:val="single"/>
            <w:lang w:eastAsia="ru-RU"/>
          </w:rPr>
          <w:t>деяния</w:t>
        </w:r>
      </w:hyperlink>
      <w:r w:rsidRPr="00AB480A">
        <w:rPr>
          <w:rFonts w:ascii="Times New Roman" w:eastAsia="Times New Roman" w:hAnsi="Times New Roman" w:cs="Times New Roman"/>
          <w:sz w:val="24"/>
          <w:szCs w:val="24"/>
          <w:lang w:eastAsia="ru-RU"/>
        </w:rPr>
        <w:t>,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715EFD" w:rsidRPr="00AB480A" w:rsidP="00715EFD">
      <w:pPr>
        <w:spacing w:after="0" w:line="240" w:lineRule="auto"/>
        <w:ind w:firstLine="540"/>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Событие административного правонарушения и вина Лихачева Е.В. установлена в судебном заседании следующими доказательствами: протоколом об административ</w:t>
      </w:r>
      <w:r w:rsidR="00AB480A">
        <w:rPr>
          <w:rFonts w:ascii="Times New Roman" w:eastAsia="Times New Roman" w:hAnsi="Times New Roman" w:cs="Times New Roman"/>
          <w:sz w:val="24"/>
          <w:szCs w:val="24"/>
          <w:lang w:eastAsia="ru-RU"/>
        </w:rPr>
        <w:t xml:space="preserve">ном правонарушении </w:t>
      </w:r>
      <w:r w:rsidRPr="00AB480A" w:rsidR="00AB480A">
        <w:rPr>
          <w:rFonts w:ascii="Times New Roman" w:eastAsia="Times New Roman" w:hAnsi="Times New Roman" w:cs="Times New Roman"/>
          <w:sz w:val="24"/>
          <w:szCs w:val="24"/>
          <w:lang w:eastAsia="ru-RU"/>
        </w:rPr>
        <w:t>&lt;</w:t>
      </w:r>
      <w:r w:rsidR="00AB480A">
        <w:rPr>
          <w:rFonts w:ascii="Times New Roman" w:eastAsia="Times New Roman" w:hAnsi="Times New Roman" w:cs="Times New Roman"/>
          <w:sz w:val="24"/>
          <w:szCs w:val="24"/>
          <w:lang w:eastAsia="ru-RU"/>
        </w:rPr>
        <w:t>номер</w:t>
      </w:r>
      <w:r w:rsidRPr="00AB480A" w:rsidR="00AB480A">
        <w:rPr>
          <w:rFonts w:ascii="Times New Roman" w:eastAsia="Times New Roman" w:hAnsi="Times New Roman" w:cs="Times New Roman"/>
          <w:sz w:val="24"/>
          <w:szCs w:val="24"/>
          <w:lang w:eastAsia="ru-RU"/>
        </w:rPr>
        <w:t>&gt;</w:t>
      </w:r>
      <w:r w:rsidR="00AB480A">
        <w:rPr>
          <w:rFonts w:ascii="Times New Roman" w:eastAsia="Times New Roman" w:hAnsi="Times New Roman" w:cs="Times New Roman"/>
          <w:sz w:val="24"/>
          <w:szCs w:val="24"/>
          <w:lang w:eastAsia="ru-RU"/>
        </w:rPr>
        <w:t xml:space="preserve"> от </w:t>
      </w:r>
      <w:r w:rsidRPr="00AB480A" w:rsidR="00AB480A">
        <w:rPr>
          <w:rFonts w:ascii="Times New Roman" w:eastAsia="Times New Roman" w:hAnsi="Times New Roman" w:cs="Times New Roman"/>
          <w:sz w:val="24"/>
          <w:szCs w:val="24"/>
          <w:lang w:eastAsia="ru-RU"/>
        </w:rPr>
        <w:t>&lt;</w:t>
      </w:r>
      <w:r w:rsidR="00AB480A">
        <w:rPr>
          <w:rFonts w:ascii="Times New Roman" w:eastAsia="Times New Roman" w:hAnsi="Times New Roman" w:cs="Times New Roman"/>
          <w:sz w:val="24"/>
          <w:szCs w:val="24"/>
          <w:lang w:eastAsia="ru-RU"/>
        </w:rPr>
        <w:t>дата</w:t>
      </w:r>
      <w:r w:rsidRPr="00AB480A" w:rsidR="00AB480A">
        <w:rPr>
          <w:rFonts w:ascii="Times New Roman" w:eastAsia="Times New Roman" w:hAnsi="Times New Roman" w:cs="Times New Roman"/>
          <w:sz w:val="24"/>
          <w:szCs w:val="24"/>
          <w:lang w:eastAsia="ru-RU"/>
        </w:rPr>
        <w:t>&gt;</w:t>
      </w:r>
      <w:r w:rsidRPr="00AB480A">
        <w:rPr>
          <w:rFonts w:ascii="Times New Roman" w:eastAsia="Times New Roman" w:hAnsi="Times New Roman" w:cs="Times New Roman"/>
          <w:sz w:val="24"/>
          <w:szCs w:val="24"/>
          <w:lang w:eastAsia="ru-RU"/>
        </w:rPr>
        <w:t xml:space="preserve"> (</w:t>
      </w:r>
      <w:r w:rsidRPr="00AB480A">
        <w:rPr>
          <w:rFonts w:ascii="Times New Roman" w:eastAsia="Times New Roman" w:hAnsi="Times New Roman" w:cs="Times New Roman"/>
          <w:sz w:val="24"/>
          <w:szCs w:val="24"/>
          <w:lang w:eastAsia="ru-RU"/>
        </w:rPr>
        <w:t>л.д</w:t>
      </w:r>
      <w:r w:rsidRPr="00AB480A">
        <w:rPr>
          <w:rFonts w:ascii="Times New Roman" w:eastAsia="Times New Roman" w:hAnsi="Times New Roman" w:cs="Times New Roman"/>
          <w:sz w:val="24"/>
          <w:szCs w:val="24"/>
          <w:lang w:eastAsia="ru-RU"/>
        </w:rPr>
        <w:t>. 3), копией письменных объяснений Лихачева Е.В. (</w:t>
      </w:r>
      <w:r w:rsidRPr="00AB480A">
        <w:rPr>
          <w:rFonts w:ascii="Times New Roman" w:eastAsia="Times New Roman" w:hAnsi="Times New Roman" w:cs="Times New Roman"/>
          <w:sz w:val="24"/>
          <w:szCs w:val="24"/>
          <w:lang w:eastAsia="ru-RU"/>
        </w:rPr>
        <w:t>л.д</w:t>
      </w:r>
      <w:r w:rsidRPr="00AB480A">
        <w:rPr>
          <w:rFonts w:ascii="Times New Roman" w:eastAsia="Times New Roman" w:hAnsi="Times New Roman" w:cs="Times New Roman"/>
          <w:sz w:val="24"/>
          <w:szCs w:val="24"/>
          <w:lang w:eastAsia="ru-RU"/>
        </w:rPr>
        <w:t>. 4), копией схемы места совершения административного правонарушения (</w:t>
      </w:r>
      <w:r w:rsidRPr="00AB480A">
        <w:rPr>
          <w:rFonts w:ascii="Times New Roman" w:eastAsia="Times New Roman" w:hAnsi="Times New Roman" w:cs="Times New Roman"/>
          <w:sz w:val="24"/>
          <w:szCs w:val="24"/>
          <w:lang w:eastAsia="ru-RU"/>
        </w:rPr>
        <w:t>л.д</w:t>
      </w:r>
      <w:r w:rsidRPr="00AB480A">
        <w:rPr>
          <w:rFonts w:ascii="Times New Roman" w:eastAsia="Times New Roman" w:hAnsi="Times New Roman" w:cs="Times New Roman"/>
          <w:sz w:val="24"/>
          <w:szCs w:val="24"/>
          <w:lang w:eastAsia="ru-RU"/>
        </w:rPr>
        <w:t xml:space="preserve">. 5), </w:t>
      </w:r>
      <w:r w:rsidRPr="00AB480A">
        <w:rPr>
          <w:rFonts w:ascii="Times New Roman" w:eastAsia="Times New Roman" w:hAnsi="Times New Roman" w:cs="Times New Roman"/>
          <w:sz w:val="24"/>
          <w:szCs w:val="24"/>
          <w:lang w:eastAsia="ru-RU"/>
        </w:rPr>
        <w:t>фототаблицей</w:t>
      </w:r>
      <w:r w:rsidRPr="00AB480A">
        <w:rPr>
          <w:rFonts w:ascii="Times New Roman" w:eastAsia="Times New Roman" w:hAnsi="Times New Roman" w:cs="Times New Roman"/>
          <w:sz w:val="24"/>
          <w:szCs w:val="24"/>
          <w:lang w:eastAsia="ru-RU"/>
        </w:rPr>
        <w:t xml:space="preserve"> с изображением поврежденных транс</w:t>
      </w:r>
      <w:r w:rsidR="00AB480A">
        <w:rPr>
          <w:rFonts w:ascii="Times New Roman" w:eastAsia="Times New Roman" w:hAnsi="Times New Roman" w:cs="Times New Roman"/>
          <w:sz w:val="24"/>
          <w:szCs w:val="24"/>
          <w:lang w:eastAsia="ru-RU"/>
        </w:rPr>
        <w:t xml:space="preserve">портного средства «марка», </w:t>
      </w:r>
      <w:r w:rsidR="00AB480A">
        <w:rPr>
          <w:rFonts w:ascii="Times New Roman" w:eastAsia="Times New Roman" w:hAnsi="Times New Roman" w:cs="Times New Roman"/>
          <w:sz w:val="24"/>
          <w:szCs w:val="24"/>
          <w:lang w:eastAsia="ru-RU"/>
        </w:rPr>
        <w:t>г.р.з</w:t>
      </w:r>
      <w:r w:rsidR="00AB480A">
        <w:rPr>
          <w:rFonts w:ascii="Times New Roman" w:eastAsia="Times New Roman" w:hAnsi="Times New Roman" w:cs="Times New Roman"/>
          <w:sz w:val="24"/>
          <w:szCs w:val="24"/>
          <w:lang w:eastAsia="ru-RU"/>
        </w:rPr>
        <w:t xml:space="preserve">. </w:t>
      </w:r>
      <w:r w:rsidRPr="00AB480A" w:rsidR="00AB480A">
        <w:rPr>
          <w:rFonts w:ascii="Times New Roman" w:eastAsia="Times New Roman" w:hAnsi="Times New Roman" w:cs="Times New Roman"/>
          <w:sz w:val="24"/>
          <w:szCs w:val="24"/>
          <w:lang w:eastAsia="ru-RU"/>
        </w:rPr>
        <w:t>&lt;</w:t>
      </w:r>
      <w:r w:rsidR="00AB480A">
        <w:rPr>
          <w:rFonts w:ascii="Times New Roman" w:eastAsia="Times New Roman" w:hAnsi="Times New Roman" w:cs="Times New Roman"/>
          <w:sz w:val="24"/>
          <w:szCs w:val="24"/>
          <w:lang w:eastAsia="ru-RU"/>
        </w:rPr>
        <w:t>номер</w:t>
      </w:r>
      <w:r w:rsidRPr="00AB480A" w:rsidR="00AB480A">
        <w:rPr>
          <w:rFonts w:ascii="Times New Roman" w:eastAsia="Times New Roman" w:hAnsi="Times New Roman" w:cs="Times New Roman"/>
          <w:sz w:val="24"/>
          <w:szCs w:val="24"/>
          <w:lang w:eastAsia="ru-RU"/>
        </w:rPr>
        <w:t>&gt;</w:t>
      </w:r>
      <w:r w:rsidRPr="00AB480A">
        <w:rPr>
          <w:rFonts w:ascii="Times New Roman" w:eastAsia="Times New Roman" w:hAnsi="Times New Roman" w:cs="Times New Roman"/>
          <w:sz w:val="24"/>
          <w:szCs w:val="24"/>
          <w:lang w:eastAsia="ru-RU"/>
        </w:rPr>
        <w:t xml:space="preserve"> и металлического ограждения (</w:t>
      </w:r>
      <w:r w:rsidRPr="00AB480A">
        <w:rPr>
          <w:rFonts w:ascii="Times New Roman" w:eastAsia="Times New Roman" w:hAnsi="Times New Roman" w:cs="Times New Roman"/>
          <w:sz w:val="24"/>
          <w:szCs w:val="24"/>
          <w:lang w:eastAsia="ru-RU"/>
        </w:rPr>
        <w:t>л.д</w:t>
      </w:r>
      <w:r w:rsidRPr="00AB480A">
        <w:rPr>
          <w:rFonts w:ascii="Times New Roman" w:eastAsia="Times New Roman" w:hAnsi="Times New Roman" w:cs="Times New Roman"/>
          <w:sz w:val="24"/>
          <w:szCs w:val="24"/>
          <w:lang w:eastAsia="ru-RU"/>
        </w:rPr>
        <w:t>. 6), справкой</w:t>
      </w:r>
      <w:r w:rsidRPr="00AB480A">
        <w:rPr>
          <w:rFonts w:ascii="Times New Roman" w:eastAsia="Times New Roman" w:hAnsi="Times New Roman" w:cs="Times New Roman"/>
          <w:sz w:val="24"/>
          <w:szCs w:val="24"/>
          <w:lang w:eastAsia="ru-RU"/>
        </w:rPr>
        <w:t xml:space="preserve"> </w:t>
      </w:r>
      <w:r w:rsidRPr="00AB480A">
        <w:rPr>
          <w:rFonts w:ascii="Times New Roman" w:eastAsia="Times New Roman" w:hAnsi="Times New Roman" w:cs="Times New Roman"/>
          <w:sz w:val="24"/>
          <w:szCs w:val="24"/>
          <w:lang w:eastAsia="ru-RU"/>
        </w:rPr>
        <w:t>по</w:t>
      </w:r>
      <w:r w:rsidRPr="00AB480A">
        <w:rPr>
          <w:rFonts w:ascii="Times New Roman" w:eastAsia="Times New Roman" w:hAnsi="Times New Roman" w:cs="Times New Roman"/>
          <w:sz w:val="24"/>
          <w:szCs w:val="24"/>
          <w:lang w:eastAsia="ru-RU"/>
        </w:rPr>
        <w:t xml:space="preserve"> </w:t>
      </w:r>
      <w:r w:rsidRPr="00AB480A">
        <w:rPr>
          <w:rFonts w:ascii="Times New Roman" w:eastAsia="Times New Roman" w:hAnsi="Times New Roman" w:cs="Times New Roman"/>
          <w:sz w:val="24"/>
          <w:szCs w:val="24"/>
          <w:lang w:eastAsia="ru-RU"/>
        </w:rPr>
        <w:t>нарушениям (</w:t>
      </w:r>
      <w:r w:rsidRPr="00AB480A">
        <w:rPr>
          <w:rFonts w:ascii="Times New Roman" w:eastAsia="Times New Roman" w:hAnsi="Times New Roman" w:cs="Times New Roman"/>
          <w:sz w:val="24"/>
          <w:szCs w:val="24"/>
          <w:lang w:eastAsia="ru-RU"/>
        </w:rPr>
        <w:t>л.д</w:t>
      </w:r>
      <w:r w:rsidRPr="00AB480A">
        <w:rPr>
          <w:rFonts w:ascii="Times New Roman" w:eastAsia="Times New Roman" w:hAnsi="Times New Roman" w:cs="Times New Roman"/>
          <w:sz w:val="24"/>
          <w:szCs w:val="24"/>
          <w:lang w:eastAsia="ru-RU"/>
        </w:rPr>
        <w:t xml:space="preserve">. 7), видеозаписью, просмотренной в судебном заседании (диск, </w:t>
      </w:r>
      <w:r w:rsidRPr="00AB480A">
        <w:rPr>
          <w:rFonts w:ascii="Times New Roman" w:eastAsia="Times New Roman" w:hAnsi="Times New Roman" w:cs="Times New Roman"/>
          <w:sz w:val="24"/>
          <w:szCs w:val="24"/>
          <w:lang w:eastAsia="ru-RU"/>
        </w:rPr>
        <w:t>л.д</w:t>
      </w:r>
      <w:r w:rsidRPr="00AB480A">
        <w:rPr>
          <w:rFonts w:ascii="Times New Roman" w:eastAsia="Times New Roman" w:hAnsi="Times New Roman" w:cs="Times New Roman"/>
          <w:sz w:val="24"/>
          <w:szCs w:val="24"/>
          <w:lang w:eastAsia="ru-RU"/>
        </w:rPr>
        <w:t>. 12).</w:t>
      </w:r>
    </w:p>
    <w:p w:rsidR="00715EFD" w:rsidRPr="00AB480A" w:rsidP="00715EFD">
      <w:pPr>
        <w:spacing w:after="0" w:line="240" w:lineRule="auto"/>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          Достоверность вышеуказанных доказательств у суда сомнений не вызывает, они объективно фиксируют фактические данные, поэтому суд принимает их как допустимые доказательства. </w:t>
      </w:r>
    </w:p>
    <w:p w:rsidR="00715EFD" w:rsidRPr="00AB480A" w:rsidP="00715EF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  </w:t>
      </w:r>
      <w:r w:rsidR="00AB480A">
        <w:rPr>
          <w:rFonts w:ascii="Times New Roman" w:eastAsia="Times New Roman" w:hAnsi="Times New Roman" w:cs="Times New Roman"/>
          <w:sz w:val="24"/>
          <w:szCs w:val="24"/>
          <w:lang w:eastAsia="ru-RU"/>
        </w:rPr>
        <w:t xml:space="preserve">       Действия Лихачева Е. В.</w:t>
      </w:r>
      <w:r w:rsidRPr="00AB480A">
        <w:rPr>
          <w:rFonts w:ascii="Times New Roman" w:eastAsia="Times New Roman" w:hAnsi="Times New Roman" w:cs="Times New Roman"/>
          <w:sz w:val="24"/>
          <w:szCs w:val="24"/>
          <w:lang w:eastAsia="ru-RU"/>
        </w:rPr>
        <w:t xml:space="preserve"> мировой судья квалифицирует по части 2 статьи 12.27 Кодекса Российской Федерации об административных правонарушениях, а именно: оставление водителем в нарушение </w:t>
      </w:r>
      <w:hyperlink r:id="rId17" w:history="1">
        <w:r w:rsidRPr="00AB480A">
          <w:rPr>
            <w:rFonts w:ascii="Times New Roman" w:eastAsia="Times New Roman" w:hAnsi="Times New Roman" w:cs="Times New Roman"/>
            <w:color w:val="0000FF"/>
            <w:sz w:val="24"/>
            <w:szCs w:val="24"/>
            <w:u w:val="single"/>
            <w:lang w:eastAsia="ru-RU"/>
          </w:rPr>
          <w:t>Правил</w:t>
        </w:r>
      </w:hyperlink>
      <w:r w:rsidRPr="00AB480A">
        <w:rPr>
          <w:rFonts w:ascii="Times New Roman" w:eastAsia="Times New Roman" w:hAnsi="Times New Roman" w:cs="Times New Roman"/>
          <w:sz w:val="24"/>
          <w:szCs w:val="24"/>
          <w:lang w:eastAsia="ru-RU"/>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18" w:history="1">
        <w:r w:rsidRPr="00AB480A">
          <w:rPr>
            <w:rFonts w:ascii="Times New Roman" w:eastAsia="Times New Roman" w:hAnsi="Times New Roman" w:cs="Times New Roman"/>
            <w:color w:val="0000FF"/>
            <w:sz w:val="24"/>
            <w:szCs w:val="24"/>
            <w:u w:val="single"/>
            <w:lang w:eastAsia="ru-RU"/>
          </w:rPr>
          <w:t>деяния</w:t>
        </w:r>
      </w:hyperlink>
      <w:r w:rsidRPr="00AB480A">
        <w:rPr>
          <w:rFonts w:ascii="Times New Roman" w:eastAsia="Times New Roman" w:hAnsi="Times New Roman" w:cs="Times New Roman"/>
          <w:sz w:val="24"/>
          <w:szCs w:val="24"/>
          <w:lang w:eastAsia="ru-RU"/>
        </w:rPr>
        <w:t>.</w:t>
      </w:r>
    </w:p>
    <w:p w:rsidR="00715EFD" w:rsidRPr="00AB480A" w:rsidP="00715E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Обстоятельством, смягчающим административную ответственность Лихачева Е.В., мировой судья признает наличие несовершеннолетнего ребенка.</w:t>
      </w:r>
    </w:p>
    <w:p w:rsidR="00715EFD" w:rsidRPr="00AB480A" w:rsidP="00715EF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        Обстоятельством, отягчающим административную ответственность Лихачева Е.В., мировой судья признает повторное совершение однородного административного правонарушения. </w:t>
      </w:r>
    </w:p>
    <w:p w:rsidR="00715EFD" w:rsidRPr="00AB480A" w:rsidP="00715EFD">
      <w:pPr>
        <w:spacing w:after="0" w:line="240" w:lineRule="auto"/>
        <w:ind w:firstLine="567"/>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19" w:history="1">
        <w:r w:rsidRPr="00AB480A">
          <w:rPr>
            <w:rFonts w:ascii="Times New Roman" w:eastAsia="Times New Roman" w:hAnsi="Times New Roman" w:cs="Times New Roman"/>
            <w:color w:val="0000FF"/>
            <w:sz w:val="24"/>
            <w:szCs w:val="24"/>
            <w:u w:val="single"/>
            <w:lang w:eastAsia="ru-RU"/>
          </w:rPr>
          <w:t>Кодексом</w:t>
        </w:r>
      </w:hyperlink>
      <w:r w:rsidRPr="00AB480A">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w:t>
      </w:r>
      <w:hyperlink r:id="rId20" w:history="1">
        <w:r w:rsidRPr="00AB480A">
          <w:rPr>
            <w:rFonts w:ascii="Times New Roman" w:eastAsia="Times New Roman" w:hAnsi="Times New Roman" w:cs="Times New Roman"/>
            <w:color w:val="0000FF"/>
            <w:sz w:val="24"/>
            <w:szCs w:val="24"/>
            <w:u w:val="single"/>
            <w:lang w:eastAsia="ru-RU"/>
          </w:rPr>
          <w:t>часть 1 статьи 4.1</w:t>
        </w:r>
      </w:hyperlink>
      <w:r w:rsidRPr="00AB480A">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715EFD" w:rsidRPr="00AB480A" w:rsidP="00715EFD">
      <w:pPr>
        <w:spacing w:after="0" w:line="240" w:lineRule="auto"/>
        <w:ind w:firstLine="567"/>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hyperlink r:id="rId21" w:history="1">
        <w:r w:rsidRPr="00AB480A">
          <w:rPr>
            <w:rFonts w:ascii="Times New Roman" w:eastAsia="Times New Roman" w:hAnsi="Times New Roman" w:cs="Times New Roman"/>
            <w:color w:val="0000FF"/>
            <w:sz w:val="24"/>
            <w:szCs w:val="24"/>
            <w:u w:val="single"/>
            <w:lang w:eastAsia="ru-RU"/>
          </w:rPr>
          <w:t>часть 2 статьи 4.1</w:t>
        </w:r>
      </w:hyperlink>
      <w:r w:rsidRPr="00AB480A">
        <w:rPr>
          <w:rFonts w:ascii="Times New Roman" w:eastAsia="Times New Roman" w:hAnsi="Times New Roman" w:cs="Times New Roman"/>
          <w:sz w:val="24"/>
          <w:szCs w:val="24"/>
          <w:lang w:eastAsia="ru-RU"/>
        </w:rPr>
        <w:t xml:space="preserve"> названного Кодекса).</w:t>
      </w:r>
    </w:p>
    <w:p w:rsidR="00715EFD" w:rsidRPr="00AB480A" w:rsidP="00715EFD">
      <w:pPr>
        <w:spacing w:after="0" w:line="240" w:lineRule="auto"/>
        <w:ind w:firstLine="567"/>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При разрешении вопроса о применении административного наказания Лихачеву Е.В. принимается во внимание его личность, характер совершенного правонарушения, отношение виновного к содеянному, наличие смягчающего и отягчающего ответственность обстоятельств, в связи с чем, полагаю необходимым назначить ему наказание в виде лишения права управления транспортными средствами, предусмотренного санкцией ч. 2 ст. 12.27 КоАП РФ. </w:t>
      </w:r>
    </w:p>
    <w:p w:rsidR="00715EFD" w:rsidRPr="00AB480A" w:rsidP="00715EFD">
      <w:pPr>
        <w:spacing w:after="0" w:line="240" w:lineRule="auto"/>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          Руководствуясь статьями 29.9-29.11 Кодекса Российской Федерации об административных правонарушениях, мировой судья</w:t>
      </w:r>
    </w:p>
    <w:p w:rsidR="00715EFD" w:rsidRPr="00AB480A" w:rsidP="00715EFD">
      <w:pPr>
        <w:spacing w:after="0" w:line="240" w:lineRule="auto"/>
        <w:ind w:firstLine="540"/>
        <w:jc w:val="center"/>
        <w:rPr>
          <w:rFonts w:ascii="Times New Roman" w:eastAsia="Times New Roman" w:hAnsi="Times New Roman" w:cs="Times New Roman"/>
          <w:b/>
          <w:sz w:val="24"/>
          <w:szCs w:val="24"/>
          <w:lang w:eastAsia="ru-RU"/>
        </w:rPr>
      </w:pPr>
    </w:p>
    <w:p w:rsidR="00715EFD" w:rsidRPr="00AB480A" w:rsidP="00715EFD">
      <w:pPr>
        <w:spacing w:after="0" w:line="240" w:lineRule="auto"/>
        <w:ind w:firstLine="540"/>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                                       </w:t>
      </w:r>
      <w:r w:rsidRPr="00AB480A">
        <w:rPr>
          <w:rFonts w:ascii="Times New Roman" w:eastAsia="Times New Roman" w:hAnsi="Times New Roman" w:cs="Times New Roman"/>
          <w:sz w:val="24"/>
          <w:szCs w:val="24"/>
          <w:lang w:eastAsia="ru-RU"/>
        </w:rPr>
        <w:t>П</w:t>
      </w:r>
      <w:r w:rsidRPr="00AB480A">
        <w:rPr>
          <w:rFonts w:ascii="Times New Roman" w:eastAsia="Times New Roman" w:hAnsi="Times New Roman" w:cs="Times New Roman"/>
          <w:sz w:val="24"/>
          <w:szCs w:val="24"/>
          <w:lang w:eastAsia="ru-RU"/>
        </w:rPr>
        <w:t xml:space="preserve"> О С Т А Н О В И Л:</w:t>
      </w:r>
    </w:p>
    <w:p w:rsidR="00715EFD" w:rsidRPr="00AB480A" w:rsidP="00AB480A">
      <w:pPr>
        <w:spacing w:before="100" w:beforeAutospacing="1" w:after="0" w:line="240" w:lineRule="auto"/>
        <w:jc w:val="both"/>
        <w:rPr>
          <w:rFonts w:ascii="Times New Roman" w:eastAsia="Times New Roman" w:hAnsi="Times New Roman" w:cs="Times New Roman"/>
          <w:color w:val="000000"/>
          <w:sz w:val="24"/>
          <w:szCs w:val="24"/>
          <w:lang w:eastAsia="ru-RU"/>
        </w:rPr>
      </w:pPr>
      <w:r w:rsidRPr="00AB480A">
        <w:rPr>
          <w:rFonts w:ascii="Times New Roman" w:eastAsia="Times New Roman" w:hAnsi="Times New Roman" w:cs="Times New Roman"/>
          <w:b/>
          <w:sz w:val="24"/>
          <w:szCs w:val="24"/>
          <w:lang w:eastAsia="ru-RU"/>
        </w:rPr>
        <w:t xml:space="preserve">         </w:t>
      </w:r>
      <w:r w:rsidR="00AB480A">
        <w:rPr>
          <w:rFonts w:ascii="Times New Roman" w:eastAsia="Times New Roman" w:hAnsi="Times New Roman" w:cs="Times New Roman"/>
          <w:sz w:val="24"/>
          <w:szCs w:val="24"/>
          <w:lang w:eastAsia="ru-RU"/>
        </w:rPr>
        <w:t>Лихачева Е. В.</w:t>
      </w:r>
      <w:r w:rsidRPr="00AB480A">
        <w:rPr>
          <w:rFonts w:ascii="Times New Roman" w:eastAsia="Times New Roman" w:hAnsi="Times New Roman" w:cs="Times New Roman"/>
          <w:sz w:val="24"/>
          <w:szCs w:val="24"/>
          <w:lang w:eastAsia="ru-RU"/>
        </w:rPr>
        <w:t xml:space="preserve"> признать</w:t>
      </w:r>
      <w:r w:rsidRPr="00AB480A">
        <w:rPr>
          <w:rFonts w:ascii="Times New Roman" w:eastAsia="Times New Roman" w:hAnsi="Times New Roman" w:cs="Times New Roman"/>
          <w:b/>
          <w:sz w:val="24"/>
          <w:szCs w:val="24"/>
          <w:lang w:eastAsia="ru-RU"/>
        </w:rPr>
        <w:t xml:space="preserve"> </w:t>
      </w:r>
      <w:r w:rsidRPr="00AB480A">
        <w:rPr>
          <w:rFonts w:ascii="Times New Roman" w:eastAsia="Times New Roman" w:hAnsi="Times New Roman" w:cs="Times New Roman"/>
          <w:sz w:val="24"/>
          <w:szCs w:val="24"/>
          <w:lang w:eastAsia="ru-RU"/>
        </w:rPr>
        <w:t xml:space="preserve">виновным в совершении административного правонарушения, предусмотренного частью 2 статьи 12.27 Кодекса Российской Федерации об административных правонарушениях и назначить ему административное наказание в виде </w:t>
      </w:r>
      <w:r w:rsidRPr="00AB480A">
        <w:rPr>
          <w:rFonts w:ascii="Times New Roman" w:eastAsia="Times New Roman" w:hAnsi="Times New Roman" w:cs="Times New Roman"/>
          <w:color w:val="000000"/>
          <w:sz w:val="24"/>
          <w:szCs w:val="24"/>
          <w:lang w:eastAsia="ru-RU"/>
        </w:rPr>
        <w:t>лишения права управления транспортными средствами на срок 1 (один) год.</w:t>
      </w:r>
    </w:p>
    <w:p w:rsidR="00715EFD" w:rsidRPr="00AB480A" w:rsidP="00AB480A">
      <w:pPr>
        <w:spacing w:before="100" w:beforeAutospacing="1" w:after="0" w:line="240" w:lineRule="auto"/>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color w:val="000000"/>
          <w:sz w:val="24"/>
          <w:szCs w:val="24"/>
          <w:lang w:eastAsia="ru-RU"/>
        </w:rPr>
        <w:t xml:space="preserve">         </w:t>
      </w:r>
      <w:r w:rsidRPr="00AB480A">
        <w:rPr>
          <w:rFonts w:ascii="Times New Roman" w:eastAsia="Times New Roman" w:hAnsi="Times New Roman" w:cs="Times New Roman"/>
          <w:sz w:val="24"/>
          <w:szCs w:val="24"/>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B480A">
        <w:rPr>
          <w:rFonts w:ascii="Times New Roman" w:eastAsia="Times New Roman" w:hAnsi="Times New Roman" w:cs="Times New Roman"/>
          <w:sz w:val="24"/>
          <w:szCs w:val="24"/>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B480A">
        <w:rPr>
          <w:rFonts w:ascii="Times New Roman" w:eastAsia="Times New Roman" w:hAnsi="Times New Roman" w:cs="Times New Roman"/>
          <w:sz w:val="24"/>
          <w:szCs w:val="24"/>
          <w:lang w:eastAsia="ru-RU"/>
        </w:rPr>
        <w:t xml:space="preserve"> </w:t>
      </w:r>
      <w:r w:rsidRPr="00AB480A">
        <w:rPr>
          <w:rFonts w:ascii="Times New Roman" w:eastAsia="Times New Roman" w:hAnsi="Times New Roman" w:cs="Times New Roman"/>
          <w:sz w:val="24"/>
          <w:szCs w:val="24"/>
          <w:lang w:eastAsia="ru-RU"/>
        </w:rPr>
        <w:t>соответствии</w:t>
      </w:r>
      <w:r w:rsidRPr="00AB480A">
        <w:rPr>
          <w:rFonts w:ascii="Times New Roman" w:eastAsia="Times New Roman" w:hAnsi="Times New Roman" w:cs="Times New Roman"/>
          <w:sz w:val="24"/>
          <w:szCs w:val="24"/>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15EFD" w:rsidRPr="00AB480A" w:rsidP="00715E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         </w:t>
      </w:r>
      <w:r w:rsidRPr="00AB480A">
        <w:rPr>
          <w:rFonts w:ascii="Times New Roman" w:eastAsia="Times New Roman" w:hAnsi="Times New Roman" w:cs="Times New Roman"/>
          <w:sz w:val="24"/>
          <w:szCs w:val="24"/>
          <w:lang w:eastAsia="ru-RU"/>
        </w:rPr>
        <w:t>Возложить исполнение настоящего постановления в части лишения права управления транспортным средством на ОГИБДД МО МВД России «</w:t>
      </w:r>
      <w:r w:rsidRPr="00AB480A">
        <w:rPr>
          <w:rFonts w:ascii="Times New Roman" w:eastAsia="Times New Roman" w:hAnsi="Times New Roman" w:cs="Times New Roman"/>
          <w:sz w:val="24"/>
          <w:szCs w:val="24"/>
          <w:lang w:eastAsia="ru-RU"/>
        </w:rPr>
        <w:t>Красноперекопский</w:t>
      </w:r>
      <w:r w:rsidRPr="00AB480A">
        <w:rPr>
          <w:rFonts w:ascii="Times New Roman" w:eastAsia="Times New Roman" w:hAnsi="Times New Roman" w:cs="Times New Roman"/>
          <w:sz w:val="24"/>
          <w:szCs w:val="24"/>
          <w:lang w:eastAsia="ru-RU"/>
        </w:rPr>
        <w:t>», куда обязать Лихачева Е.В.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715EFD" w:rsidRPr="00AB480A" w:rsidP="00715E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 xml:space="preserve">         </w:t>
      </w:r>
      <w:r w:rsidRPr="00AB480A">
        <w:rPr>
          <w:rFonts w:ascii="Times New Roman" w:eastAsia="Calibri" w:hAnsi="Times New Roman" w:cs="Times New Roman"/>
          <w:sz w:val="24"/>
          <w:szCs w:val="24"/>
        </w:rPr>
        <w:t xml:space="preserve">Постановление может быть обжаловано в течение 10 суток со дня </w:t>
      </w:r>
      <w:r w:rsidRPr="00AB480A">
        <w:rPr>
          <w:rFonts w:ascii="Times New Roman" w:eastAsia="Times New Roman" w:hAnsi="Times New Roman" w:cs="Times New Roman"/>
          <w:sz w:val="24"/>
          <w:szCs w:val="24"/>
        </w:rPr>
        <w:t xml:space="preserve">вручения или получения копии постановления </w:t>
      </w:r>
      <w:r w:rsidRPr="00AB480A">
        <w:rPr>
          <w:rFonts w:ascii="Times New Roman" w:eastAsia="Calibri" w:hAnsi="Times New Roman" w:cs="Times New Roman"/>
          <w:sz w:val="24"/>
          <w:szCs w:val="24"/>
        </w:rPr>
        <w:t xml:space="preserve">через мирового судью либо непосредственно в </w:t>
      </w:r>
      <w:r w:rsidRPr="00AB480A">
        <w:rPr>
          <w:rFonts w:ascii="Times New Roman" w:eastAsia="Calibri" w:hAnsi="Times New Roman" w:cs="Times New Roman"/>
          <w:sz w:val="24"/>
          <w:szCs w:val="24"/>
        </w:rPr>
        <w:t>Красноперекопский</w:t>
      </w:r>
      <w:r w:rsidRPr="00AB480A">
        <w:rPr>
          <w:rFonts w:ascii="Times New Roman" w:eastAsia="Calibri" w:hAnsi="Times New Roman" w:cs="Times New Roman"/>
          <w:sz w:val="24"/>
          <w:szCs w:val="24"/>
        </w:rPr>
        <w:t xml:space="preserve"> районный суд Республики Крым. </w:t>
      </w:r>
    </w:p>
    <w:p w:rsidR="00715EFD" w:rsidRPr="00AB480A" w:rsidP="00715EFD">
      <w:pPr>
        <w:spacing w:after="0" w:line="240" w:lineRule="auto"/>
        <w:ind w:firstLine="708"/>
        <w:rPr>
          <w:rFonts w:ascii="Times New Roman" w:eastAsia="Times New Roman" w:hAnsi="Times New Roman" w:cs="Times New Roman"/>
          <w:sz w:val="24"/>
          <w:szCs w:val="24"/>
          <w:lang w:eastAsia="ru-RU"/>
        </w:rPr>
      </w:pPr>
      <w:r w:rsidRPr="00AB480A">
        <w:rPr>
          <w:rFonts w:ascii="Times New Roman" w:eastAsia="Times New Roman" w:hAnsi="Times New Roman" w:cs="Times New Roman"/>
          <w:sz w:val="24"/>
          <w:szCs w:val="24"/>
          <w:lang w:eastAsia="ru-RU"/>
        </w:rPr>
        <w:t>Мировой судья:                                                               М.В. Матюшенко</w:t>
      </w:r>
    </w:p>
    <w:p w:rsidR="00715EFD" w:rsidRPr="00AB480A" w:rsidP="00715EFD">
      <w:pPr>
        <w:spacing w:after="0" w:line="240" w:lineRule="auto"/>
        <w:ind w:firstLine="708"/>
        <w:rPr>
          <w:rFonts w:ascii="Times New Roman" w:eastAsia="Times New Roman" w:hAnsi="Times New Roman" w:cs="Times New Roman"/>
          <w:sz w:val="24"/>
          <w:szCs w:val="24"/>
          <w:lang w:eastAsia="ru-RU"/>
        </w:rPr>
      </w:pPr>
    </w:p>
    <w:p w:rsidR="00A84883" w:rsidRPr="00AB480A">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81"/>
    <w:rsid w:val="00715EFD"/>
    <w:rsid w:val="00A84883"/>
    <w:rsid w:val="00AB480A"/>
    <w:rsid w:val="00B275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B480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B4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50FB53F97D5445B1119073C5FE772E6F6858EE5CDA6BC81C608510E2D23A6184BD215DC9FC84CE0E2261C0A931EB1BC90256A13DFvEuEJ" TargetMode="External" /><Relationship Id="rId11" Type="http://schemas.openxmlformats.org/officeDocument/2006/relationships/hyperlink" Target="consultantplus://offline/ref=950FB53F97D5445B1119073C5FE772E6F6858EE5CDA6BC81C608510E2D23A6184BD215DB9CCB4CE0E2261C0A931EB1BC90256A13DFvEuEJ" TargetMode="External" /><Relationship Id="rId12" Type="http://schemas.openxmlformats.org/officeDocument/2006/relationships/hyperlink" Target="consultantplus://offline/ref=950FB53F97D5445B1119073C5FE772E6F6858EE5CDA6BC81C608510E2D23A6184BD215DE9BC847B5B6691D56D64DA2BD91256814C0E5EF6Av7uDJ" TargetMode="External" /><Relationship Id="rId13" Type="http://schemas.openxmlformats.org/officeDocument/2006/relationships/hyperlink" Target="consultantplus://offline/ref=950FB53F97D5445B1119073C5FE772E6F68684EFC9A5BC81C608510E2D23A6184BD215D79ECA43BFE7330D529F19A9A2973C7611DEE6vEu6J" TargetMode="External" /><Relationship Id="rId14" Type="http://schemas.openxmlformats.org/officeDocument/2006/relationships/hyperlink" Target="consultantplus://offline/ref=D35053AAE764442F174E4A5CA28B050CEE7DB2ACCCA368930DFEFC1C7097BCE8586DA83B6E7C0D78SBmAF" TargetMode="External" /><Relationship Id="rId15" Type="http://schemas.openxmlformats.org/officeDocument/2006/relationships/hyperlink" Target="consultantplus://offline/ref=3B34EBAA634EB2C13F429F2B7C08BA1A89CA5CCA10647395F94A97C03DB72BDFCC0D30699C04E04CF727E45EB62A9D2A588021D69A8997B2LD1EJ" TargetMode="External" /><Relationship Id="rId16" Type="http://schemas.openxmlformats.org/officeDocument/2006/relationships/hyperlink" Target="consultantplus://offline/ref=3B34EBAA634EB2C13F429F2B7C08BA1A89C958C0116D7395F94A97C03DB72BDFCC0D30699C07E94BFE27E45EB62A9D2A588021D69A8997B2LD1EJ" TargetMode="External" /><Relationship Id="rId17" Type="http://schemas.openxmlformats.org/officeDocument/2006/relationships/hyperlink" Target="consultantplus://offline/ref=576D6EA5955930CAD600AEECE84427552D62F481CDA1FFF00D99AB4B2C007DEA29CA2D2C19DAF47Dn4d0J" TargetMode="External" /><Relationship Id="rId18" Type="http://schemas.openxmlformats.org/officeDocument/2006/relationships/hyperlink" Target="consultantplus://offline/ref=EF86F6D5F41568F90FC9BEF487C846D264FE0E7DA45FD8C659229EE36E4277A7BF79DC2DB786F4BB100E9B8BC0D36581616C4BA38E1B159Dk5Y4F" TargetMode="External" /><Relationship Id="rId19" Type="http://schemas.openxmlformats.org/officeDocument/2006/relationships/hyperlink" Target="consultantplus://offline/ref=BDA584D72EC98B585566C87C2E54B4F72232A9577A332FCB192C9F4509D3XEH" TargetMode="External" /><Relationship Id="rId2" Type="http://schemas.openxmlformats.org/officeDocument/2006/relationships/webSettings" Target="webSettings.xml" /><Relationship Id="rId20" Type="http://schemas.openxmlformats.org/officeDocument/2006/relationships/hyperlink" Target="consultantplus://offline/ref=BDA584D72EC98B585566C87C2E54B4F72232A9577A332FCB192C9F45093E1AA2099EF2A7D84800E8D1X4H" TargetMode="External" /><Relationship Id="rId21" Type="http://schemas.openxmlformats.org/officeDocument/2006/relationships/hyperlink" Target="consultantplus://offline/ref=BDA584D72EC98B585566C87C2E54B4F72232A9577A332FCB192C9F45093E1AA2099EF2A7D84800E8D1X6H" TargetMode="Externa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35053AAE764442F174E4A5CA28B050CEE7CB2A9C8A268930DFEFC1C7097BCE8586DA83B6E7D0D7ESBmFF" TargetMode="External" /><Relationship Id="rId5" Type="http://schemas.openxmlformats.org/officeDocument/2006/relationships/hyperlink" Target="consultantplus://offline/ref=D35053AAE764442F174E4A5CA28B050CEE7CB2A9C8A268930DFEFC1C7097BCE8586DA83B6E7D0C7DSBmFF" TargetMode="External" /><Relationship Id="rId6" Type="http://schemas.openxmlformats.org/officeDocument/2006/relationships/hyperlink" Target="consultantplus://offline/ref=34FE410B9A0A9CA6769DA249CA0C1BE4016C9EEBCF708FEF37E46118A1142325AF9BFB6A2B6EFD7F7AA278A2486703F66C97617937gCzFJ" TargetMode="External" /><Relationship Id="rId7" Type="http://schemas.openxmlformats.org/officeDocument/2006/relationships/hyperlink" Target="consultantplus://offline/ref=950FB53F97D5445B1119073C5FE772E6F68684EFC9A5BC81C608510E2D23A6184BD215DE9BC947B1B1691D56D64DA2BD91256814C0E5EF6Av7uDJ" TargetMode="External" /><Relationship Id="rId8" Type="http://schemas.openxmlformats.org/officeDocument/2006/relationships/hyperlink" Target="consultantplus://offline/ref=950FB53F97D5445B1119073C5FE772E6F68684EFC9A5BC81C608510E2D23A6184BD215DE9BC947B1B0691D56D64DA2BD91256814C0E5EF6Av7uDJ" TargetMode="External" /><Relationship Id="rId9" Type="http://schemas.openxmlformats.org/officeDocument/2006/relationships/hyperlink" Target="consultantplus://offline/ref=950FB53F97D5445B1119073C5FE772E6F6858EE5CDA6BC81C608510E2D23A6184BD215DB9CCA4CE0E2261C0A931EB1BC90256A13DFvEuE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