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0F4404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22C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="00EA6973">
        <w:rPr>
          <w:rFonts w:ascii="Times New Roman" w:hAnsi="Times New Roman" w:cs="Times New Roman"/>
          <w:bCs/>
          <w:sz w:val="28"/>
          <w:szCs w:val="28"/>
        </w:rPr>
        <w:t>5-58-256</w:t>
      </w:r>
      <w:r w:rsidR="00AA58D1">
        <w:rPr>
          <w:rFonts w:ascii="Times New Roman" w:hAnsi="Times New Roman" w:cs="Times New Roman"/>
          <w:bCs/>
          <w:sz w:val="28"/>
          <w:szCs w:val="28"/>
        </w:rPr>
        <w:t>/2020</w:t>
      </w:r>
    </w:p>
    <w:p w:rsidR="0019522C" w:rsidRPr="00EA6973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УИД 91M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005</w:t>
      </w:r>
      <w:r w:rsidR="00993DD7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-01-2020-000</w:t>
      </w:r>
      <w:r w:rsidR="00993DD7">
        <w:rPr>
          <w:rFonts w:ascii="Times New Roman" w:hAnsi="Times New Roman" w:cs="Times New Roman"/>
          <w:bCs/>
          <w:sz w:val="28"/>
          <w:szCs w:val="28"/>
        </w:rPr>
        <w:t>834</w:t>
      </w:r>
      <w:r w:rsidR="00B12938">
        <w:rPr>
          <w:rFonts w:ascii="Times New Roman" w:hAnsi="Times New Roman" w:cs="Times New Roman"/>
          <w:bCs/>
          <w:sz w:val="28"/>
          <w:szCs w:val="28"/>
        </w:rPr>
        <w:t>-</w:t>
      </w:r>
      <w:r w:rsidR="00993DD7">
        <w:rPr>
          <w:rFonts w:ascii="Times New Roman" w:hAnsi="Times New Roman" w:cs="Times New Roman"/>
          <w:bCs/>
          <w:sz w:val="28"/>
          <w:szCs w:val="28"/>
        </w:rPr>
        <w:t>49</w:t>
      </w:r>
    </w:p>
    <w:p w:rsidR="0019522C" w:rsidRPr="0019522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Pr="0019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952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22C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19522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9522C" w:rsidRPr="0019522C" w:rsidP="0019522C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19522C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района Республики Крым </w:t>
      </w:r>
      <w:r w:rsidRPr="0019522C">
        <w:rPr>
          <w:sz w:val="28"/>
          <w:szCs w:val="28"/>
        </w:rPr>
        <w:t xml:space="preserve">(296000, РФ, Республика Крым, г. Красноперекопск, 10 микрорайон, д. 4) Матюшенко М.В., </w:t>
      </w:r>
      <w:r w:rsidRPr="0019522C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предусмотренном</w:t>
      </w:r>
      <w:r w:rsidRPr="0019522C">
        <w:rPr>
          <w:rFonts w:eastAsia="Arial Unicode MS"/>
          <w:sz w:val="28"/>
          <w:szCs w:val="28"/>
        </w:rPr>
        <w:t xml:space="preserve"> ч. 1 ст. 15.6 Кодекса Р</w:t>
      </w:r>
      <w:r>
        <w:rPr>
          <w:rFonts w:eastAsia="Arial Unicode MS"/>
          <w:sz w:val="28"/>
          <w:szCs w:val="28"/>
        </w:rPr>
        <w:t xml:space="preserve">оссийской </w:t>
      </w:r>
      <w:r w:rsidRPr="0019522C">
        <w:rPr>
          <w:rFonts w:eastAsia="Arial Unicode MS"/>
          <w:sz w:val="28"/>
          <w:szCs w:val="28"/>
        </w:rPr>
        <w:t>Ф</w:t>
      </w:r>
      <w:r>
        <w:rPr>
          <w:rFonts w:eastAsia="Arial Unicode MS"/>
          <w:sz w:val="28"/>
          <w:szCs w:val="28"/>
        </w:rPr>
        <w:t>едерации</w:t>
      </w:r>
      <w:r w:rsidRPr="0019522C">
        <w:rPr>
          <w:rFonts w:eastAsia="Arial Unicode MS"/>
          <w:sz w:val="28"/>
          <w:szCs w:val="28"/>
        </w:rPr>
        <w:t xml:space="preserve">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19522C">
        <w:rPr>
          <w:rFonts w:eastAsia="Arial Unicode MS"/>
          <w:sz w:val="28"/>
          <w:szCs w:val="28"/>
        </w:rPr>
        <w:t xml:space="preserve">в отношении </w:t>
      </w:r>
    </w:p>
    <w:p w:rsidR="00993DD7" w:rsidRPr="00993DD7" w:rsidP="00993D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18A0">
        <w:rPr>
          <w:color w:val="000000"/>
          <w:sz w:val="28"/>
          <w:szCs w:val="28"/>
        </w:rPr>
        <w:t xml:space="preserve">Меркуловой </w:t>
      </w:r>
      <w:r w:rsidR="006B5A52">
        <w:rPr>
          <w:color w:val="000000"/>
          <w:sz w:val="28"/>
          <w:szCs w:val="28"/>
        </w:rPr>
        <w:t>С.И.</w:t>
      </w:r>
      <w:r w:rsidRPr="001D18A0">
        <w:rPr>
          <w:color w:val="000000"/>
          <w:sz w:val="28"/>
          <w:szCs w:val="28"/>
        </w:rPr>
        <w:t xml:space="preserve">, </w:t>
      </w:r>
      <w:r w:rsidR="006B5A52">
        <w:rPr>
          <w:color w:val="000000"/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19522C" w:rsidP="00993DD7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Pr="000F4404">
        <w:rPr>
          <w:bCs/>
          <w:sz w:val="28"/>
          <w:szCs w:val="28"/>
        </w:rPr>
        <w:t>УСТАНОВИЛ:</w:t>
      </w:r>
    </w:p>
    <w:p w:rsidR="00993DD7" w:rsidRPr="000F4404" w:rsidP="00993DD7">
      <w:pPr>
        <w:pStyle w:val="NormalWeb"/>
        <w:spacing w:before="0" w:beforeAutospacing="0" w:after="0" w:afterAutospacing="0"/>
        <w:ind w:firstLine="720"/>
        <w:rPr>
          <w:rFonts w:eastAsia="Arial Unicode MS"/>
          <w:sz w:val="28"/>
          <w:szCs w:val="28"/>
        </w:rPr>
      </w:pP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Меркулова С.И., </w:t>
      </w:r>
      <w:r w:rsidR="006B5A52">
        <w:rPr>
          <w:rFonts w:ascii="Times New Roman" w:hAnsi="Times New Roman" w:cs="Times New Roman"/>
          <w:sz w:val="28"/>
          <w:szCs w:val="28"/>
        </w:rPr>
        <w:t>должность, наименование предприятия</w:t>
      </w:r>
      <w:r w:rsidRPr="00993DD7">
        <w:rPr>
          <w:rFonts w:ascii="Times New Roman" w:hAnsi="Times New Roman" w:cs="Times New Roman"/>
          <w:sz w:val="28"/>
          <w:szCs w:val="28"/>
        </w:rPr>
        <w:t>, представила сведения о среднесписочной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B5A5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Межрайонную ИФ</w:t>
      </w:r>
      <w:r w:rsidRPr="000B375E">
        <w:rPr>
          <w:rFonts w:ascii="Times New Roman" w:hAnsi="Times New Roman" w:cs="Times New Roman"/>
          <w:sz w:val="28"/>
          <w:szCs w:val="28"/>
        </w:rPr>
        <w:t xml:space="preserve">НС России № 2 по Республике Крым по адресу: Республика Крым, г. Красноперекопск, ул. Северная, д. 2, с нарушением установленных законодательством сроков, а именно </w:t>
      </w:r>
      <w:r w:rsidR="00692B7F">
        <w:rPr>
          <w:rFonts w:ascii="Times New Roman" w:hAnsi="Times New Roman" w:cs="Times New Roman"/>
          <w:sz w:val="28"/>
          <w:szCs w:val="28"/>
        </w:rPr>
        <w:t>22.01.2020 (</w:t>
      </w:r>
      <w:r>
        <w:rPr>
          <w:rFonts w:ascii="Times New Roman" w:hAnsi="Times New Roman" w:cs="Times New Roman"/>
          <w:sz w:val="28"/>
          <w:szCs w:val="28"/>
        </w:rPr>
        <w:t xml:space="preserve">рег. № </w:t>
      </w:r>
      <w:r w:rsidR="006B5A52">
        <w:rPr>
          <w:rFonts w:ascii="Times New Roman" w:hAnsi="Times New Roman" w:cs="Times New Roman"/>
          <w:sz w:val="28"/>
          <w:szCs w:val="28"/>
        </w:rPr>
        <w:t>номер</w:t>
      </w:r>
      <w:r w:rsidR="00692B7F">
        <w:rPr>
          <w:rFonts w:ascii="Times New Roman" w:hAnsi="Times New Roman" w:cs="Times New Roman"/>
          <w:sz w:val="28"/>
          <w:szCs w:val="28"/>
        </w:rPr>
        <w:t>)</w:t>
      </w:r>
      <w:r w:rsidRPr="000B375E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с ЭЦП.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         В соответ</w:t>
      </w:r>
      <w:r w:rsidRPr="000B375E">
        <w:rPr>
          <w:rFonts w:ascii="Times New Roman" w:hAnsi="Times New Roman" w:cs="Times New Roman"/>
          <w:sz w:val="28"/>
          <w:szCs w:val="28"/>
        </w:rPr>
        <w:t xml:space="preserve">ствии с абз. 6 п. 3 ст. 80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НК РФ) </w:t>
      </w:r>
      <w:r w:rsidRPr="000B375E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</w:t>
      </w:r>
      <w:r w:rsidRPr="000B375E">
        <w:rPr>
          <w:rFonts w:ascii="Times New Roman" w:hAnsi="Times New Roman" w:cs="Times New Roman"/>
          <w:sz w:val="28"/>
          <w:szCs w:val="28"/>
        </w:rPr>
        <w:t>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30.10</w:t>
      </w:r>
      <w:r w:rsidRPr="000B375E">
        <w:rPr>
          <w:rFonts w:ascii="Times New Roman" w:hAnsi="Times New Roman" w:cs="Times New Roman"/>
          <w:sz w:val="28"/>
          <w:szCs w:val="28"/>
        </w:rPr>
        <w:t>.2014 го</w:t>
      </w:r>
      <w:r w:rsidRPr="000B375E">
        <w:rPr>
          <w:rFonts w:ascii="Times New Roman" w:hAnsi="Times New Roman" w:cs="Times New Roman"/>
          <w:sz w:val="28"/>
          <w:szCs w:val="28"/>
        </w:rPr>
        <w:t>да в ЕГРЮЛ внесены сведения о создании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 xml:space="preserve"> </w:t>
      </w:r>
      <w:r w:rsidR="006B5A5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DD7" w:rsidRP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п. 1.2 Раздела 1 Соглашения о передаче полномочий по ведению бюджетного учета и формированию бюджетной отчетности от 09.01.2020, заключенному между </w:t>
      </w:r>
      <w:r w:rsidR="006B5A52">
        <w:rPr>
          <w:rFonts w:ascii="Times New Roman" w:hAnsi="Times New Roman" w:cs="Times New Roman"/>
          <w:sz w:val="28"/>
          <w:szCs w:val="28"/>
        </w:rPr>
        <w:t>наименование предприятия и 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приказа № </w:t>
      </w:r>
      <w:r w:rsidR="006B5A52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5A5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, а также п. 2 раздела 3 должностной инструкции </w:t>
      </w:r>
      <w:r w:rsidR="006B5A52">
        <w:rPr>
          <w:rFonts w:ascii="Times New Roman" w:hAnsi="Times New Roman" w:cs="Times New Roman"/>
          <w:sz w:val="28"/>
          <w:szCs w:val="28"/>
        </w:rPr>
        <w:t>должность 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Меркулова С.И. обязана в срок не позднее 20.01.2020 представить в налоговый орган по месту своего учета сведения о среднесписочной численности работников за 2019 год за </w:t>
      </w:r>
      <w:r w:rsidR="006B5A5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B7F" w:rsidP="00993DD7">
      <w:pPr>
        <w:pStyle w:val="NoSpacing"/>
        <w:rPr>
          <w:rFonts w:eastAsia="Calibri" w:cs="Times New Roman"/>
          <w:sz w:val="28"/>
          <w:szCs w:val="28"/>
        </w:rPr>
      </w:pPr>
      <w:r w:rsidRPr="000B375E">
        <w:rPr>
          <w:rFonts w:cs="Times New Roman"/>
          <w:sz w:val="28"/>
          <w:szCs w:val="28"/>
        </w:rPr>
        <w:t xml:space="preserve">             </w:t>
      </w:r>
      <w:r w:rsidRPr="000B375E">
        <w:rPr>
          <w:rFonts w:eastAsia="Calibri" w:cs="Times New Roman"/>
          <w:sz w:val="28"/>
          <w:szCs w:val="28"/>
        </w:rPr>
        <w:t>В суде</w:t>
      </w:r>
      <w:r>
        <w:rPr>
          <w:rFonts w:eastAsia="Calibri" w:cs="Times New Roman"/>
          <w:sz w:val="28"/>
          <w:szCs w:val="28"/>
        </w:rPr>
        <w:t>бном заседании Меркуловой С.И. разъяснены процессуальные права, предусмотренные ст. 25.1 КоАП РФ, положения ст. 51 Конституции РФ, выяснено, что в услугах защитника и перев</w:t>
      </w:r>
      <w:r>
        <w:rPr>
          <w:rFonts w:eastAsia="Calibri" w:cs="Times New Roman"/>
          <w:sz w:val="28"/>
          <w:szCs w:val="28"/>
        </w:rPr>
        <w:t xml:space="preserve">одчика она не нуждается, отводов и ходатайств не заявила, вину признала, указала, что сведения своевременно не представила в связи с нахождением в ремонте компьютера. </w:t>
      </w:r>
    </w:p>
    <w:p w:rsidR="00993DD7" w:rsidRPr="000B375E" w:rsidP="00993DD7">
      <w:pPr>
        <w:pStyle w:val="NoSpacing"/>
        <w:rPr>
          <w:rFonts w:cs="Times New Roman"/>
          <w:sz w:val="28"/>
          <w:szCs w:val="28"/>
        </w:rPr>
      </w:pPr>
      <w:r w:rsidRPr="000B375E">
        <w:rPr>
          <w:rFonts w:eastAsia="Calibri" w:cs="Times New Roman"/>
          <w:sz w:val="28"/>
          <w:szCs w:val="28"/>
        </w:rPr>
        <w:t xml:space="preserve">  </w:t>
      </w:r>
      <w:r w:rsidR="00692B7F">
        <w:rPr>
          <w:rFonts w:eastAsia="Calibri" w:cs="Times New Roman"/>
          <w:sz w:val="28"/>
          <w:szCs w:val="28"/>
        </w:rPr>
        <w:t xml:space="preserve">          Выслушав Меркулову С.И., и</w:t>
      </w:r>
      <w:r w:rsidRPr="000B375E">
        <w:rPr>
          <w:rFonts w:cs="Times New Roman"/>
          <w:sz w:val="28"/>
          <w:szCs w:val="28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692B7F">
        <w:rPr>
          <w:rFonts w:cs="Times New Roman"/>
          <w:sz w:val="28"/>
          <w:szCs w:val="28"/>
        </w:rPr>
        <w:t xml:space="preserve">от </w:t>
      </w:r>
      <w:r w:rsidR="006B5A52">
        <w:rPr>
          <w:rFonts w:cs="Times New Roman"/>
          <w:sz w:val="28"/>
          <w:szCs w:val="28"/>
        </w:rPr>
        <w:t>дата</w:t>
      </w:r>
      <w:r w:rsidRPr="000B375E">
        <w:rPr>
          <w:rFonts w:cs="Times New Roman"/>
          <w:sz w:val="28"/>
          <w:szCs w:val="28"/>
        </w:rPr>
        <w:t xml:space="preserve"> (л.д.1-2), </w:t>
      </w:r>
      <w:r>
        <w:rPr>
          <w:rFonts w:cs="Times New Roman"/>
          <w:sz w:val="28"/>
          <w:szCs w:val="28"/>
        </w:rPr>
        <w:t>копия сопроводительного пи</w:t>
      </w:r>
      <w:r w:rsidR="00692B7F">
        <w:rPr>
          <w:rFonts w:cs="Times New Roman"/>
          <w:sz w:val="28"/>
          <w:szCs w:val="28"/>
        </w:rPr>
        <w:t>сьма о направлении Меркуловой С.И.</w:t>
      </w:r>
      <w:r>
        <w:rPr>
          <w:rFonts w:cs="Times New Roman"/>
          <w:sz w:val="28"/>
          <w:szCs w:val="28"/>
        </w:rPr>
        <w:t xml:space="preserve"> пр</w:t>
      </w:r>
      <w:r>
        <w:rPr>
          <w:rFonts w:cs="Times New Roman"/>
          <w:sz w:val="28"/>
          <w:szCs w:val="28"/>
        </w:rPr>
        <w:t>отокола об административ</w:t>
      </w:r>
      <w:r w:rsidR="00692B7F">
        <w:rPr>
          <w:rFonts w:cs="Times New Roman"/>
          <w:sz w:val="28"/>
          <w:szCs w:val="28"/>
        </w:rPr>
        <w:t>ном правонарушении</w:t>
      </w:r>
      <w:r>
        <w:rPr>
          <w:rFonts w:cs="Times New Roman"/>
          <w:sz w:val="28"/>
          <w:szCs w:val="28"/>
        </w:rPr>
        <w:t xml:space="preserve"> (л.д. 3),</w:t>
      </w:r>
      <w:r w:rsidRPr="000B375E">
        <w:rPr>
          <w:rFonts w:cs="Times New Roman"/>
          <w:sz w:val="28"/>
          <w:szCs w:val="28"/>
        </w:rPr>
        <w:t xml:space="preserve"> копия списк</w:t>
      </w:r>
      <w:r w:rsidR="00692B7F">
        <w:rPr>
          <w:rFonts w:cs="Times New Roman"/>
          <w:sz w:val="28"/>
          <w:szCs w:val="28"/>
        </w:rPr>
        <w:t>а почтовых отправлений (л.д. 4, 8-9</w:t>
      </w:r>
      <w:r w:rsidRPr="000B375E">
        <w:rPr>
          <w:rFonts w:cs="Times New Roman"/>
          <w:sz w:val="28"/>
          <w:szCs w:val="28"/>
        </w:rPr>
        <w:t>), копия квитанции почтового отправлен</w:t>
      </w:r>
      <w:r w:rsidR="00692B7F">
        <w:rPr>
          <w:rFonts w:cs="Times New Roman"/>
          <w:sz w:val="28"/>
          <w:szCs w:val="28"/>
        </w:rPr>
        <w:t>ия (л.д. 5</w:t>
      </w:r>
      <w:r w:rsidRPr="000B375E">
        <w:rPr>
          <w:rFonts w:cs="Times New Roman"/>
          <w:sz w:val="28"/>
          <w:szCs w:val="28"/>
        </w:rPr>
        <w:t xml:space="preserve">),  копия </w:t>
      </w:r>
      <w:r>
        <w:rPr>
          <w:rFonts w:cs="Times New Roman"/>
          <w:sz w:val="28"/>
          <w:szCs w:val="28"/>
        </w:rPr>
        <w:t>уведомления на составление, подписание и вручение протокола об администр</w:t>
      </w:r>
      <w:r w:rsidR="00692B7F">
        <w:rPr>
          <w:rFonts w:cs="Times New Roman"/>
          <w:sz w:val="28"/>
          <w:szCs w:val="28"/>
        </w:rPr>
        <w:t>ативном правонарушении (л.д. 6-7</w:t>
      </w:r>
      <w:r>
        <w:rPr>
          <w:rFonts w:cs="Times New Roman"/>
          <w:sz w:val="28"/>
          <w:szCs w:val="28"/>
        </w:rPr>
        <w:t xml:space="preserve">), копия </w:t>
      </w:r>
      <w:r w:rsidR="00692B7F">
        <w:rPr>
          <w:rFonts w:cs="Times New Roman"/>
          <w:sz w:val="28"/>
          <w:szCs w:val="28"/>
        </w:rPr>
        <w:t xml:space="preserve">сообщения </w:t>
      </w:r>
      <w:r w:rsidR="006B5A52">
        <w:rPr>
          <w:rFonts w:cs="Times New Roman"/>
          <w:sz w:val="28"/>
          <w:szCs w:val="28"/>
        </w:rPr>
        <w:t>наименование предприятия</w:t>
      </w:r>
      <w:r w:rsidR="00692B7F">
        <w:rPr>
          <w:rFonts w:cs="Times New Roman"/>
          <w:sz w:val="28"/>
          <w:szCs w:val="28"/>
        </w:rPr>
        <w:t xml:space="preserve"> о том, что  ответственным должностным лицом за своевременное предоставление отчетности является Меркулова С.И. (л.д. 12), копия приказа о назначении  Меркуловой С.И. </w:t>
      </w:r>
      <w:r w:rsidR="006B5A52">
        <w:rPr>
          <w:sz w:val="28"/>
          <w:szCs w:val="28"/>
        </w:rPr>
        <w:t>должность наименование предприятия</w:t>
      </w:r>
      <w:r w:rsidR="00692B7F">
        <w:rPr>
          <w:sz w:val="28"/>
          <w:szCs w:val="28"/>
        </w:rPr>
        <w:t xml:space="preserve"> с </w:t>
      </w:r>
      <w:r w:rsidR="006B5A52">
        <w:rPr>
          <w:sz w:val="28"/>
          <w:szCs w:val="28"/>
        </w:rPr>
        <w:t>дата</w:t>
      </w:r>
      <w:r w:rsidR="00692B7F">
        <w:rPr>
          <w:sz w:val="28"/>
          <w:szCs w:val="28"/>
        </w:rPr>
        <w:t xml:space="preserve"> (л.д. 13), копия соглашения о передаче полномочий по ведению бюджетного учета и формированию бюджетной отчетности от </w:t>
      </w:r>
      <w:r w:rsidR="006B5A52">
        <w:rPr>
          <w:sz w:val="28"/>
          <w:szCs w:val="28"/>
        </w:rPr>
        <w:t>дата</w:t>
      </w:r>
      <w:r w:rsidR="00692B7F">
        <w:rPr>
          <w:sz w:val="28"/>
          <w:szCs w:val="28"/>
        </w:rPr>
        <w:t xml:space="preserve"> (л.д. 14), копия должностной инструкции </w:t>
      </w:r>
      <w:r w:rsidR="006B5A52">
        <w:rPr>
          <w:sz w:val="28"/>
          <w:szCs w:val="28"/>
        </w:rPr>
        <w:t>должность, наименование предприятия</w:t>
      </w:r>
      <w:r w:rsidR="00692B7F">
        <w:rPr>
          <w:sz w:val="28"/>
          <w:szCs w:val="28"/>
        </w:rPr>
        <w:t xml:space="preserve"> (л.д. 15-19), </w:t>
      </w:r>
      <w:r w:rsidR="00692B7F">
        <w:rPr>
          <w:rFonts w:cs="Times New Roman"/>
          <w:sz w:val="28"/>
          <w:szCs w:val="28"/>
        </w:rPr>
        <w:t xml:space="preserve">копия акта № </w:t>
      </w:r>
      <w:r w:rsidR="006B5A52">
        <w:rPr>
          <w:rFonts w:cs="Times New Roman"/>
          <w:sz w:val="28"/>
          <w:szCs w:val="28"/>
        </w:rPr>
        <w:t>номер</w:t>
      </w:r>
      <w:r>
        <w:rPr>
          <w:rFonts w:cs="Times New Roman"/>
          <w:sz w:val="28"/>
          <w:szCs w:val="28"/>
        </w:rPr>
        <w:t xml:space="preserve"> об обнаружении фактов, свидетельствующих о</w:t>
      </w:r>
      <w:r>
        <w:rPr>
          <w:rFonts w:cs="Times New Roman"/>
          <w:sz w:val="28"/>
          <w:szCs w:val="28"/>
        </w:rPr>
        <w:t xml:space="preserve"> предусмотренных НК РФ налоговых правонарушениях </w:t>
      </w:r>
      <w:r w:rsidR="00692B7F">
        <w:rPr>
          <w:rFonts w:cs="Times New Roman"/>
          <w:sz w:val="28"/>
          <w:szCs w:val="28"/>
        </w:rPr>
        <w:t xml:space="preserve">от </w:t>
      </w:r>
      <w:r w:rsidR="006B5A52">
        <w:rPr>
          <w:rFonts w:cs="Times New Roman"/>
          <w:sz w:val="28"/>
          <w:szCs w:val="28"/>
        </w:rPr>
        <w:t>дата</w:t>
      </w:r>
      <w:r w:rsidR="00692B7F">
        <w:rPr>
          <w:rFonts w:cs="Times New Roman"/>
          <w:sz w:val="28"/>
          <w:szCs w:val="28"/>
        </w:rPr>
        <w:t xml:space="preserve"> (л.д. 21-22</w:t>
      </w:r>
      <w:r>
        <w:rPr>
          <w:rFonts w:cs="Times New Roman"/>
          <w:sz w:val="28"/>
          <w:szCs w:val="28"/>
        </w:rPr>
        <w:t>)</w:t>
      </w:r>
      <w:r w:rsidR="00692B7F">
        <w:rPr>
          <w:rFonts w:cs="Times New Roman"/>
          <w:sz w:val="28"/>
          <w:szCs w:val="28"/>
        </w:rPr>
        <w:t>, копия квитанции о приеме налоговой декларации (л.д. 24)</w:t>
      </w:r>
      <w:r>
        <w:rPr>
          <w:rFonts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>м, в</w:t>
      </w:r>
      <w:r w:rsidR="00692B7F">
        <w:rPr>
          <w:rFonts w:ascii="Times New Roman" w:hAnsi="Times New Roman" w:cs="Times New Roman"/>
          <w:sz w:val="28"/>
          <w:szCs w:val="28"/>
        </w:rPr>
        <w:t xml:space="preserve">ина Меркуловой </w:t>
      </w:r>
      <w:r w:rsidR="006B5A52">
        <w:rPr>
          <w:rFonts w:ascii="Times New Roman" w:hAnsi="Times New Roman" w:cs="Times New Roman"/>
          <w:sz w:val="28"/>
          <w:szCs w:val="28"/>
        </w:rPr>
        <w:t>С.И.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</w:t>
      </w:r>
      <w:r w:rsidRPr="000B375E">
        <w:rPr>
          <w:rFonts w:ascii="Times New Roman" w:hAnsi="Times New Roman" w:cs="Times New Roman"/>
          <w:sz w:val="28"/>
          <w:szCs w:val="28"/>
        </w:rPr>
        <w:t xml:space="preserve"> и сборах срок оформленных в установленном порядке сведений, необходимых для осуществления налогового контроля. </w:t>
      </w:r>
    </w:p>
    <w:p w:rsidR="00993DD7" w:rsidRPr="000B375E" w:rsidP="0099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eastAsiaTheme="minorHAnsi" w:cs="Times New Roman"/>
          <w:sz w:val="28"/>
          <w:szCs w:val="28"/>
        </w:rPr>
        <w:t xml:space="preserve">      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="00692B7F">
        <w:rPr>
          <w:rFonts w:ascii="Times New Roman" w:hAnsi="Times New Roman" w:cs="Times New Roman"/>
          <w:sz w:val="28"/>
          <w:szCs w:val="28"/>
        </w:rPr>
        <w:t>Меркуловой С.И.</w:t>
      </w:r>
      <w:r w:rsidRPr="000B375E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и степень общественной опасности правонарушения, личност</w:t>
      </w:r>
      <w:r w:rsidRPr="000B375E">
        <w:rPr>
          <w:rFonts w:ascii="Times New Roman" w:hAnsi="Times New Roman" w:cs="Times New Roman"/>
          <w:sz w:val="28"/>
          <w:szCs w:val="28"/>
        </w:rPr>
        <w:t>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93DD7" w:rsidP="00993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Обстоятельств</w:t>
      </w:r>
      <w:r w:rsidR="00692B7F">
        <w:rPr>
          <w:rFonts w:ascii="Times New Roman" w:hAnsi="Times New Roman" w:cs="Times New Roman"/>
          <w:sz w:val="28"/>
          <w:szCs w:val="28"/>
        </w:rPr>
        <w:t>ами</w:t>
      </w:r>
      <w:r w:rsidRPr="000B375E">
        <w:rPr>
          <w:rFonts w:ascii="Times New Roman" w:hAnsi="Times New Roman" w:cs="Times New Roman"/>
          <w:sz w:val="28"/>
          <w:szCs w:val="28"/>
        </w:rPr>
        <w:t>, смягчающим</w:t>
      </w:r>
      <w:r w:rsidR="00692B7F">
        <w:rPr>
          <w:rFonts w:ascii="Times New Roman" w:hAnsi="Times New Roman" w:cs="Times New Roman"/>
          <w:sz w:val="28"/>
          <w:szCs w:val="28"/>
        </w:rPr>
        <w:t>и</w:t>
      </w:r>
      <w:r w:rsidRPr="000B375E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692B7F">
        <w:rPr>
          <w:rFonts w:ascii="Times New Roman" w:hAnsi="Times New Roman" w:cs="Times New Roman"/>
          <w:sz w:val="28"/>
          <w:szCs w:val="28"/>
        </w:rPr>
        <w:t>Меркуловой С.И.</w:t>
      </w:r>
      <w:r w:rsidRPr="000B375E">
        <w:rPr>
          <w:rFonts w:ascii="Times New Roman" w:hAnsi="Times New Roman" w:cs="Times New Roman"/>
          <w:sz w:val="28"/>
          <w:szCs w:val="28"/>
        </w:rPr>
        <w:t>,  мировой судья признает</w:t>
      </w:r>
      <w:r w:rsidR="00692B7F">
        <w:rPr>
          <w:rFonts w:ascii="Times New Roman" w:hAnsi="Times New Roman" w:cs="Times New Roman"/>
          <w:sz w:val="28"/>
          <w:szCs w:val="28"/>
        </w:rPr>
        <w:t xml:space="preserve"> полное признание вины, наличие малолетнего ребенка</w:t>
      </w:r>
      <w:r w:rsidRPr="000B375E">
        <w:rPr>
          <w:rFonts w:ascii="Times New Roman" w:hAnsi="Times New Roman" w:cs="Times New Roman"/>
          <w:sz w:val="28"/>
          <w:szCs w:val="28"/>
        </w:rPr>
        <w:t>.</w:t>
      </w:r>
    </w:p>
    <w:p w:rsidR="00681D68" w:rsidRPr="000B375E" w:rsidP="006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522C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22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ветственность Меркуловой С.И.</w:t>
      </w:r>
      <w:r w:rsidRPr="001952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Учитывая вышеизложенное, руководствуясь ст.с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 xml:space="preserve">т. 29.9-29.11 </w:t>
      </w:r>
      <w:r w:rsidRPr="000B375E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правонарушениях, мировой судья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DD7" w:rsidRPr="00681D68" w:rsidP="00993DD7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  <w:r w:rsidRPr="00681D68">
        <w:rPr>
          <w:sz w:val="28"/>
          <w:szCs w:val="28"/>
        </w:rPr>
        <w:t>ПОСТАНОВИЛ:</w:t>
      </w:r>
    </w:p>
    <w:p w:rsidR="00993DD7" w:rsidRPr="000B375E" w:rsidP="00993DD7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993DD7" w:rsidP="00993DD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Меркулову </w:t>
      </w:r>
      <w:r w:rsidR="006B5A52">
        <w:rPr>
          <w:color w:val="000000"/>
          <w:sz w:val="28"/>
          <w:szCs w:val="28"/>
        </w:rPr>
        <w:t>С.И.</w:t>
      </w:r>
      <w:r w:rsidRPr="000B375E">
        <w:rPr>
          <w:sz w:val="28"/>
          <w:szCs w:val="28"/>
        </w:rPr>
        <w:t xml:space="preserve"> признать 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681D68" w:rsidRPr="00681D68" w:rsidP="00681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D1727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Pr="007D1727">
        <w:rPr>
          <w:rFonts w:ascii="Times New Roman" w:hAnsi="Times New Roman" w:cs="Times New Roman"/>
          <w:color w:val="000000"/>
          <w:sz w:val="28"/>
          <w:szCs w:val="28"/>
        </w:rPr>
        <w:t xml:space="preserve">квизиты для уплаты административного штрафа: </w:t>
      </w:r>
      <w:r w:rsidRPr="000F0034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</w:t>
      </w:r>
      <w:r w:rsidRPr="000F0034">
        <w:rPr>
          <w:rFonts w:ascii="Times New Roman" w:hAnsi="Times New Roman" w:cs="Times New Roman"/>
          <w:sz w:val="28"/>
          <w:szCs w:val="28"/>
        </w:rPr>
        <w:t>0001, счет 40101810335100010001, ОКТМО 35</w:t>
      </w:r>
      <w:r>
        <w:rPr>
          <w:rFonts w:ascii="Times New Roman" w:hAnsi="Times New Roman" w:cs="Times New Roman"/>
          <w:sz w:val="28"/>
          <w:szCs w:val="28"/>
        </w:rPr>
        <w:t>718000, КБК 82811601153010006140</w:t>
      </w:r>
      <w:r w:rsidRPr="000F0034">
        <w:rPr>
          <w:rFonts w:ascii="Times New Roman" w:hAnsi="Times New Roman"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представлена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0B375E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В </w:t>
      </w:r>
      <w:r w:rsidRPr="000B375E">
        <w:rPr>
          <w:rFonts w:ascii="Times New Roman" w:hAnsi="Times New Roman" w:cs="Times New Roman"/>
          <w:sz w:val="28"/>
          <w:szCs w:val="28"/>
        </w:rPr>
        <w:t>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0B375E">
        <w:rPr>
          <w:rFonts w:ascii="Times New Roman" w:hAnsi="Times New Roman" w:cs="Times New Roman"/>
          <w:sz w:val="28"/>
          <w:szCs w:val="28"/>
        </w:rPr>
        <w:t>бо со дня отсрочки или рассрочки, предусмотренных статьей 31.5 КоАП Российской Федерации.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</w:t>
      </w:r>
      <w:r w:rsidRPr="000B375E">
        <w:rPr>
          <w:rFonts w:ascii="Times New Roman" w:hAnsi="Times New Roman" w:cs="Times New Roman"/>
          <w:sz w:val="28"/>
          <w:szCs w:val="28"/>
        </w:rPr>
        <w:t>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0B375E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</w:t>
      </w:r>
      <w:r w:rsidRPr="000B375E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Pr="000B375E">
        <w:rPr>
          <w:rFonts w:ascii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D7" w:rsidRPr="000B375E" w:rsidP="00993DD7">
      <w:pPr>
        <w:spacing w:after="0" w:line="240" w:lineRule="auto"/>
        <w:ind w:firstLine="708"/>
        <w:rPr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92B7F" w:rsidP="00AD49EA">
        <w:pPr>
          <w:pStyle w:val="Header"/>
          <w:jc w:val="center"/>
        </w:pPr>
        <w:r>
          <w:fldChar w:fldCharType="begin"/>
        </w:r>
        <w:r w:rsidR="004D4A01">
          <w:instrText>PAGE   \* MERGEFORMAT</w:instrText>
        </w:r>
        <w:r>
          <w:fldChar w:fldCharType="separate"/>
        </w:r>
        <w:r w:rsidR="006B5A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318D"/>
    <w:rsid w:val="000B375E"/>
    <w:rsid w:val="000B62DB"/>
    <w:rsid w:val="000B716B"/>
    <w:rsid w:val="000B77D6"/>
    <w:rsid w:val="000C046A"/>
    <w:rsid w:val="000C2DAC"/>
    <w:rsid w:val="000D7066"/>
    <w:rsid w:val="000D7858"/>
    <w:rsid w:val="000F0034"/>
    <w:rsid w:val="000F440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D18A0"/>
    <w:rsid w:val="001E0657"/>
    <w:rsid w:val="001E677C"/>
    <w:rsid w:val="001F5840"/>
    <w:rsid w:val="001F5F88"/>
    <w:rsid w:val="001F799F"/>
    <w:rsid w:val="00204271"/>
    <w:rsid w:val="00205006"/>
    <w:rsid w:val="00224EBF"/>
    <w:rsid w:val="0023119F"/>
    <w:rsid w:val="00232629"/>
    <w:rsid w:val="00251642"/>
    <w:rsid w:val="00252EA2"/>
    <w:rsid w:val="002709E2"/>
    <w:rsid w:val="002825DE"/>
    <w:rsid w:val="00286388"/>
    <w:rsid w:val="00292C33"/>
    <w:rsid w:val="002A6059"/>
    <w:rsid w:val="002B0ACE"/>
    <w:rsid w:val="002B6A19"/>
    <w:rsid w:val="002B72A6"/>
    <w:rsid w:val="002D4470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81DE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2FF4"/>
    <w:rsid w:val="004A6F91"/>
    <w:rsid w:val="004B5091"/>
    <w:rsid w:val="004D0993"/>
    <w:rsid w:val="004D0E6F"/>
    <w:rsid w:val="004D4A01"/>
    <w:rsid w:val="004E2CC5"/>
    <w:rsid w:val="004F0438"/>
    <w:rsid w:val="004F26A1"/>
    <w:rsid w:val="004F4D5E"/>
    <w:rsid w:val="005054F2"/>
    <w:rsid w:val="00506830"/>
    <w:rsid w:val="00530610"/>
    <w:rsid w:val="00532EAB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5586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1D68"/>
    <w:rsid w:val="0068205D"/>
    <w:rsid w:val="006921BD"/>
    <w:rsid w:val="00692B62"/>
    <w:rsid w:val="00692B7F"/>
    <w:rsid w:val="0069547C"/>
    <w:rsid w:val="006B46AC"/>
    <w:rsid w:val="006B5A52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00EA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54C1"/>
    <w:rsid w:val="00885FF8"/>
    <w:rsid w:val="00895388"/>
    <w:rsid w:val="0089722B"/>
    <w:rsid w:val="00897AC0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93DD7"/>
    <w:rsid w:val="009A3C3B"/>
    <w:rsid w:val="009A6181"/>
    <w:rsid w:val="009B13F4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4CA"/>
    <w:rsid w:val="00A705F3"/>
    <w:rsid w:val="00A8024D"/>
    <w:rsid w:val="00A825FC"/>
    <w:rsid w:val="00A961EE"/>
    <w:rsid w:val="00AA0BEA"/>
    <w:rsid w:val="00AA0E90"/>
    <w:rsid w:val="00AA58D1"/>
    <w:rsid w:val="00AA7E44"/>
    <w:rsid w:val="00AB1367"/>
    <w:rsid w:val="00AD37D1"/>
    <w:rsid w:val="00AD49EA"/>
    <w:rsid w:val="00AE0EAC"/>
    <w:rsid w:val="00AE26E7"/>
    <w:rsid w:val="00AE4888"/>
    <w:rsid w:val="00AF7FC9"/>
    <w:rsid w:val="00B03A94"/>
    <w:rsid w:val="00B1051B"/>
    <w:rsid w:val="00B12938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15B31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01D7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524B"/>
    <w:rsid w:val="00D80A10"/>
    <w:rsid w:val="00D83295"/>
    <w:rsid w:val="00D86904"/>
    <w:rsid w:val="00D91AD8"/>
    <w:rsid w:val="00DB2AD5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1BAF"/>
    <w:rsid w:val="00E92654"/>
    <w:rsid w:val="00EA09CD"/>
    <w:rsid w:val="00EA6973"/>
    <w:rsid w:val="00EB2667"/>
    <w:rsid w:val="00EB2B0E"/>
    <w:rsid w:val="00EB3D91"/>
    <w:rsid w:val="00EC098D"/>
    <w:rsid w:val="00ED5602"/>
    <w:rsid w:val="00EE1C59"/>
    <w:rsid w:val="00F01935"/>
    <w:rsid w:val="00F15C59"/>
    <w:rsid w:val="00F36CE3"/>
    <w:rsid w:val="00F44947"/>
    <w:rsid w:val="00F473E0"/>
    <w:rsid w:val="00F51D36"/>
    <w:rsid w:val="00F74279"/>
    <w:rsid w:val="00F81B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B72FC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0C5C-538D-441F-BB2B-6F036338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