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5A" w:rsidRPr="000211D0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bCs/>
          <w:sz w:val="24"/>
          <w:szCs w:val="24"/>
        </w:rPr>
        <w:t>Дело № 5-58-</w:t>
      </w:r>
      <w:r w:rsidRPr="000211D0" w:rsidR="008823B6">
        <w:rPr>
          <w:rFonts w:ascii="Times New Roman" w:eastAsia="Times New Roman" w:hAnsi="Times New Roman" w:cs="Times New Roman"/>
          <w:bCs/>
          <w:sz w:val="24"/>
          <w:szCs w:val="24"/>
        </w:rPr>
        <w:t>283</w:t>
      </w:r>
      <w:r w:rsidRPr="000211D0" w:rsidR="007B4F27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8A135A" w:rsidRPr="000211D0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bCs/>
          <w:sz w:val="24"/>
          <w:szCs w:val="24"/>
        </w:rPr>
        <w:t>УИД 91</w:t>
      </w:r>
      <w:r w:rsidRPr="000211D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MS</w:t>
      </w:r>
      <w:r w:rsidRPr="000211D0">
        <w:rPr>
          <w:rFonts w:ascii="Times New Roman" w:eastAsia="Times New Roman" w:hAnsi="Times New Roman" w:cs="Times New Roman"/>
          <w:bCs/>
          <w:sz w:val="24"/>
          <w:szCs w:val="24"/>
        </w:rPr>
        <w:t>0058-01-</w:t>
      </w:r>
      <w:r w:rsidRPr="000211D0" w:rsidR="007B4F27">
        <w:rPr>
          <w:rFonts w:ascii="Times New Roman" w:eastAsia="Times New Roman" w:hAnsi="Times New Roman" w:cs="Times New Roman"/>
          <w:bCs/>
          <w:sz w:val="24"/>
          <w:szCs w:val="24"/>
        </w:rPr>
        <w:t>2024-</w:t>
      </w:r>
      <w:r w:rsidRPr="000211D0" w:rsidR="008823B6">
        <w:rPr>
          <w:rFonts w:ascii="Times New Roman" w:eastAsia="Times New Roman" w:hAnsi="Times New Roman" w:cs="Times New Roman"/>
          <w:bCs/>
          <w:sz w:val="24"/>
          <w:szCs w:val="24"/>
        </w:rPr>
        <w:t>000976-75</w:t>
      </w:r>
    </w:p>
    <w:p w:rsidR="008A135A" w:rsidRPr="000211D0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5E1B" w:rsidRPr="000211D0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35A" w:rsidRPr="000211D0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8A135A" w:rsidRPr="000211D0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административного наказания</w:t>
      </w:r>
    </w:p>
    <w:p w:rsidR="008A135A" w:rsidRPr="000211D0" w:rsidP="008A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35A" w:rsidRPr="000211D0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211D0" w:rsidR="008823B6">
        <w:rPr>
          <w:rFonts w:ascii="Times New Roman" w:eastAsia="Times New Roman" w:hAnsi="Times New Roman" w:cs="Times New Roman"/>
          <w:sz w:val="24"/>
          <w:szCs w:val="24"/>
        </w:rPr>
        <w:t>01 августа</w:t>
      </w:r>
      <w:r w:rsidRPr="000211D0" w:rsidR="007B4F27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211D0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A65E1B" w:rsidRPr="000211D0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35A" w:rsidRPr="000211D0" w:rsidP="008A135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211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0211D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 судебного района</w:t>
      </w:r>
      <w:r w:rsidRPr="000211D0" w:rsidR="00580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(Красноперекопский муниципальный район и городской округ Красноперекопск)</w:t>
      </w:r>
      <w:r w:rsidRPr="000211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</w:t>
      </w:r>
      <w:r w:rsidRPr="0002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</w:t>
      </w:r>
      <w:r w:rsidRPr="000211D0" w:rsidR="0058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</w:t>
      </w:r>
      <w:r w:rsidRPr="000211D0" w:rsidR="00A6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Анастасия Сергеевна, </w:t>
      </w:r>
      <w:r w:rsidRPr="0002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1D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рассмотрев в открытом судебн</w:t>
      </w:r>
      <w:r w:rsidRPr="000211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ом заседании дело об административном правонарушении, предусмотренном статьей 15.5 Кодекса Российской Федерации об административных правонарушениях  (далее – КоАП РФ) в отношении </w:t>
      </w:r>
    </w:p>
    <w:p w:rsidR="008A135A" w:rsidRPr="000211D0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должностного лица  - Плешковой </w:t>
      </w:r>
      <w:r w:rsidRPr="000211D0" w:rsid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>Ю.В., персональные данные,</w:t>
      </w:r>
    </w:p>
    <w:p w:rsidR="008823B6" w:rsidRPr="000211D0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являющейся  </w:t>
      </w:r>
      <w:r w:rsidRPr="000211D0" w:rsid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 наименование предприятия </w:t>
      </w:r>
      <w:r w:rsidRP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</w:t>
      </w:r>
      <w:r w:rsidRPr="000211D0" w:rsid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0211D0" w:rsid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ИНН/КПП </w:t>
      </w:r>
      <w:r w:rsidRPr="000211D0" w:rsid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211D0" w:rsid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адрес: </w:t>
      </w:r>
      <w:r w:rsidRPr="000211D0" w:rsid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11D0" w:rsidR="00A62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личность которой установлена из материалов дела, </w:t>
      </w:r>
    </w:p>
    <w:p w:rsidR="008823B6" w:rsidRPr="000211D0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135A" w:rsidRPr="000211D0" w:rsidP="008A135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УСТАНОВИЛ:</w:t>
      </w:r>
    </w:p>
    <w:p w:rsidR="008A135A" w:rsidRPr="000211D0" w:rsidP="008A135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A135A" w:rsidRPr="000211D0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211D0" w:rsidR="008823B6">
        <w:rPr>
          <w:rFonts w:ascii="Times New Roman" w:eastAsia="Times New Roman" w:hAnsi="Times New Roman" w:cs="Times New Roman"/>
          <w:sz w:val="24"/>
          <w:szCs w:val="24"/>
        </w:rPr>
        <w:t>24.02.2016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1D0" w:rsidR="008761C4">
        <w:rPr>
          <w:rFonts w:ascii="Times New Roman" w:eastAsia="Times New Roman" w:hAnsi="Times New Roman" w:cs="Times New Roman"/>
          <w:sz w:val="24"/>
          <w:szCs w:val="24"/>
        </w:rPr>
        <w:t xml:space="preserve">в Единый государственный реестр юридических лиц внесены сведения  о создании </w:t>
      </w:r>
      <w:r w:rsidRPr="000211D0" w:rsid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предприятия  </w:t>
      </w:r>
    </w:p>
    <w:p w:rsidR="008A135A" w:rsidRPr="000211D0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211D0" w:rsidR="008823B6">
        <w:rPr>
          <w:rFonts w:ascii="Times New Roman" w:eastAsia="Times New Roman" w:hAnsi="Times New Roman" w:cs="Times New Roman"/>
          <w:sz w:val="24"/>
          <w:szCs w:val="24"/>
        </w:rPr>
        <w:t>Плешкова Юлия Васильевна</w:t>
      </w:r>
      <w:r w:rsidRPr="000211D0" w:rsidR="00550229">
        <w:rPr>
          <w:rFonts w:ascii="Times New Roman" w:eastAsia="Times New Roman" w:hAnsi="Times New Roman" w:cs="Times New Roman"/>
          <w:sz w:val="24"/>
          <w:szCs w:val="24"/>
        </w:rPr>
        <w:t>, являясь</w:t>
      </w:r>
      <w:r w:rsidRPr="000211D0" w:rsidR="00876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1D0" w:rsid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</w:t>
      </w:r>
      <w:r w:rsidRPr="000211D0" w:rsid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наименование предприятия  </w:t>
      </w:r>
      <w:r w:rsidRPr="000211D0" w:rsidR="008761C4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0211D0" w:rsidR="008823B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11D0" w:rsidR="00AC7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1D0" w:rsidR="008823B6">
        <w:rPr>
          <w:rFonts w:ascii="Times New Roman" w:eastAsia="Times New Roman" w:hAnsi="Times New Roman" w:cs="Times New Roman"/>
          <w:sz w:val="24"/>
          <w:szCs w:val="24"/>
        </w:rPr>
        <w:t>налоговую декларацию на добавленную стоимость (далее НДС) за 4 квартал 2023 года</w:t>
      </w:r>
      <w:r w:rsidRPr="000211D0" w:rsidR="00AC7DAA">
        <w:rPr>
          <w:rFonts w:ascii="Times New Roman" w:eastAsia="Times New Roman" w:hAnsi="Times New Roman" w:cs="Times New Roman"/>
          <w:sz w:val="24"/>
          <w:szCs w:val="24"/>
        </w:rPr>
        <w:t xml:space="preserve"> телекоммуникационными средствами связи с ЭЦП в Межрайонную инспекцию Федеральной налоговой службы № 2 по Республике Крым с нарушением установленных законодательством сроков</w:t>
      </w:r>
      <w:r w:rsidRPr="000211D0" w:rsidR="008823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3B6" w:rsidRPr="000211D0" w:rsidP="008823B6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0211D0">
        <w:tab/>
      </w:r>
      <w:r w:rsidRPr="000211D0">
        <w:t>В соответствии с абз.1 п. 5 ст. 174  НК РФ  налогоплательщики (в том числе являющиеся налоговыми агентами), а также лица, указанные в пункте 8 статьи 161 и пункте 5 статьи</w:t>
      </w:r>
      <w:r w:rsidRPr="000211D0">
        <w:t xml:space="preserve">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</w:t>
      </w:r>
      <w:r w:rsidRPr="000211D0">
        <w:t xml:space="preserve"> в с</w:t>
      </w:r>
      <w:r w:rsidRPr="000211D0">
        <w:t>рок не позднее 25-го числа месяца, следующего за истекшим налоговым периодом, если иное не предусмотрено настоящей главой.</w:t>
      </w:r>
    </w:p>
    <w:p w:rsidR="008823B6" w:rsidRPr="000211D0" w:rsidP="008823B6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0211D0">
        <w:t>В соответствии со ст. 163 НК РФ - налоговый период (в том числе для налогоплательщиков, исполняющих обязанности налоговых агентов, да</w:t>
      </w:r>
      <w:r w:rsidRPr="000211D0">
        <w:t>лее - налоговые агенты) устанавливается как квартал.</w:t>
      </w:r>
    </w:p>
    <w:p w:rsidR="008A135A" w:rsidRPr="000211D0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 xml:space="preserve">           Таким образо</w:t>
      </w:r>
      <w:r w:rsidRPr="000211D0" w:rsidR="008823B6">
        <w:rPr>
          <w:rFonts w:ascii="Times New Roman" w:hAnsi="Times New Roman" w:cs="Times New Roman"/>
          <w:sz w:val="24"/>
          <w:szCs w:val="24"/>
        </w:rPr>
        <w:t>м,</w:t>
      </w:r>
      <w:r w:rsidRPr="000211D0" w:rsidR="008646A6">
        <w:rPr>
          <w:rFonts w:ascii="Times New Roman" w:hAnsi="Times New Roman" w:cs="Times New Roman"/>
          <w:sz w:val="24"/>
          <w:szCs w:val="24"/>
        </w:rPr>
        <w:t xml:space="preserve"> </w:t>
      </w:r>
      <w:r w:rsidRPr="000211D0" w:rsidR="008823B6">
        <w:rPr>
          <w:rFonts w:ascii="Times New Roman" w:hAnsi="Times New Roman" w:cs="Times New Roman"/>
          <w:sz w:val="24"/>
          <w:szCs w:val="24"/>
        </w:rPr>
        <w:t>Плешкова Ю.В.</w:t>
      </w:r>
      <w:r w:rsidRPr="000211D0" w:rsidR="00AC7DAA">
        <w:rPr>
          <w:rFonts w:ascii="Times New Roman" w:hAnsi="Times New Roman" w:cs="Times New Roman"/>
          <w:sz w:val="24"/>
          <w:szCs w:val="24"/>
        </w:rPr>
        <w:t>, являясь</w:t>
      </w:r>
      <w:r w:rsidRPr="000211D0" w:rsidR="00F01A52">
        <w:rPr>
          <w:rFonts w:ascii="Times New Roman" w:hAnsi="Times New Roman" w:cs="Times New Roman"/>
          <w:sz w:val="24"/>
          <w:szCs w:val="24"/>
        </w:rPr>
        <w:t xml:space="preserve"> генеральным </w:t>
      </w:r>
      <w:r w:rsidRPr="000211D0" w:rsidR="00AC7DAA">
        <w:rPr>
          <w:rFonts w:ascii="Times New Roman" w:hAnsi="Times New Roman" w:cs="Times New Roman"/>
          <w:sz w:val="24"/>
          <w:szCs w:val="24"/>
        </w:rPr>
        <w:t xml:space="preserve"> </w:t>
      </w:r>
      <w:r w:rsidRPr="000211D0" w:rsid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наименование предприятия</w:t>
      </w:r>
      <w:r w:rsidRPr="000211D0" w:rsidR="008823B6">
        <w:rPr>
          <w:rFonts w:ascii="Times New Roman" w:eastAsia="Times New Roman" w:hAnsi="Times New Roman" w:cs="Times New Roman"/>
          <w:sz w:val="24"/>
          <w:szCs w:val="24"/>
        </w:rPr>
        <w:t>, согласно приказу № 15 от 28.12.2023 «</w:t>
      </w:r>
      <w:r w:rsidRPr="000211D0" w:rsidR="000211D0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0211D0" w:rsidR="008823B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0211D0" w:rsidR="00F01A52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Pr="000211D0" w:rsidR="008823B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11D0" w:rsidR="00F01A52">
        <w:rPr>
          <w:rFonts w:ascii="Times New Roman" w:eastAsia="Times New Roman" w:hAnsi="Times New Roman" w:cs="Times New Roman"/>
          <w:sz w:val="24"/>
          <w:szCs w:val="24"/>
        </w:rPr>
        <w:t xml:space="preserve"> обязан</w:t>
      </w:r>
      <w:r w:rsidRPr="000211D0" w:rsidR="008823B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11D0" w:rsidR="00A625F2"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Pr="000211D0" w:rsidR="008823B6">
        <w:rPr>
          <w:rFonts w:ascii="Times New Roman" w:eastAsia="Times New Roman" w:hAnsi="Times New Roman" w:cs="Times New Roman"/>
          <w:sz w:val="24"/>
          <w:szCs w:val="24"/>
        </w:rPr>
        <w:t xml:space="preserve">не позднее 25.01.2024 </w:t>
      </w:r>
      <w:r w:rsidRPr="000211D0" w:rsidR="004A0322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в налоговый орган </w:t>
      </w:r>
      <w:r w:rsidRPr="000211D0" w:rsidR="008823B6">
        <w:rPr>
          <w:rFonts w:ascii="Times New Roman" w:eastAsia="Times New Roman" w:hAnsi="Times New Roman" w:cs="Times New Roman"/>
          <w:sz w:val="24"/>
          <w:szCs w:val="24"/>
        </w:rPr>
        <w:t xml:space="preserve"> декларацию по НДС за 4 квартал 2023 года</w:t>
      </w:r>
      <w:r w:rsidRPr="000211D0" w:rsidR="00F01A52">
        <w:rPr>
          <w:rFonts w:ascii="Times New Roman" w:eastAsia="Times New Roman" w:hAnsi="Times New Roman" w:cs="Times New Roman"/>
          <w:sz w:val="24"/>
          <w:szCs w:val="24"/>
        </w:rPr>
        <w:t>, фактически предоставил</w:t>
      </w:r>
      <w:r w:rsidRPr="000211D0" w:rsidR="008823B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11D0" w:rsidR="004A0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1D0" w:rsidR="008823B6">
        <w:rPr>
          <w:rFonts w:ascii="Times New Roman" w:eastAsia="Times New Roman" w:hAnsi="Times New Roman" w:cs="Times New Roman"/>
          <w:sz w:val="24"/>
          <w:szCs w:val="24"/>
        </w:rPr>
        <w:t>26.01.2024.</w:t>
      </w:r>
    </w:p>
    <w:p w:rsidR="001330D0" w:rsidRPr="000211D0" w:rsidP="001330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1D0">
        <w:rPr>
          <w:rFonts w:ascii="Times New Roman" w:eastAsia="Arial Unicode MS" w:hAnsi="Times New Roman" w:cs="Times New Roman"/>
          <w:sz w:val="24"/>
          <w:szCs w:val="24"/>
        </w:rPr>
        <w:t xml:space="preserve">В </w:t>
      </w:r>
      <w:r w:rsidRPr="000211D0" w:rsidR="004A0322">
        <w:rPr>
          <w:rFonts w:ascii="Times New Roman" w:eastAsia="Arial Unicode MS" w:hAnsi="Times New Roman" w:cs="Times New Roman"/>
          <w:sz w:val="24"/>
          <w:szCs w:val="24"/>
        </w:rPr>
        <w:t xml:space="preserve">судебное заседание </w:t>
      </w:r>
      <w:r w:rsidRPr="000211D0" w:rsidR="008823B6">
        <w:rPr>
          <w:rFonts w:ascii="Times New Roman" w:eastAsia="Arial Unicode MS" w:hAnsi="Times New Roman" w:cs="Times New Roman"/>
          <w:sz w:val="24"/>
          <w:szCs w:val="24"/>
        </w:rPr>
        <w:t>Плешкова Ю.В.</w:t>
      </w:r>
      <w:r w:rsidRPr="000211D0" w:rsidR="004A0322">
        <w:rPr>
          <w:rFonts w:ascii="Times New Roman" w:eastAsia="Arial Unicode MS" w:hAnsi="Times New Roman" w:cs="Times New Roman"/>
          <w:sz w:val="24"/>
          <w:szCs w:val="24"/>
        </w:rPr>
        <w:t xml:space="preserve"> не </w:t>
      </w:r>
      <w:r w:rsidRPr="000211D0" w:rsidR="008823B6">
        <w:rPr>
          <w:rFonts w:ascii="Times New Roman" w:eastAsia="Arial Unicode MS" w:hAnsi="Times New Roman" w:cs="Times New Roman"/>
          <w:sz w:val="24"/>
          <w:szCs w:val="24"/>
        </w:rPr>
        <w:t>явилась</w:t>
      </w:r>
      <w:r w:rsidRPr="000211D0" w:rsidR="004A0322">
        <w:rPr>
          <w:rFonts w:ascii="Times New Roman" w:eastAsia="Arial Unicode MS" w:hAnsi="Times New Roman" w:cs="Times New Roman"/>
          <w:sz w:val="24"/>
          <w:szCs w:val="24"/>
        </w:rPr>
        <w:t>, извеще</w:t>
      </w:r>
      <w:r w:rsidRPr="000211D0" w:rsidR="00F01A52">
        <w:rPr>
          <w:rFonts w:ascii="Times New Roman" w:eastAsia="Arial Unicode MS" w:hAnsi="Times New Roman" w:cs="Times New Roman"/>
          <w:sz w:val="24"/>
          <w:szCs w:val="24"/>
        </w:rPr>
        <w:t>н</w:t>
      </w:r>
      <w:r w:rsidRPr="000211D0" w:rsidR="008823B6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0211D0" w:rsidR="004A0322">
        <w:rPr>
          <w:rFonts w:ascii="Times New Roman" w:eastAsia="Arial Unicode MS" w:hAnsi="Times New Roman" w:cs="Times New Roman"/>
          <w:sz w:val="24"/>
          <w:szCs w:val="24"/>
        </w:rPr>
        <w:t xml:space="preserve"> надлежащим образом, </w:t>
      </w:r>
      <w:r w:rsidRPr="000211D0" w:rsidR="008823B6">
        <w:rPr>
          <w:rFonts w:ascii="Times New Roman" w:eastAsia="Arial Unicode MS" w:hAnsi="Times New Roman" w:cs="Times New Roman"/>
          <w:sz w:val="24"/>
          <w:szCs w:val="24"/>
        </w:rPr>
        <w:t>предоставила суду ходатайство о рассмотрении дела без ее участия, согласно которому суду сообщила,</w:t>
      </w:r>
      <w:r w:rsidRPr="000211D0" w:rsidR="00A625F2">
        <w:rPr>
          <w:rFonts w:ascii="Times New Roman" w:eastAsia="Arial Unicode MS" w:hAnsi="Times New Roman" w:cs="Times New Roman"/>
          <w:sz w:val="24"/>
          <w:szCs w:val="24"/>
        </w:rPr>
        <w:t xml:space="preserve"> что вину во вменяемом</w:t>
      </w:r>
      <w:r w:rsidRPr="000211D0" w:rsidR="008823B6">
        <w:rPr>
          <w:rFonts w:ascii="Times New Roman" w:eastAsia="Arial Unicode MS" w:hAnsi="Times New Roman" w:cs="Times New Roman"/>
          <w:sz w:val="24"/>
          <w:szCs w:val="24"/>
        </w:rPr>
        <w:t xml:space="preserve"> ей правонарушении признает.</w:t>
      </w:r>
      <w:r w:rsidRPr="000211D0" w:rsidR="00A625F2">
        <w:rPr>
          <w:rFonts w:ascii="Times New Roman" w:eastAsia="Arial Unicode MS" w:hAnsi="Times New Roman" w:cs="Times New Roman"/>
          <w:sz w:val="24"/>
          <w:szCs w:val="24"/>
        </w:rPr>
        <w:t xml:space="preserve"> В </w:t>
      </w:r>
      <w:r w:rsidRPr="000211D0" w:rsidR="00A625F2">
        <w:rPr>
          <w:rFonts w:ascii="Times New Roman" w:eastAsia="Arial Unicode MS" w:hAnsi="Times New Roman" w:cs="Times New Roman"/>
          <w:sz w:val="24"/>
          <w:szCs w:val="24"/>
        </w:rPr>
        <w:t>связи</w:t>
      </w:r>
      <w:r w:rsidRPr="000211D0" w:rsidR="00A625F2">
        <w:rPr>
          <w:rFonts w:ascii="Times New Roman" w:eastAsia="Arial Unicode MS" w:hAnsi="Times New Roman" w:cs="Times New Roman"/>
          <w:sz w:val="24"/>
          <w:szCs w:val="24"/>
        </w:rPr>
        <w:t xml:space="preserve"> с чем суд счел возможным рассмотреть дело без участия лица, в отношении которого ведется производство по делу. </w:t>
      </w:r>
      <w:r w:rsidRPr="000211D0" w:rsidR="008823B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211D0" w:rsidR="004A0322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</w:p>
    <w:p w:rsidR="008A135A" w:rsidRPr="000211D0" w:rsidP="00133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D0">
        <w:rPr>
          <w:rFonts w:ascii="Times New Roman" w:eastAsia="Calibri" w:hAnsi="Times New Roman" w:cs="Times New Roman"/>
          <w:sz w:val="24"/>
          <w:szCs w:val="24"/>
        </w:rPr>
        <w:t>Ислледовав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 материалы  дела, 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считает, что событие правонарушения имело место 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211D0" w:rsidR="001330D0">
        <w:rPr>
          <w:rFonts w:ascii="Times New Roman" w:eastAsia="Times New Roman" w:hAnsi="Times New Roman" w:cs="Times New Roman"/>
          <w:sz w:val="24"/>
          <w:szCs w:val="24"/>
        </w:rPr>
        <w:t>подтверждается материалами дела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>: протокол</w:t>
      </w:r>
      <w:r w:rsidRPr="000211D0" w:rsidR="001330D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 об админ</w:t>
      </w:r>
      <w:r w:rsidRPr="000211D0" w:rsidR="008C5CCF">
        <w:rPr>
          <w:rFonts w:ascii="Times New Roman" w:eastAsia="Times New Roman" w:hAnsi="Times New Roman" w:cs="Times New Roman"/>
          <w:sz w:val="24"/>
          <w:szCs w:val="24"/>
        </w:rPr>
        <w:t>истративном правонарушении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1D0" w:rsidR="00A625F2">
        <w:rPr>
          <w:rFonts w:ascii="Times New Roman" w:eastAsia="Times New Roman" w:hAnsi="Times New Roman" w:cs="Times New Roman"/>
          <w:sz w:val="24"/>
          <w:szCs w:val="24"/>
        </w:rPr>
        <w:t>91062415500011700003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Pr="000211D0" w:rsidR="00A625F2">
        <w:rPr>
          <w:rFonts w:ascii="Times New Roman" w:eastAsia="Times New Roman" w:hAnsi="Times New Roman" w:cs="Times New Roman"/>
          <w:sz w:val="24"/>
          <w:szCs w:val="24"/>
        </w:rPr>
        <w:t>13.06.2024</w:t>
      </w:r>
      <w:r w:rsidRPr="000211D0" w:rsidR="008C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1D0" w:rsidR="00F01A52">
        <w:rPr>
          <w:rFonts w:ascii="Times New Roman" w:eastAsia="Times New Roman" w:hAnsi="Times New Roman" w:cs="Times New Roman"/>
          <w:sz w:val="24"/>
          <w:szCs w:val="24"/>
        </w:rPr>
        <w:t>(л.д.1-2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0211D0" w:rsidR="00A65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1D0" w:rsidR="00A625F2">
        <w:rPr>
          <w:rFonts w:ascii="Times New Roman" w:eastAsia="Times New Roman" w:hAnsi="Times New Roman" w:cs="Times New Roman"/>
          <w:sz w:val="24"/>
          <w:szCs w:val="24"/>
        </w:rPr>
        <w:t xml:space="preserve">копией уведомления от 03.06.2024 о месте и времени составления протокола об административном правонарушении (л.д.3);  копией должностной инструкции </w:t>
      </w:r>
      <w:r w:rsidRPr="000211D0" w:rsid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 наименование предприятия  </w:t>
      </w:r>
      <w:r w:rsidRPr="000211D0" w:rsidR="00A625F2">
        <w:rPr>
          <w:rFonts w:ascii="Times New Roman" w:eastAsia="Times New Roman" w:hAnsi="Times New Roman" w:cs="Times New Roman"/>
          <w:sz w:val="24"/>
          <w:szCs w:val="24"/>
        </w:rPr>
        <w:t xml:space="preserve">(л.д.4-5); </w:t>
      </w:r>
      <w:r w:rsidRPr="000211D0" w:rsidR="00A625F2">
        <w:rPr>
          <w:rFonts w:ascii="Times New Roman" w:eastAsia="Times New Roman" w:hAnsi="Times New Roman" w:cs="Times New Roman"/>
          <w:sz w:val="24"/>
          <w:szCs w:val="24"/>
        </w:rPr>
        <w:t xml:space="preserve">копией приказа от 28.12.2023 </w:t>
      </w:r>
      <w:r w:rsidRPr="000211D0" w:rsid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предприятия  </w:t>
      </w:r>
      <w:r w:rsidRPr="000211D0" w:rsidR="00A625F2">
        <w:rPr>
          <w:rFonts w:ascii="Times New Roman" w:eastAsia="Times New Roman" w:hAnsi="Times New Roman" w:cs="Times New Roman"/>
          <w:sz w:val="24"/>
          <w:szCs w:val="24"/>
        </w:rPr>
        <w:t xml:space="preserve">о назначении  </w:t>
      </w:r>
      <w:r w:rsidRPr="000211D0" w:rsidR="000211D0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Pr="000211D0" w:rsidR="00A625F2">
        <w:rPr>
          <w:rFonts w:ascii="Times New Roman" w:eastAsia="Times New Roman" w:hAnsi="Times New Roman" w:cs="Times New Roman"/>
          <w:sz w:val="24"/>
          <w:szCs w:val="24"/>
        </w:rPr>
        <w:t xml:space="preserve"> (л.д.6); копией акта налоговой проверки № 382 от 05.04.2024 (л.д.7-9); копиями квитанций о приеме электронного документа (л.д.10,11). </w:t>
      </w:r>
    </w:p>
    <w:p w:rsidR="008A135A" w:rsidRPr="000211D0" w:rsidP="008A1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1D0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</w:t>
      </w:r>
      <w:r w:rsidRPr="000211D0">
        <w:rPr>
          <w:rFonts w:ascii="Times New Roman" w:eastAsia="Calibri" w:hAnsi="Times New Roman" w:cs="Times New Roman"/>
          <w:sz w:val="24"/>
          <w:szCs w:val="24"/>
        </w:rPr>
        <w:t>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A135A" w:rsidRPr="000211D0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  Таким образом, вина </w:t>
      </w:r>
      <w:r w:rsidRPr="000211D0" w:rsidR="00A625F2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</w:t>
      </w:r>
      <w:r w:rsidRPr="000211D0" w:rsidR="00A62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Плешковой </w:t>
      </w:r>
      <w:r w:rsidRPr="000211D0" w:rsid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>Ю.В.</w:t>
      </w:r>
      <w:r w:rsidRPr="000211D0" w:rsidR="00A62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ния полностью подтверждается исследованными в судебном заседании доказательствами и её действия мировой судья квалифицирует по статье 15.5 КоАП РФ как  </w:t>
      </w:r>
      <w:r w:rsidRPr="000211D0">
        <w:rPr>
          <w:rFonts w:ascii="Times New Roman" w:eastAsia="Calibri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</w:t>
      </w:r>
      <w:r w:rsidRPr="000211D0">
        <w:rPr>
          <w:rFonts w:ascii="Times New Roman" w:eastAsia="Calibri" w:hAnsi="Times New Roman" w:cs="Times New Roman"/>
          <w:sz w:val="24"/>
          <w:szCs w:val="24"/>
        </w:rPr>
        <w:t xml:space="preserve"> налоговый орган по месту учета. </w:t>
      </w:r>
    </w:p>
    <w:p w:rsidR="008A135A" w:rsidRPr="000211D0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1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>При назна</w:t>
      </w:r>
      <w:r w:rsidRPr="000211D0" w:rsidR="008C5CCF">
        <w:rPr>
          <w:rFonts w:ascii="Times New Roman" w:eastAsia="Times New Roman" w:hAnsi="Times New Roman" w:cs="Times New Roman"/>
          <w:sz w:val="24"/>
          <w:szCs w:val="24"/>
        </w:rPr>
        <w:t xml:space="preserve">чении наказания </w:t>
      </w:r>
      <w:r w:rsidRPr="000211D0" w:rsidR="00A625F2">
        <w:rPr>
          <w:rFonts w:ascii="Times New Roman" w:eastAsia="Times New Roman" w:hAnsi="Times New Roman" w:cs="Times New Roman"/>
          <w:sz w:val="24"/>
          <w:szCs w:val="24"/>
        </w:rPr>
        <w:t>Плешковой Ю.В.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учитывает характер правонарушения, личность </w:t>
      </w:r>
      <w:r w:rsidRPr="000211D0" w:rsidR="00F01A52">
        <w:rPr>
          <w:rFonts w:ascii="Times New Roman" w:eastAsia="Times New Roman" w:hAnsi="Times New Roman" w:cs="Times New Roman"/>
          <w:sz w:val="24"/>
          <w:szCs w:val="24"/>
        </w:rPr>
        <w:t>виновного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>, обстоятельства, смягчающие административную ответственность, и обстоятельства, отягчающие административную отве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>тственность.</w:t>
      </w:r>
    </w:p>
    <w:p w:rsidR="008A135A" w:rsidRPr="000211D0" w:rsidP="008A13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</w:t>
      </w:r>
      <w:r w:rsidRPr="000211D0" w:rsidR="004A0322">
        <w:rPr>
          <w:rFonts w:ascii="Times New Roman" w:eastAsia="Times New Roman" w:hAnsi="Times New Roman" w:cs="Times New Roman"/>
          <w:sz w:val="24"/>
          <w:szCs w:val="24"/>
        </w:rPr>
        <w:t>смягчающих,</w:t>
      </w:r>
      <w:r w:rsidRPr="000211D0" w:rsidR="008C5CCF">
        <w:rPr>
          <w:rFonts w:ascii="Times New Roman" w:eastAsia="Times New Roman" w:hAnsi="Times New Roman" w:cs="Times New Roman"/>
          <w:sz w:val="24"/>
          <w:szCs w:val="24"/>
        </w:rPr>
        <w:t xml:space="preserve"> отягчающих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</w:t>
      </w:r>
      <w:r w:rsidRPr="000211D0" w:rsidR="008C5CCF">
        <w:rPr>
          <w:rFonts w:ascii="Times New Roman" w:eastAsia="Times New Roman" w:hAnsi="Times New Roman" w:cs="Times New Roman"/>
          <w:sz w:val="24"/>
          <w:szCs w:val="24"/>
        </w:rPr>
        <w:t>сть мировым судьей не установлено.</w:t>
      </w:r>
    </w:p>
    <w:p w:rsidR="008A135A" w:rsidRPr="000211D0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Учитывая 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>вышеизложенное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>, руководствуясь ст.с</w:t>
      </w:r>
      <w:r w:rsidRPr="0002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29.9-29.11 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мировой судья</w:t>
      </w:r>
      <w:r w:rsidRPr="000211D0" w:rsidR="00A625F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625F2" w:rsidRPr="000211D0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5F2" w:rsidRPr="000211D0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5F2" w:rsidRPr="000211D0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CCF" w:rsidRPr="000211D0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35A" w:rsidRPr="000211D0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ПОСТАНОВИЛ:</w:t>
      </w:r>
    </w:p>
    <w:p w:rsidR="008A135A" w:rsidRPr="000211D0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35A" w:rsidRPr="000211D0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11D0" w:rsidR="00A6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Плешкову </w:t>
      </w:r>
      <w:r w:rsidRPr="000211D0" w:rsidR="000211D0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</w:t>
      </w:r>
      <w:r w:rsidRPr="000211D0" w:rsidR="008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</w:t>
      </w:r>
      <w:r w:rsidRPr="000211D0" w:rsidR="00A62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виновной</w:t>
      </w:r>
      <w:r w:rsidRPr="0002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</w:t>
      </w:r>
      <w:r w:rsidRPr="000211D0" w:rsidR="0072764B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предусмотренного</w:t>
      </w:r>
      <w:r w:rsidRPr="0002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15.5 Кодекса РФ об административ</w:t>
      </w:r>
      <w:r w:rsidRPr="000211D0" w:rsidR="008C5CC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правонарушениях</w:t>
      </w:r>
      <w:r w:rsidRPr="000211D0" w:rsidR="007276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11D0" w:rsidR="008C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</w:t>
      </w:r>
      <w:r w:rsidRPr="0002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предупреждения.</w:t>
      </w:r>
    </w:p>
    <w:p w:rsidR="008A135A" w:rsidRPr="000211D0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2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8A135A" w:rsidRPr="000211D0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35A" w:rsidRPr="000211D0" w:rsidP="008A13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   Мировой судья:                                                              </w:t>
      </w:r>
      <w:r w:rsidRPr="00021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1D0" w:rsidR="00A65E1B">
        <w:rPr>
          <w:rFonts w:ascii="Times New Roman" w:eastAsia="Times New Roman" w:hAnsi="Times New Roman" w:cs="Times New Roman"/>
          <w:sz w:val="24"/>
          <w:szCs w:val="24"/>
        </w:rPr>
        <w:t>А.С. Захарова</w:t>
      </w:r>
    </w:p>
    <w:p w:rsidR="008A135A" w:rsidRPr="000211D0" w:rsidP="008A135A">
      <w:pPr>
        <w:rPr>
          <w:rFonts w:ascii="Times New Roman" w:hAnsi="Times New Roman" w:cs="Times New Roman"/>
          <w:sz w:val="24"/>
          <w:szCs w:val="24"/>
        </w:rPr>
      </w:pPr>
    </w:p>
    <w:p w:rsidR="00735AE9" w:rsidRPr="000211D0" w:rsidP="008A135A">
      <w:pPr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C5CC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1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11D0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1F8D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D7FB2"/>
    <w:rsid w:val="000F1D24"/>
    <w:rsid w:val="000F6D81"/>
    <w:rsid w:val="001026D7"/>
    <w:rsid w:val="00107BC5"/>
    <w:rsid w:val="001179F8"/>
    <w:rsid w:val="00124340"/>
    <w:rsid w:val="001276A7"/>
    <w:rsid w:val="001330D0"/>
    <w:rsid w:val="001367FA"/>
    <w:rsid w:val="001548B6"/>
    <w:rsid w:val="001615C6"/>
    <w:rsid w:val="00164555"/>
    <w:rsid w:val="00167E5F"/>
    <w:rsid w:val="00171CD8"/>
    <w:rsid w:val="001720D8"/>
    <w:rsid w:val="00176D60"/>
    <w:rsid w:val="00177E79"/>
    <w:rsid w:val="00197055"/>
    <w:rsid w:val="001A63A9"/>
    <w:rsid w:val="001B2FA4"/>
    <w:rsid w:val="001C1BAB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3119F"/>
    <w:rsid w:val="00232629"/>
    <w:rsid w:val="00235DF1"/>
    <w:rsid w:val="00251642"/>
    <w:rsid w:val="00252EA2"/>
    <w:rsid w:val="002825DE"/>
    <w:rsid w:val="00286388"/>
    <w:rsid w:val="00292C33"/>
    <w:rsid w:val="002A10FC"/>
    <w:rsid w:val="002A6059"/>
    <w:rsid w:val="002B0ACE"/>
    <w:rsid w:val="002B6A19"/>
    <w:rsid w:val="002B72A6"/>
    <w:rsid w:val="002E1580"/>
    <w:rsid w:val="00301B82"/>
    <w:rsid w:val="00303B76"/>
    <w:rsid w:val="00313323"/>
    <w:rsid w:val="00316F34"/>
    <w:rsid w:val="00317D79"/>
    <w:rsid w:val="0033642D"/>
    <w:rsid w:val="00356BDB"/>
    <w:rsid w:val="003677D6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2DC4"/>
    <w:rsid w:val="004747DC"/>
    <w:rsid w:val="00485437"/>
    <w:rsid w:val="00491927"/>
    <w:rsid w:val="00496CB2"/>
    <w:rsid w:val="004A032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229"/>
    <w:rsid w:val="00550F2F"/>
    <w:rsid w:val="00566B2A"/>
    <w:rsid w:val="00567F04"/>
    <w:rsid w:val="005743B2"/>
    <w:rsid w:val="005748CB"/>
    <w:rsid w:val="005806C0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57A9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651D"/>
    <w:rsid w:val="006D2F92"/>
    <w:rsid w:val="006D4FE1"/>
    <w:rsid w:val="006D6D57"/>
    <w:rsid w:val="006E6932"/>
    <w:rsid w:val="00700329"/>
    <w:rsid w:val="0072764B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4F27"/>
    <w:rsid w:val="007B668A"/>
    <w:rsid w:val="007C30C9"/>
    <w:rsid w:val="007C3882"/>
    <w:rsid w:val="007D004E"/>
    <w:rsid w:val="007D3D4C"/>
    <w:rsid w:val="007D6540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46A6"/>
    <w:rsid w:val="008701FD"/>
    <w:rsid w:val="008761C4"/>
    <w:rsid w:val="008808A1"/>
    <w:rsid w:val="008823B6"/>
    <w:rsid w:val="00885FF8"/>
    <w:rsid w:val="00895388"/>
    <w:rsid w:val="0089722B"/>
    <w:rsid w:val="008A135A"/>
    <w:rsid w:val="008A1BE5"/>
    <w:rsid w:val="008B29EA"/>
    <w:rsid w:val="008B5DEC"/>
    <w:rsid w:val="008B73FA"/>
    <w:rsid w:val="008B7904"/>
    <w:rsid w:val="008C5CCF"/>
    <w:rsid w:val="008D72E9"/>
    <w:rsid w:val="008E71CD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56B1B"/>
    <w:rsid w:val="009604FC"/>
    <w:rsid w:val="00985594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625F2"/>
    <w:rsid w:val="00A65E1B"/>
    <w:rsid w:val="00A67E67"/>
    <w:rsid w:val="00A705F3"/>
    <w:rsid w:val="00A746B7"/>
    <w:rsid w:val="00A825FC"/>
    <w:rsid w:val="00A961EE"/>
    <w:rsid w:val="00AA0BEA"/>
    <w:rsid w:val="00AA0E90"/>
    <w:rsid w:val="00AA7E44"/>
    <w:rsid w:val="00AB1367"/>
    <w:rsid w:val="00AB64D5"/>
    <w:rsid w:val="00AC7DAA"/>
    <w:rsid w:val="00AD37D1"/>
    <w:rsid w:val="00AD49EA"/>
    <w:rsid w:val="00AE26E7"/>
    <w:rsid w:val="00AE29AC"/>
    <w:rsid w:val="00AF7FC9"/>
    <w:rsid w:val="00B012B0"/>
    <w:rsid w:val="00B03A94"/>
    <w:rsid w:val="00B1051B"/>
    <w:rsid w:val="00B124ED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4846"/>
    <w:rsid w:val="00BF7473"/>
    <w:rsid w:val="00BF79C7"/>
    <w:rsid w:val="00C10A06"/>
    <w:rsid w:val="00C2094B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554D"/>
    <w:rsid w:val="00C91238"/>
    <w:rsid w:val="00CA070D"/>
    <w:rsid w:val="00CB08E3"/>
    <w:rsid w:val="00CC2A38"/>
    <w:rsid w:val="00CC65F3"/>
    <w:rsid w:val="00CC7951"/>
    <w:rsid w:val="00CD1F31"/>
    <w:rsid w:val="00CD27F2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21595"/>
    <w:rsid w:val="00E24858"/>
    <w:rsid w:val="00E4114B"/>
    <w:rsid w:val="00E52CDD"/>
    <w:rsid w:val="00E57F7D"/>
    <w:rsid w:val="00E805FF"/>
    <w:rsid w:val="00E81B2E"/>
    <w:rsid w:val="00E82236"/>
    <w:rsid w:val="00E82D28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01A52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441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65F6-C088-44E4-AD13-4395B0F6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