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746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</w:t>
      </w:r>
      <w:r w:rsidR="00FD6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287</w:t>
      </w:r>
      <w:r w:rsidR="008D0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FD6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0058-01-2021-000778-39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25 июня</w:t>
      </w:r>
      <w:r w:rsidR="00BC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 w:rsidR="00E9153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</w:t>
      </w:r>
      <w:r w:rsidR="001D52F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</w:t>
      </w:r>
      <w:r w:rsidR="003859C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RPr="001973DA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 w:rsidRPr="005F49E4">
        <w:rPr>
          <w:rFonts w:eastAsia="Arial Unicode MS"/>
          <w:sz w:val="28"/>
          <w:szCs w:val="28"/>
        </w:rPr>
        <w:t>Мировой судья судебного участка № 58 Красноперекопского</w:t>
      </w:r>
      <w:r w:rsidRPr="005F49E4">
        <w:rPr>
          <w:rFonts w:eastAsia="Arial Unicode MS"/>
          <w:sz w:val="28"/>
          <w:szCs w:val="28"/>
        </w:rPr>
        <w:t xml:space="preserve"> 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</w:t>
      </w:r>
      <w:r w:rsidR="00E9153D">
        <w:rPr>
          <w:rFonts w:eastAsia="Arial Unicode MS"/>
          <w:sz w:val="28"/>
          <w:szCs w:val="28"/>
        </w:rPr>
        <w:t>ии, предусмотренном статьей 19.7</w:t>
      </w:r>
      <w:r w:rsidRPr="005F49E4">
        <w:rPr>
          <w:rFonts w:eastAsia="Arial Unicode MS"/>
          <w:sz w:val="28"/>
          <w:szCs w:val="28"/>
        </w:rPr>
        <w:t xml:space="preserve"> Кодекса Российской Феде</w:t>
      </w:r>
      <w:r w:rsidRPr="005F49E4">
        <w:rPr>
          <w:rFonts w:eastAsia="Arial Unicode MS"/>
          <w:sz w:val="28"/>
          <w:szCs w:val="28"/>
        </w:rPr>
        <w:t xml:space="preserve">рации об административных </w:t>
      </w:r>
      <w:r w:rsidRPr="001973DA">
        <w:rPr>
          <w:rFonts w:eastAsia="Arial Unicode MS"/>
          <w:sz w:val="28"/>
          <w:szCs w:val="28"/>
        </w:rPr>
        <w:t xml:space="preserve">правонарушениях </w:t>
      </w:r>
      <w:r w:rsidRPr="001973DA" w:rsidR="005F49E4">
        <w:rPr>
          <w:rFonts w:eastAsia="Arial Unicode MS"/>
          <w:sz w:val="28"/>
          <w:szCs w:val="28"/>
        </w:rPr>
        <w:t xml:space="preserve">(далее – КоАП РФ) </w:t>
      </w:r>
      <w:r w:rsidRPr="001973DA">
        <w:rPr>
          <w:rFonts w:eastAsia="Arial Unicode MS"/>
          <w:sz w:val="28"/>
          <w:szCs w:val="28"/>
        </w:rPr>
        <w:t xml:space="preserve">в отношении </w:t>
      </w:r>
    </w:p>
    <w:p w:rsidR="001F5574" w:rsidP="00FD67F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Стародубцева </w:t>
      </w:r>
      <w:r w:rsidR="00CB7AEE">
        <w:rPr>
          <w:rFonts w:ascii="Times New Roman" w:hAnsi="Times New Roman" w:cs="Times New Roman"/>
          <w:sz w:val="28"/>
          <w:szCs w:val="28"/>
        </w:rPr>
        <w:t>В.С., персональные данные</w:t>
      </w:r>
      <w:r w:rsidR="008D090D">
        <w:rPr>
          <w:rFonts w:ascii="Times New Roman" w:hAnsi="Times New Roman" w:cs="Times New Roman"/>
          <w:sz w:val="28"/>
          <w:szCs w:val="28"/>
        </w:rPr>
        <w:t>,</w:t>
      </w:r>
    </w:p>
    <w:p w:rsidR="008D090D" w:rsidRPr="001973DA" w:rsidP="00D34CE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AE9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D52F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УСТАНОВИЛ:</w:t>
      </w:r>
    </w:p>
    <w:p w:rsidR="00E9153D" w:rsidRPr="00FA49EC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44507" w:rsidP="00244507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090D">
        <w:rPr>
          <w:rFonts w:ascii="Times New Roman" w:hAnsi="Times New Roman" w:cs="Times New Roman"/>
          <w:sz w:val="28"/>
          <w:szCs w:val="28"/>
        </w:rPr>
        <w:t xml:space="preserve"> </w:t>
      </w:r>
      <w:r w:rsidR="00CB7AEE">
        <w:rPr>
          <w:rFonts w:ascii="Times New Roman" w:hAnsi="Times New Roman" w:cs="Times New Roman"/>
          <w:sz w:val="28"/>
          <w:szCs w:val="28"/>
        </w:rPr>
        <w:t>Должность</w:t>
      </w:r>
      <w:r w:rsidR="00FD67F1">
        <w:rPr>
          <w:rFonts w:ascii="Times New Roman" w:hAnsi="Times New Roman" w:cs="Times New Roman"/>
          <w:sz w:val="28"/>
          <w:szCs w:val="28"/>
        </w:rPr>
        <w:t xml:space="preserve"> </w:t>
      </w:r>
      <w:r w:rsidR="00CB7AEE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6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Стародубцев В.С. </w:t>
      </w:r>
      <w:r w:rsidR="008D090D">
        <w:rPr>
          <w:rFonts w:ascii="Times New Roman" w:eastAsia="Times New Roman" w:hAnsi="Times New Roman" w:cs="Times New Roman"/>
          <w:color w:val="000000"/>
          <w:sz w:val="28"/>
          <w:szCs w:val="28"/>
        </w:rPr>
        <w:t>в нарушение требо</w:t>
      </w:r>
      <w:r w:rsidR="009E56D1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 п. 1 ст. 15, ч. 5 ст. 18 З</w:t>
      </w:r>
      <w:r w:rsidR="008D090D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 № 402-ФЗ «О бухгалтерском у</w:t>
      </w:r>
      <w:r w:rsidR="00FD67F1">
        <w:rPr>
          <w:rFonts w:ascii="Times New Roman" w:eastAsia="Times New Roman" w:hAnsi="Times New Roman" w:cs="Times New Roman"/>
          <w:color w:val="000000"/>
          <w:sz w:val="28"/>
          <w:szCs w:val="28"/>
        </w:rPr>
        <w:t>чете» несвоевременно представил</w:t>
      </w:r>
      <w:r w:rsidR="008D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Межрайонную инспекцию Федеральной налоговой службы № 2 по Республике Крым упрощенную бухгалтерскую (финансовую) отчетность за 2020 год по телекоммуникационным каналам связи с ЭЦП, а именно 14.04.2021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090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указанных сведений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законом и необходимо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этим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законной деятельности, чем совершило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правонарушение, преду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смотренное статьей 19.7 КоАП РФ.</w:t>
      </w:r>
    </w:p>
    <w:p w:rsidR="008D090D" w:rsidP="002445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судебное заседание</w:t>
      </w:r>
      <w:r w:rsidR="008A798F">
        <w:rPr>
          <w:rFonts w:ascii="Times New Roman" w:hAnsi="Times New Roman" w:cs="Times New Roman"/>
          <w:sz w:val="28"/>
          <w:szCs w:val="28"/>
        </w:rPr>
        <w:t xml:space="preserve"> </w:t>
      </w:r>
      <w:r w:rsidR="00FD67F1">
        <w:rPr>
          <w:rFonts w:ascii="Times New Roman" w:hAnsi="Times New Roman" w:cs="Times New Roman"/>
          <w:sz w:val="28"/>
          <w:szCs w:val="28"/>
        </w:rPr>
        <w:t>Стародубцев В.С.</w:t>
      </w:r>
      <w:r>
        <w:rPr>
          <w:rFonts w:ascii="Times New Roman" w:hAnsi="Times New Roman" w:cs="Times New Roman"/>
          <w:sz w:val="28"/>
          <w:szCs w:val="28"/>
        </w:rPr>
        <w:t xml:space="preserve"> не явился, представил заявление с просьбой рассмотреть дело в его отсутствие, вину признает.</w:t>
      </w:r>
    </w:p>
    <w:p w:rsidR="008D090D" w:rsidP="002445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учётом изложенного суд счёл возможным рассмотреть дело в отсутствие</w:t>
      </w:r>
      <w:r w:rsidRPr="001D52F2">
        <w:rPr>
          <w:rFonts w:ascii="Times New Roman" w:hAnsi="Times New Roman" w:cs="Times New Roman"/>
          <w:sz w:val="28"/>
          <w:szCs w:val="28"/>
        </w:rPr>
        <w:t xml:space="preserve"> </w:t>
      </w:r>
      <w:r w:rsidR="00FD67F1">
        <w:rPr>
          <w:rFonts w:ascii="Times New Roman" w:hAnsi="Times New Roman" w:cs="Times New Roman"/>
          <w:sz w:val="28"/>
          <w:szCs w:val="28"/>
        </w:rPr>
        <w:t>Стародубцева В.С.</w:t>
      </w:r>
    </w:p>
    <w:p w:rsidR="00244507" w:rsidRPr="001D52F2" w:rsidP="001D52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Исследовав</w:t>
      </w:r>
      <w:r w:rsidRPr="005043D0">
        <w:rPr>
          <w:rFonts w:ascii="Times New Roman" w:hAnsi="Times New Roman" w:cs="Times New Roman"/>
          <w:sz w:val="28"/>
          <w:szCs w:val="28"/>
        </w:rPr>
        <w:t xml:space="preserve"> материалы дела, прихожу к </w:t>
      </w:r>
      <w:r w:rsidRPr="00244507">
        <w:rPr>
          <w:rFonts w:ascii="Times New Roman" w:hAnsi="Times New Roman" w:cs="Times New Roman"/>
          <w:sz w:val="28"/>
          <w:szCs w:val="28"/>
        </w:rPr>
        <w:t>следующим выводам.</w:t>
      </w:r>
    </w:p>
    <w:p w:rsidR="00244507" w:rsidP="002445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Диспозицией статьи 19.7 КоАП РФ предусмотрена административная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непредставление или несвоевременное представление в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государственный орган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(должностному лицу), орган (должностному лицу),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осуществляющий (осуществляющему) государственный контроль (надзор),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финансовый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финансовый контроль, сведений (информации), представление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законом и необходимо для осуществления этим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(должностным лицом) его законной деятельности, либо представление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государственный орган (должностному лицу), орган (должностному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лицу),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осуществляющий (осуществляющему) государственный ко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нтроль (надзор),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финансовый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финансовый контроль, таких сведений (информации) в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неполном объеме или в искаженном виде.</w:t>
      </w:r>
    </w:p>
    <w:p w:rsidR="009E56D1" w:rsidP="009E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Согласно ч. 3 ст. 18 Федерального закона от 06.12.2011 № 402-ФЗ «</w:t>
      </w:r>
      <w:r w:rsidRPr="009E5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бухгалтерском учете» </w:t>
      </w:r>
      <w:r>
        <w:rPr>
          <w:rFonts w:ascii="Times New Roman" w:hAnsi="Times New Roman" w:cs="Times New Roman"/>
          <w:sz w:val="28"/>
          <w:szCs w:val="28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</w:t>
      </w:r>
      <w:r>
        <w:rPr>
          <w:rFonts w:ascii="Times New Roman" w:hAnsi="Times New Roman" w:cs="Times New Roman"/>
          <w:sz w:val="28"/>
          <w:szCs w:val="28"/>
        </w:rPr>
        <w:t>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9E56D1" w:rsidP="009E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Обязательный экземпляр </w:t>
      </w:r>
      <w:r w:rsidRPr="009E56D1">
        <w:rPr>
          <w:rFonts w:ascii="Times New Roman" w:hAnsi="Times New Roman" w:cs="Times New Roman"/>
          <w:sz w:val="28"/>
          <w:szCs w:val="28"/>
        </w:rPr>
        <w:t xml:space="preserve">отчетности </w:t>
      </w:r>
      <w:hyperlink r:id="rId5" w:history="1">
        <w:r w:rsidRPr="009E56D1">
          <w:rPr>
            <w:rFonts w:ascii="Times New Roman" w:hAnsi="Times New Roman" w:cs="Times New Roman"/>
            <w:sz w:val="28"/>
            <w:szCs w:val="28"/>
          </w:rPr>
          <w:t>представляется</w:t>
        </w:r>
      </w:hyperlink>
      <w:r w:rsidR="00FD67F1">
        <w:rPr>
          <w:rFonts w:ascii="Times New Roman" w:hAnsi="Times New Roman" w:cs="Times New Roman"/>
          <w:sz w:val="28"/>
          <w:szCs w:val="28"/>
        </w:rPr>
        <w:t xml:space="preserve"> </w:t>
      </w:r>
      <w:r w:rsidRPr="009E56D1">
        <w:rPr>
          <w:rFonts w:ascii="Times New Roman" w:hAnsi="Times New Roman" w:cs="Times New Roman"/>
          <w:sz w:val="28"/>
          <w:szCs w:val="28"/>
        </w:rPr>
        <w:t>экономическим субъектом в виде электронного документа по телекоммуникационным каналам связи через оператора электронно</w:t>
      </w:r>
      <w:r w:rsidRPr="009E56D1">
        <w:rPr>
          <w:rFonts w:ascii="Times New Roman" w:hAnsi="Times New Roman" w:cs="Times New Roman"/>
          <w:sz w:val="28"/>
          <w:szCs w:val="28"/>
        </w:rPr>
        <w:t>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</w:t>
      </w:r>
      <w:r w:rsidRPr="009E56D1">
        <w:rPr>
          <w:rFonts w:ascii="Times New Roman" w:hAnsi="Times New Roman" w:cs="Times New Roman"/>
          <w:sz w:val="28"/>
          <w:szCs w:val="28"/>
        </w:rPr>
        <w:t>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</w:t>
      </w:r>
      <w:r w:rsidRPr="009E56D1">
        <w:rPr>
          <w:rFonts w:ascii="Times New Roman" w:hAnsi="Times New Roman" w:cs="Times New Roman"/>
          <w:sz w:val="28"/>
          <w:szCs w:val="28"/>
        </w:rPr>
        <w:t xml:space="preserve">о за датой аудиторского заключения, но не позднее 31 декабря года, следующего за отчетным годом. </w:t>
      </w:r>
      <w:r w:rsidRPr="009E56D1">
        <w:rPr>
          <w:rFonts w:ascii="Times New Roman" w:hAnsi="Times New Roman" w:cs="Times New Roman"/>
          <w:sz w:val="28"/>
          <w:szCs w:val="28"/>
        </w:rPr>
        <w:t xml:space="preserve">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</w:t>
      </w:r>
      <w:hyperlink r:id="rId6" w:history="1">
        <w:r w:rsidRPr="009E56D1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9E56D1">
        <w:rPr>
          <w:rFonts w:ascii="Times New Roman" w:hAnsi="Times New Roman" w:cs="Times New Roman"/>
          <w:sz w:val="28"/>
          <w:szCs w:val="28"/>
        </w:rPr>
        <w:t xml:space="preserve"> настоящей статьи, экземпляр бухгалтерской (финансовой) отчетности, в котором</w:t>
      </w:r>
      <w:r>
        <w:rPr>
          <w:rFonts w:ascii="Times New Roman" w:hAnsi="Times New Roman" w:cs="Times New Roman"/>
          <w:sz w:val="28"/>
          <w:szCs w:val="28"/>
        </w:rPr>
        <w:t xml:space="preserve"> ошибка исправлена, пр</w:t>
      </w:r>
      <w:r>
        <w:rPr>
          <w:rFonts w:ascii="Times New Roman" w:hAnsi="Times New Roman" w:cs="Times New Roman"/>
          <w:sz w:val="28"/>
          <w:szCs w:val="28"/>
        </w:rPr>
        <w:t>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</w:t>
      </w:r>
      <w:r>
        <w:rPr>
          <w:rFonts w:ascii="Times New Roman" w:hAnsi="Times New Roman" w:cs="Times New Roman"/>
          <w:sz w:val="28"/>
          <w:szCs w:val="28"/>
        </w:rPr>
        <w:t xml:space="preserve"> за днем вне</w:t>
      </w:r>
      <w:r>
        <w:rPr>
          <w:rFonts w:ascii="Times New Roman" w:hAnsi="Times New Roman" w:cs="Times New Roman"/>
          <w:sz w:val="28"/>
          <w:szCs w:val="28"/>
        </w:rPr>
        <w:t xml:space="preserve">сения исправления в бухгалтерскую (финансовую) отчетность либо за днем утверждения годовой бухгалтерской (финансовой) отчетности, если федеральными законами и (или) учредительными документами экономического субъекта предусмотрено утверждение бухгалтерской </w:t>
      </w:r>
      <w:r>
        <w:rPr>
          <w:rFonts w:ascii="Times New Roman" w:hAnsi="Times New Roman" w:cs="Times New Roman"/>
          <w:sz w:val="28"/>
          <w:szCs w:val="28"/>
        </w:rPr>
        <w:t>(финансовой) отчетности экономического субъекта (ч. 5 ст. 18 ФЗ № 402).</w:t>
      </w:r>
    </w:p>
    <w:p w:rsidR="009E56D1" w:rsidRPr="009E56D1" w:rsidP="009E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</w:t>
      </w:r>
      <w:r>
        <w:rPr>
          <w:rFonts w:ascii="Times New Roman" w:hAnsi="Times New Roman" w:cs="Times New Roman"/>
          <w:sz w:val="28"/>
          <w:szCs w:val="28"/>
        </w:rPr>
        <w:t>здания, реорганизации и ликвидации юридического лица (ч. 1 ст. 15 ФЗ № 402).</w:t>
      </w:r>
    </w:p>
    <w:p w:rsidR="001D52F2" w:rsidP="002445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Вина Стародубцева В.С.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9D6" w:rsidR="00661B2D">
        <w:rPr>
          <w:rFonts w:ascii="Times New Roman" w:hAnsi="Times New Roman" w:cs="Times New Roman"/>
          <w:sz w:val="28"/>
          <w:szCs w:val="28"/>
        </w:rPr>
        <w:t>подтверждается совокупностью собранных по делу доказательств:</w:t>
      </w:r>
      <w:r w:rsidR="00661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(л.д. 1- 3), копией квитанции о приеме</w:t>
      </w:r>
      <w:r>
        <w:rPr>
          <w:rFonts w:ascii="Times New Roman" w:hAnsi="Times New Roman" w:cs="Times New Roman"/>
          <w:sz w:val="28"/>
          <w:szCs w:val="28"/>
        </w:rPr>
        <w:t xml:space="preserve"> налоговой декларации (л.д. 12), выпиской из ЕГРЮЛ в отношении </w:t>
      </w:r>
      <w:r w:rsidR="00CB7AEE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предприятия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13-17).</w:t>
      </w:r>
    </w:p>
    <w:p w:rsidR="00661B2D" w:rsidP="00661B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5EF">
        <w:rPr>
          <w:rFonts w:ascii="Times New Roman" w:hAnsi="Times New Roman"/>
          <w:sz w:val="28"/>
          <w:szCs w:val="28"/>
        </w:rPr>
        <w:t xml:space="preserve">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</w:t>
      </w:r>
      <w:r w:rsidRPr="005B55EF">
        <w:rPr>
          <w:rFonts w:ascii="Times New Roman" w:hAnsi="Times New Roman"/>
          <w:sz w:val="28"/>
          <w:szCs w:val="28"/>
        </w:rPr>
        <w:t>лены в соответствии с требованиями КоАП РФ и объективно фиксируют фактические данные, поэтому суд принимает их</w:t>
      </w:r>
      <w:r>
        <w:rPr>
          <w:rFonts w:ascii="Times New Roman" w:hAnsi="Times New Roman"/>
          <w:sz w:val="28"/>
          <w:szCs w:val="28"/>
        </w:rPr>
        <w:t xml:space="preserve"> как допустимые доказательства.</w:t>
      </w:r>
    </w:p>
    <w:p w:rsidR="000F4ADC" w:rsidRPr="00661B2D" w:rsidP="000F4A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изложенного,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действия </w:t>
      </w:r>
      <w:r w:rsidR="00FD67F1">
        <w:rPr>
          <w:rFonts w:ascii="Times New Roman" w:hAnsi="Times New Roman" w:cs="Times New Roman"/>
          <w:sz w:val="28"/>
          <w:szCs w:val="28"/>
        </w:rPr>
        <w:t xml:space="preserve">Стародубцева </w:t>
      </w:r>
      <w:r w:rsidR="00CB7AEE">
        <w:rPr>
          <w:rFonts w:ascii="Times New Roman" w:hAnsi="Times New Roman" w:cs="Times New Roman"/>
          <w:sz w:val="28"/>
          <w:szCs w:val="28"/>
        </w:rPr>
        <w:t>В.С.</w:t>
      </w:r>
      <w:r w:rsidR="00FD6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квалифицирует по ст. 19.7 КоАП РФ, а именно: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своевременное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едставление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осуществляющий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государственный контроль (надзор),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сведений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(информации), представление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предусмотрено законом и необходимо для осуществления этим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ом (должностным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цом) его законной деятельности.</w:t>
      </w:r>
    </w:p>
    <w:p w:rsidR="00C30442" w:rsidP="00E91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153D">
        <w:rPr>
          <w:rFonts w:ascii="Times New Roman" w:hAnsi="Times New Roman" w:cs="Times New Roman"/>
          <w:sz w:val="28"/>
          <w:szCs w:val="28"/>
        </w:rPr>
        <w:t xml:space="preserve">   </w:t>
      </w:r>
      <w:r w:rsidRPr="00984590" w:rsidR="00E9153D">
        <w:rPr>
          <w:rFonts w:ascii="Times New Roman" w:hAnsi="Times New Roman" w:cs="Times New Roman"/>
          <w:sz w:val="28"/>
          <w:szCs w:val="28"/>
        </w:rPr>
        <w:t>Смягча</w:t>
      </w:r>
      <w:r>
        <w:rPr>
          <w:rFonts w:ascii="Times New Roman" w:hAnsi="Times New Roman" w:cs="Times New Roman"/>
          <w:sz w:val="28"/>
          <w:szCs w:val="28"/>
        </w:rPr>
        <w:t>ющим административную ответственность обстояте</w:t>
      </w:r>
      <w:r w:rsidR="001D52F2">
        <w:rPr>
          <w:rFonts w:ascii="Times New Roman" w:hAnsi="Times New Roman" w:cs="Times New Roman"/>
          <w:sz w:val="28"/>
          <w:szCs w:val="28"/>
        </w:rPr>
        <w:t>льством мировой судья признает признание вины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53D" w:rsidP="00E91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0442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hAnsi="Times New Roman" w:cs="Times New Roman"/>
          <w:sz w:val="28"/>
          <w:szCs w:val="28"/>
        </w:rPr>
        <w:t>отягчающих</w:t>
      </w:r>
      <w:r w:rsidRPr="00984590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C30442">
        <w:rPr>
          <w:rFonts w:ascii="Times New Roman" w:hAnsi="Times New Roman" w:cs="Times New Roman"/>
          <w:sz w:val="28"/>
          <w:szCs w:val="28"/>
        </w:rPr>
        <w:t>тративную ответственность,</w:t>
      </w:r>
      <w:r>
        <w:rPr>
          <w:rFonts w:ascii="Times New Roman" w:hAnsi="Times New Roman" w:cs="Times New Roman"/>
          <w:sz w:val="28"/>
          <w:szCs w:val="28"/>
        </w:rPr>
        <w:t xml:space="preserve"> мировым судьей не установле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984590">
        <w:rPr>
          <w:rFonts w:ascii="Times New Roman" w:hAnsi="Times New Roman" w:cs="Times New Roman"/>
          <w:sz w:val="28"/>
          <w:szCs w:val="28"/>
        </w:rPr>
        <w:t>.</w:t>
      </w:r>
    </w:p>
    <w:p w:rsidR="00FD67F1" w:rsidRPr="00984590" w:rsidP="00FD6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4590">
        <w:rPr>
          <w:rFonts w:ascii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4590">
        <w:rPr>
          <w:rFonts w:ascii="Times New Roman" w:hAnsi="Times New Roman" w:cs="Times New Roman"/>
          <w:sz w:val="28"/>
          <w:szCs w:val="28"/>
        </w:rPr>
        <w:t>собранные по делу доказательства в их совокупности, учитывая конкретные обстоятельства правонарушения, характе</w:t>
      </w:r>
      <w:r>
        <w:rPr>
          <w:rFonts w:ascii="Times New Roman" w:hAnsi="Times New Roman" w:cs="Times New Roman"/>
          <w:sz w:val="28"/>
          <w:szCs w:val="28"/>
        </w:rPr>
        <w:t>р совершенного</w:t>
      </w:r>
      <w:r w:rsidRPr="00984590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наличие смягчающего и отсутствие </w:t>
      </w:r>
      <w:r w:rsidRPr="00984590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Pr="00984590">
        <w:rPr>
          <w:rFonts w:ascii="Times New Roman" w:hAnsi="Times New Roman" w:cs="Times New Roman"/>
          <w:sz w:val="28"/>
          <w:szCs w:val="28"/>
        </w:rPr>
        <w:t>, мировой судья считает возм</w:t>
      </w:r>
      <w:r>
        <w:rPr>
          <w:rFonts w:ascii="Times New Roman" w:hAnsi="Times New Roman" w:cs="Times New Roman"/>
          <w:sz w:val="28"/>
          <w:szCs w:val="28"/>
        </w:rPr>
        <w:t>ожным подвергнуть</w:t>
      </w:r>
      <w:r w:rsidRPr="00984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Стародубцева В.С.</w:t>
      </w:r>
      <w:r w:rsidRPr="00984590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предупреждения в пределах санкции ст. 19.7</w:t>
      </w:r>
      <w:r>
        <w:rPr>
          <w:rFonts w:ascii="Times New Roman" w:hAnsi="Times New Roman" w:cs="Times New Roman"/>
          <w:sz w:val="28"/>
          <w:szCs w:val="28"/>
        </w:rPr>
        <w:t xml:space="preserve"> КоАП РФ, по которой ква</w:t>
      </w:r>
      <w:r>
        <w:rPr>
          <w:rFonts w:ascii="Times New Roman" w:hAnsi="Times New Roman" w:cs="Times New Roman"/>
          <w:sz w:val="28"/>
          <w:szCs w:val="28"/>
        </w:rPr>
        <w:t>лифицированы его</w:t>
      </w:r>
      <w:r w:rsidRPr="00984590"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E9153D" w:rsidRPr="00984590" w:rsidP="00E9153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59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84590">
        <w:rPr>
          <w:rFonts w:ascii="Times New Roman" w:hAnsi="Times New Roman" w:cs="Times New Roman"/>
          <w:color w:val="000000"/>
          <w:sz w:val="28"/>
          <w:szCs w:val="28"/>
        </w:rPr>
        <w:t>Руководствуясь ст.ст. 29.9-29.11 КоАП РФ, мировой судья</w:t>
      </w:r>
    </w:p>
    <w:p w:rsidR="00E9153D" w:rsidRPr="00984590" w:rsidP="00E9153D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984590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     </w:t>
      </w:r>
      <w:r w:rsidR="006B58C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Pr="00984590">
        <w:rPr>
          <w:color w:val="000000"/>
          <w:sz w:val="28"/>
          <w:szCs w:val="28"/>
        </w:rPr>
        <w:t xml:space="preserve">   ПОСТАНОВИЛ:</w:t>
      </w:r>
    </w:p>
    <w:p w:rsidR="00E9153D" w:rsidRPr="00984590" w:rsidP="00E9153D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  <w:sz w:val="28"/>
          <w:szCs w:val="28"/>
        </w:rPr>
      </w:pPr>
    </w:p>
    <w:p w:rsidR="00E9153D" w:rsidRPr="00984590" w:rsidP="00E915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Стародубцева </w:t>
      </w:r>
      <w:r w:rsidR="00CB7AEE"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2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984590"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ст. 1</w:t>
      </w:r>
      <w:r w:rsidRPr="00984590">
        <w:rPr>
          <w:rFonts w:ascii="Times New Roman" w:eastAsia="Times New Roman" w:hAnsi="Times New Roman" w:cs="Times New Roman"/>
          <w:sz w:val="28"/>
          <w:szCs w:val="28"/>
        </w:rPr>
        <w:t xml:space="preserve">9.7 КоАП РФ, и назначить ему административное наказание в виде </w:t>
      </w:r>
      <w:r w:rsidRPr="00984590">
        <w:rPr>
          <w:rFonts w:ascii="Times New Roman" w:hAnsi="Times New Roman" w:cs="Times New Roman"/>
          <w:color w:val="000000"/>
          <w:sz w:val="28"/>
          <w:szCs w:val="28"/>
        </w:rPr>
        <w:t>предупреждения.</w:t>
      </w:r>
    </w:p>
    <w:p w:rsidR="006B58C8" w:rsidP="006B5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суток со дня вручения или получения копии постановления через мирового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E9153D" w:rsidRPr="00984590" w:rsidP="00E9153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AE9" w:rsidRPr="008A798F" w:rsidP="008A798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84590" w:rsidR="00E9153D">
        <w:rPr>
          <w:rFonts w:ascii="Times New Roman" w:eastAsia="Calibri" w:hAnsi="Times New Roman" w:cs="Times New Roman"/>
          <w:sz w:val="28"/>
          <w:szCs w:val="28"/>
        </w:rPr>
        <w:t xml:space="preserve">Мировой судья:                                         </w:t>
      </w:r>
      <w:r w:rsidR="00E9153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D52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91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590" w:rsidR="00E9153D">
        <w:rPr>
          <w:rFonts w:ascii="Times New Roman" w:eastAsia="Calibri" w:hAnsi="Times New Roman" w:cs="Times New Roman"/>
          <w:sz w:val="28"/>
          <w:szCs w:val="28"/>
        </w:rPr>
        <w:t xml:space="preserve">     М.В. Матюшенк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244507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A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01F3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69BE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4ADC"/>
    <w:rsid w:val="000F6D81"/>
    <w:rsid w:val="001026D7"/>
    <w:rsid w:val="00107BC5"/>
    <w:rsid w:val="001149C7"/>
    <w:rsid w:val="001179F8"/>
    <w:rsid w:val="00124340"/>
    <w:rsid w:val="001367FA"/>
    <w:rsid w:val="001548B6"/>
    <w:rsid w:val="001615C6"/>
    <w:rsid w:val="00164555"/>
    <w:rsid w:val="00167E5F"/>
    <w:rsid w:val="001720D8"/>
    <w:rsid w:val="00176D60"/>
    <w:rsid w:val="00177E79"/>
    <w:rsid w:val="00197055"/>
    <w:rsid w:val="001973DA"/>
    <w:rsid w:val="001A3EC0"/>
    <w:rsid w:val="001A63A9"/>
    <w:rsid w:val="001B2FA4"/>
    <w:rsid w:val="001D1149"/>
    <w:rsid w:val="001D52F2"/>
    <w:rsid w:val="001D71DD"/>
    <w:rsid w:val="001E0657"/>
    <w:rsid w:val="001E677C"/>
    <w:rsid w:val="001F5574"/>
    <w:rsid w:val="001F5840"/>
    <w:rsid w:val="001F5F88"/>
    <w:rsid w:val="001F799F"/>
    <w:rsid w:val="00205006"/>
    <w:rsid w:val="00212D8A"/>
    <w:rsid w:val="00224EBF"/>
    <w:rsid w:val="002278F1"/>
    <w:rsid w:val="0023119F"/>
    <w:rsid w:val="00232629"/>
    <w:rsid w:val="00244507"/>
    <w:rsid w:val="00251642"/>
    <w:rsid w:val="00252EA2"/>
    <w:rsid w:val="002727B6"/>
    <w:rsid w:val="00277790"/>
    <w:rsid w:val="002825DE"/>
    <w:rsid w:val="00286388"/>
    <w:rsid w:val="00292C33"/>
    <w:rsid w:val="002A6059"/>
    <w:rsid w:val="002B0ACE"/>
    <w:rsid w:val="002B6A19"/>
    <w:rsid w:val="002B72A6"/>
    <w:rsid w:val="002E1580"/>
    <w:rsid w:val="002F43D6"/>
    <w:rsid w:val="00301B82"/>
    <w:rsid w:val="00303B76"/>
    <w:rsid w:val="00313323"/>
    <w:rsid w:val="00316F34"/>
    <w:rsid w:val="00317D79"/>
    <w:rsid w:val="0033642D"/>
    <w:rsid w:val="003519D6"/>
    <w:rsid w:val="00356BDB"/>
    <w:rsid w:val="00377DCF"/>
    <w:rsid w:val="0038103D"/>
    <w:rsid w:val="003859C1"/>
    <w:rsid w:val="00385BDC"/>
    <w:rsid w:val="0039780D"/>
    <w:rsid w:val="00397856"/>
    <w:rsid w:val="003B38AC"/>
    <w:rsid w:val="003C2159"/>
    <w:rsid w:val="003C7E67"/>
    <w:rsid w:val="003D2A08"/>
    <w:rsid w:val="003D3849"/>
    <w:rsid w:val="003D6D48"/>
    <w:rsid w:val="003D7BD6"/>
    <w:rsid w:val="003E4377"/>
    <w:rsid w:val="003E639B"/>
    <w:rsid w:val="003F449C"/>
    <w:rsid w:val="003F7436"/>
    <w:rsid w:val="00401813"/>
    <w:rsid w:val="0040266C"/>
    <w:rsid w:val="00416AD9"/>
    <w:rsid w:val="00420D65"/>
    <w:rsid w:val="004264A2"/>
    <w:rsid w:val="00451988"/>
    <w:rsid w:val="00456459"/>
    <w:rsid w:val="0045698C"/>
    <w:rsid w:val="00456A35"/>
    <w:rsid w:val="00456B90"/>
    <w:rsid w:val="0046042E"/>
    <w:rsid w:val="004616F2"/>
    <w:rsid w:val="00462216"/>
    <w:rsid w:val="0047054F"/>
    <w:rsid w:val="00470719"/>
    <w:rsid w:val="004747DC"/>
    <w:rsid w:val="00485437"/>
    <w:rsid w:val="0048730A"/>
    <w:rsid w:val="00491927"/>
    <w:rsid w:val="00496CB2"/>
    <w:rsid w:val="004A6F91"/>
    <w:rsid w:val="004B5091"/>
    <w:rsid w:val="004D0993"/>
    <w:rsid w:val="004D0E6F"/>
    <w:rsid w:val="004E2CC5"/>
    <w:rsid w:val="004E54B2"/>
    <w:rsid w:val="004F0438"/>
    <w:rsid w:val="004F26A1"/>
    <w:rsid w:val="004F4D5E"/>
    <w:rsid w:val="005043D0"/>
    <w:rsid w:val="005054F2"/>
    <w:rsid w:val="00506830"/>
    <w:rsid w:val="00513243"/>
    <w:rsid w:val="00530610"/>
    <w:rsid w:val="00542EFF"/>
    <w:rsid w:val="00544CF5"/>
    <w:rsid w:val="00550F2F"/>
    <w:rsid w:val="00551EF5"/>
    <w:rsid w:val="005562CE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EF"/>
    <w:rsid w:val="005C1E1C"/>
    <w:rsid w:val="005D0DFE"/>
    <w:rsid w:val="005D32DA"/>
    <w:rsid w:val="005E0C86"/>
    <w:rsid w:val="005E3F9F"/>
    <w:rsid w:val="005E63AB"/>
    <w:rsid w:val="005F3EE6"/>
    <w:rsid w:val="005F49E4"/>
    <w:rsid w:val="005F660F"/>
    <w:rsid w:val="00602F84"/>
    <w:rsid w:val="006139B9"/>
    <w:rsid w:val="00617C55"/>
    <w:rsid w:val="00630CA7"/>
    <w:rsid w:val="00636FD9"/>
    <w:rsid w:val="006560BC"/>
    <w:rsid w:val="00660F0C"/>
    <w:rsid w:val="00661B2D"/>
    <w:rsid w:val="006730A0"/>
    <w:rsid w:val="00673851"/>
    <w:rsid w:val="006754C5"/>
    <w:rsid w:val="0068205D"/>
    <w:rsid w:val="006921BD"/>
    <w:rsid w:val="00692B62"/>
    <w:rsid w:val="0069547C"/>
    <w:rsid w:val="006B46AC"/>
    <w:rsid w:val="006B58C8"/>
    <w:rsid w:val="006D2F92"/>
    <w:rsid w:val="006D3DDD"/>
    <w:rsid w:val="006D4FE1"/>
    <w:rsid w:val="006D6D57"/>
    <w:rsid w:val="006E6932"/>
    <w:rsid w:val="006F77AB"/>
    <w:rsid w:val="00700329"/>
    <w:rsid w:val="007277C4"/>
    <w:rsid w:val="00734286"/>
    <w:rsid w:val="00734D25"/>
    <w:rsid w:val="00735AE9"/>
    <w:rsid w:val="007374DC"/>
    <w:rsid w:val="00746EDE"/>
    <w:rsid w:val="00756CBC"/>
    <w:rsid w:val="007750B0"/>
    <w:rsid w:val="007814F6"/>
    <w:rsid w:val="00785D5D"/>
    <w:rsid w:val="007903A1"/>
    <w:rsid w:val="007911A3"/>
    <w:rsid w:val="00797A37"/>
    <w:rsid w:val="007A5245"/>
    <w:rsid w:val="007A682C"/>
    <w:rsid w:val="007B06F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2BD0"/>
    <w:rsid w:val="00823BEA"/>
    <w:rsid w:val="00833E82"/>
    <w:rsid w:val="00846BB7"/>
    <w:rsid w:val="008701FD"/>
    <w:rsid w:val="008742F9"/>
    <w:rsid w:val="00885FF8"/>
    <w:rsid w:val="00895388"/>
    <w:rsid w:val="0089722B"/>
    <w:rsid w:val="008A1BE5"/>
    <w:rsid w:val="008A798F"/>
    <w:rsid w:val="008B29EA"/>
    <w:rsid w:val="008B5DEC"/>
    <w:rsid w:val="008B73FA"/>
    <w:rsid w:val="008B7904"/>
    <w:rsid w:val="008D090D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83BA9"/>
    <w:rsid w:val="00984590"/>
    <w:rsid w:val="009A3C3B"/>
    <w:rsid w:val="009A6181"/>
    <w:rsid w:val="009B4400"/>
    <w:rsid w:val="009B52FA"/>
    <w:rsid w:val="009C779A"/>
    <w:rsid w:val="009D7427"/>
    <w:rsid w:val="009E4AE2"/>
    <w:rsid w:val="009E56D1"/>
    <w:rsid w:val="00A03116"/>
    <w:rsid w:val="00A062C1"/>
    <w:rsid w:val="00A24579"/>
    <w:rsid w:val="00A27493"/>
    <w:rsid w:val="00A321DD"/>
    <w:rsid w:val="00A365D6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15E8"/>
    <w:rsid w:val="00B84B5F"/>
    <w:rsid w:val="00B85787"/>
    <w:rsid w:val="00B902C8"/>
    <w:rsid w:val="00BA435F"/>
    <w:rsid w:val="00BB4440"/>
    <w:rsid w:val="00BC241B"/>
    <w:rsid w:val="00BC73B3"/>
    <w:rsid w:val="00BE1FCC"/>
    <w:rsid w:val="00BF1F12"/>
    <w:rsid w:val="00BF7473"/>
    <w:rsid w:val="00BF79C7"/>
    <w:rsid w:val="00C07FC0"/>
    <w:rsid w:val="00C10A06"/>
    <w:rsid w:val="00C2094B"/>
    <w:rsid w:val="00C233D5"/>
    <w:rsid w:val="00C23A5E"/>
    <w:rsid w:val="00C30442"/>
    <w:rsid w:val="00C377A3"/>
    <w:rsid w:val="00C424D9"/>
    <w:rsid w:val="00C51125"/>
    <w:rsid w:val="00C53E07"/>
    <w:rsid w:val="00C57086"/>
    <w:rsid w:val="00C626FA"/>
    <w:rsid w:val="00C6666C"/>
    <w:rsid w:val="00C66F63"/>
    <w:rsid w:val="00C67AD0"/>
    <w:rsid w:val="00C7050E"/>
    <w:rsid w:val="00C71060"/>
    <w:rsid w:val="00C76FF9"/>
    <w:rsid w:val="00C877C1"/>
    <w:rsid w:val="00C91238"/>
    <w:rsid w:val="00CB08E3"/>
    <w:rsid w:val="00CB7AEE"/>
    <w:rsid w:val="00CC2A38"/>
    <w:rsid w:val="00CC7951"/>
    <w:rsid w:val="00CD1F31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34CE7"/>
    <w:rsid w:val="00D50964"/>
    <w:rsid w:val="00D560F0"/>
    <w:rsid w:val="00D64DAE"/>
    <w:rsid w:val="00D66E0F"/>
    <w:rsid w:val="00D80A10"/>
    <w:rsid w:val="00D83295"/>
    <w:rsid w:val="00D86904"/>
    <w:rsid w:val="00D91AD8"/>
    <w:rsid w:val="00DA5B86"/>
    <w:rsid w:val="00DB3E14"/>
    <w:rsid w:val="00DD0323"/>
    <w:rsid w:val="00DE0A78"/>
    <w:rsid w:val="00DE373B"/>
    <w:rsid w:val="00DF3626"/>
    <w:rsid w:val="00E112CA"/>
    <w:rsid w:val="00E24858"/>
    <w:rsid w:val="00E4114B"/>
    <w:rsid w:val="00E41773"/>
    <w:rsid w:val="00E52CDD"/>
    <w:rsid w:val="00E57F7D"/>
    <w:rsid w:val="00E81B2E"/>
    <w:rsid w:val="00E82236"/>
    <w:rsid w:val="00E83899"/>
    <w:rsid w:val="00E9153D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557C"/>
    <w:rsid w:val="00F74279"/>
    <w:rsid w:val="00F764AF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D4B56"/>
    <w:rsid w:val="00FD67F1"/>
    <w:rsid w:val="00FE506B"/>
    <w:rsid w:val="00FE50E4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s1">
    <w:name w:val="msoclasss1"/>
    <w:basedOn w:val="Normal"/>
    <w:rsid w:val="00E9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489FEFBFF4747DCA4779D07434C0AADE61DA73F2AD48C3223EFDB6ED69BD4E64AF59CBD938B4C4ADAAF2C3A355443FC8A539DAD8154DF32U4EEN" TargetMode="External" /><Relationship Id="rId6" Type="http://schemas.openxmlformats.org/officeDocument/2006/relationships/hyperlink" Target="consultantplus://offline/ref=C489FEFBFF4747DCA4779D07434C0AADE618A43628D28C3223EFDB6ED69BD4E64AF59CBF9B80181B9AF17569771F4EF8924F9DA9U9EE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A23C-EF4D-48CB-B28F-35A197C6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