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85C9A" w:rsidRPr="00DB3144" w:rsidP="00C85C9A">
      <w:pPr>
        <w:spacing w:after="0" w:line="240" w:lineRule="auto"/>
        <w:jc w:val="right"/>
        <w:rPr>
          <w:rFonts w:ascii="Times New Roman" w:eastAsia="Times New Roman" w:hAnsi="Times New Roman"/>
          <w:bCs/>
          <w:sz w:val="25"/>
          <w:szCs w:val="25"/>
        </w:rPr>
      </w:pPr>
      <w:r w:rsidRPr="00DB3144">
        <w:rPr>
          <w:rFonts w:ascii="Times New Roman" w:eastAsia="Times New Roman" w:hAnsi="Times New Roman"/>
          <w:bCs/>
          <w:sz w:val="25"/>
          <w:szCs w:val="25"/>
        </w:rPr>
        <w:t>Дело № 5-58-</w:t>
      </w:r>
      <w:r w:rsidRPr="00DB3144" w:rsidR="00B92285">
        <w:rPr>
          <w:rFonts w:ascii="Times New Roman" w:eastAsia="Times New Roman" w:hAnsi="Times New Roman"/>
          <w:bCs/>
          <w:sz w:val="25"/>
          <w:szCs w:val="25"/>
        </w:rPr>
        <w:t>341/2026</w:t>
      </w:r>
    </w:p>
    <w:p w:rsidR="00C85C9A" w:rsidRPr="00DB3144" w:rsidP="00B121EE">
      <w:pPr>
        <w:spacing w:after="0" w:line="240" w:lineRule="auto"/>
        <w:jc w:val="right"/>
        <w:rPr>
          <w:rFonts w:ascii="Times New Roman" w:eastAsia="Times New Roman" w:hAnsi="Times New Roman"/>
          <w:bCs/>
          <w:sz w:val="25"/>
          <w:szCs w:val="25"/>
        </w:rPr>
      </w:pPr>
      <w:r w:rsidRPr="00DB3144">
        <w:rPr>
          <w:rFonts w:ascii="Times New Roman" w:eastAsia="Times New Roman" w:hAnsi="Times New Roman"/>
          <w:bCs/>
          <w:sz w:val="25"/>
          <w:szCs w:val="25"/>
        </w:rPr>
        <w:t>УИД 91</w:t>
      </w:r>
      <w:r w:rsidRPr="00DB3144">
        <w:rPr>
          <w:rFonts w:ascii="Times New Roman" w:eastAsia="Times New Roman" w:hAnsi="Times New Roman"/>
          <w:bCs/>
          <w:sz w:val="25"/>
          <w:szCs w:val="25"/>
          <w:lang w:val="en-US"/>
        </w:rPr>
        <w:t>MS</w:t>
      </w:r>
      <w:r w:rsidRPr="00DB3144" w:rsidR="00E6787E">
        <w:rPr>
          <w:rFonts w:ascii="Times New Roman" w:eastAsia="Times New Roman" w:hAnsi="Times New Roman"/>
          <w:bCs/>
          <w:sz w:val="25"/>
          <w:szCs w:val="25"/>
        </w:rPr>
        <w:t>0058-01-</w:t>
      </w:r>
      <w:r w:rsidRPr="00DB3144" w:rsidR="00B92285">
        <w:rPr>
          <w:rFonts w:ascii="Times New Roman" w:eastAsia="Times New Roman" w:hAnsi="Times New Roman"/>
          <w:bCs/>
          <w:sz w:val="25"/>
          <w:szCs w:val="25"/>
        </w:rPr>
        <w:t>2026-001046-91</w:t>
      </w:r>
    </w:p>
    <w:p w:rsidR="007A527D" w:rsidRPr="00DB3144" w:rsidP="00B121EE">
      <w:pPr>
        <w:spacing w:after="0" w:line="240" w:lineRule="auto"/>
        <w:jc w:val="right"/>
        <w:rPr>
          <w:rFonts w:ascii="Times New Roman" w:eastAsia="Times New Roman" w:hAnsi="Times New Roman"/>
          <w:bCs/>
          <w:sz w:val="25"/>
          <w:szCs w:val="25"/>
        </w:rPr>
      </w:pPr>
    </w:p>
    <w:p w:rsidR="00C85C9A" w:rsidRPr="00DB3144" w:rsidP="00C85C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5"/>
          <w:szCs w:val="25"/>
        </w:rPr>
      </w:pPr>
      <w:r w:rsidRPr="00DB3144">
        <w:rPr>
          <w:rFonts w:ascii="Times New Roman" w:eastAsia="Times New Roman" w:hAnsi="Times New Roman"/>
          <w:b/>
          <w:bCs/>
          <w:sz w:val="25"/>
          <w:szCs w:val="25"/>
        </w:rPr>
        <w:t>ПОСТАНОВЛЕНИЕ</w:t>
      </w:r>
    </w:p>
    <w:p w:rsidR="00C85C9A" w:rsidRPr="00DB3144" w:rsidP="00B121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5"/>
          <w:szCs w:val="25"/>
        </w:rPr>
      </w:pPr>
      <w:r w:rsidRPr="00DB3144">
        <w:rPr>
          <w:rFonts w:ascii="Times New Roman" w:eastAsia="Times New Roman" w:hAnsi="Times New Roman"/>
          <w:b/>
          <w:bCs/>
          <w:sz w:val="25"/>
          <w:szCs w:val="25"/>
        </w:rPr>
        <w:t xml:space="preserve"> о назначении административного наказания</w:t>
      </w:r>
    </w:p>
    <w:p w:rsidR="007A527D" w:rsidRPr="00DB3144" w:rsidP="00B121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5"/>
          <w:szCs w:val="25"/>
        </w:rPr>
      </w:pPr>
    </w:p>
    <w:p w:rsidR="00C85C9A" w:rsidRPr="00DB3144" w:rsidP="00C85C9A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</w:rPr>
      </w:pPr>
      <w:r w:rsidRPr="00DB3144">
        <w:rPr>
          <w:rFonts w:ascii="Times New Roman" w:eastAsia="Times New Roman" w:hAnsi="Times New Roman"/>
          <w:sz w:val="25"/>
          <w:szCs w:val="25"/>
        </w:rPr>
        <w:t xml:space="preserve">    </w:t>
      </w:r>
      <w:r w:rsidRPr="00DB3144" w:rsidR="0021346B">
        <w:rPr>
          <w:rFonts w:ascii="Times New Roman" w:eastAsia="Times New Roman" w:hAnsi="Times New Roman"/>
          <w:sz w:val="25"/>
          <w:szCs w:val="25"/>
        </w:rPr>
        <w:t xml:space="preserve"> </w:t>
      </w:r>
      <w:r w:rsidRPr="00DB3144" w:rsidR="00B92285">
        <w:rPr>
          <w:rFonts w:ascii="Times New Roman" w:eastAsia="Times New Roman" w:hAnsi="Times New Roman"/>
          <w:sz w:val="25"/>
          <w:szCs w:val="25"/>
        </w:rPr>
        <w:t>01 июля 2026</w:t>
      </w:r>
      <w:r w:rsidRPr="00DB3144">
        <w:rPr>
          <w:rFonts w:ascii="Times New Roman" w:eastAsia="Times New Roman" w:hAnsi="Times New Roman"/>
          <w:sz w:val="25"/>
          <w:szCs w:val="25"/>
        </w:rPr>
        <w:t xml:space="preserve"> года</w:t>
      </w:r>
      <w:r w:rsidRPr="00DB3144">
        <w:rPr>
          <w:rFonts w:ascii="Times New Roman" w:eastAsia="Times New Roman" w:hAnsi="Times New Roman"/>
          <w:sz w:val="25"/>
          <w:szCs w:val="25"/>
          <w:lang w:val="en-US"/>
        </w:rPr>
        <w:t> </w:t>
      </w:r>
      <w:r w:rsidRPr="00DB3144">
        <w:rPr>
          <w:rFonts w:ascii="Times New Roman" w:eastAsia="Times New Roman" w:hAnsi="Times New Roman"/>
          <w:sz w:val="25"/>
          <w:szCs w:val="25"/>
        </w:rPr>
        <w:t xml:space="preserve">                                           </w:t>
      </w:r>
      <w:r w:rsidRPr="00DB3144" w:rsidR="00B121EE">
        <w:rPr>
          <w:rFonts w:ascii="Times New Roman" w:eastAsia="Times New Roman" w:hAnsi="Times New Roman"/>
          <w:sz w:val="25"/>
          <w:szCs w:val="25"/>
        </w:rPr>
        <w:t xml:space="preserve"> </w:t>
      </w:r>
      <w:r w:rsidRPr="00DB3144" w:rsidR="00EC1D89">
        <w:rPr>
          <w:rFonts w:ascii="Times New Roman" w:eastAsia="Times New Roman" w:hAnsi="Times New Roman"/>
          <w:sz w:val="25"/>
          <w:szCs w:val="25"/>
        </w:rPr>
        <w:t xml:space="preserve">  </w:t>
      </w:r>
      <w:r w:rsidRPr="00DB3144" w:rsidR="00B121EE">
        <w:rPr>
          <w:rFonts w:ascii="Times New Roman" w:eastAsia="Times New Roman" w:hAnsi="Times New Roman"/>
          <w:sz w:val="25"/>
          <w:szCs w:val="25"/>
        </w:rPr>
        <w:t xml:space="preserve"> </w:t>
      </w:r>
      <w:r w:rsidRPr="00DB3144">
        <w:rPr>
          <w:rFonts w:ascii="Times New Roman" w:eastAsia="Times New Roman" w:hAnsi="Times New Roman"/>
          <w:sz w:val="25"/>
          <w:szCs w:val="25"/>
        </w:rPr>
        <w:t>г. Красноперекопск</w:t>
      </w:r>
    </w:p>
    <w:p w:rsidR="00817B59" w:rsidRPr="00DB3144" w:rsidP="00C85C9A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</w:rPr>
      </w:pPr>
    </w:p>
    <w:p w:rsidR="00C85C9A" w:rsidRPr="00DB3144" w:rsidP="00791251">
      <w:pPr>
        <w:spacing w:after="0" w:line="240" w:lineRule="auto"/>
        <w:jc w:val="both"/>
        <w:rPr>
          <w:rFonts w:ascii="Times New Roman" w:eastAsia="Arial Unicode MS" w:hAnsi="Times New Roman"/>
          <w:sz w:val="25"/>
          <w:szCs w:val="25"/>
          <w:lang w:eastAsia="ru-RU"/>
        </w:rPr>
      </w:pPr>
      <w:r w:rsidRPr="00DB3144">
        <w:rPr>
          <w:rFonts w:ascii="Times New Roman" w:eastAsia="Arial Unicode MS" w:hAnsi="Times New Roman"/>
          <w:sz w:val="25"/>
          <w:szCs w:val="25"/>
          <w:lang w:eastAsia="ru-RU"/>
        </w:rPr>
        <w:t xml:space="preserve">        Мировой судья судебного участка </w:t>
      </w:r>
      <w:r w:rsidRPr="00DB3144" w:rsidR="00817B59">
        <w:rPr>
          <w:rFonts w:ascii="Times New Roman" w:eastAsia="Arial Unicode MS" w:hAnsi="Times New Roman"/>
          <w:sz w:val="25"/>
          <w:szCs w:val="25"/>
          <w:lang w:eastAsia="ru-RU"/>
        </w:rPr>
        <w:t xml:space="preserve"> </w:t>
      </w:r>
      <w:r w:rsidRPr="00DB3144">
        <w:rPr>
          <w:rFonts w:ascii="Times New Roman" w:eastAsia="Arial Unicode MS" w:hAnsi="Times New Roman"/>
          <w:sz w:val="25"/>
          <w:szCs w:val="25"/>
          <w:lang w:eastAsia="ru-RU"/>
        </w:rPr>
        <w:t xml:space="preserve">№ 58 </w:t>
      </w:r>
      <w:r w:rsidRPr="00DB3144">
        <w:rPr>
          <w:rFonts w:ascii="Times New Roman" w:eastAsia="Arial Unicode MS" w:hAnsi="Times New Roman"/>
          <w:sz w:val="25"/>
          <w:szCs w:val="25"/>
          <w:lang w:eastAsia="ru-RU"/>
        </w:rPr>
        <w:t>Красноперекопского судебного района</w:t>
      </w:r>
      <w:r w:rsidRPr="00DB3144" w:rsidR="00817B59">
        <w:rPr>
          <w:rFonts w:ascii="Times New Roman" w:eastAsia="Arial Unicode MS" w:hAnsi="Times New Roman"/>
          <w:sz w:val="25"/>
          <w:szCs w:val="25"/>
          <w:lang w:eastAsia="ru-RU"/>
        </w:rPr>
        <w:t xml:space="preserve"> (Красноперекопский район и </w:t>
      </w:r>
      <w:r w:rsidRPr="00DB3144" w:rsidR="00B92285">
        <w:rPr>
          <w:rFonts w:ascii="Times New Roman" w:eastAsia="Arial Unicode MS" w:hAnsi="Times New Roman"/>
          <w:sz w:val="25"/>
          <w:szCs w:val="25"/>
          <w:lang w:eastAsia="ru-RU"/>
        </w:rPr>
        <w:t>город республиканского значения</w:t>
      </w:r>
      <w:r w:rsidRPr="00DB3144" w:rsidR="00817B59">
        <w:rPr>
          <w:rFonts w:ascii="Times New Roman" w:eastAsia="Arial Unicode MS" w:hAnsi="Times New Roman"/>
          <w:sz w:val="25"/>
          <w:szCs w:val="25"/>
          <w:lang w:eastAsia="ru-RU"/>
        </w:rPr>
        <w:t xml:space="preserve"> Красноперекопск</w:t>
      </w:r>
      <w:r w:rsidRPr="00DB3144" w:rsidR="00B92285">
        <w:rPr>
          <w:rFonts w:ascii="Times New Roman" w:eastAsia="Arial Unicode MS" w:hAnsi="Times New Roman"/>
          <w:sz w:val="25"/>
          <w:szCs w:val="25"/>
          <w:lang w:eastAsia="ru-RU"/>
        </w:rPr>
        <w:t xml:space="preserve"> с подчиненной ему территорией</w:t>
      </w:r>
      <w:r w:rsidRPr="00DB3144" w:rsidR="00817B59">
        <w:rPr>
          <w:rFonts w:ascii="Times New Roman" w:eastAsia="Arial Unicode MS" w:hAnsi="Times New Roman"/>
          <w:sz w:val="25"/>
          <w:szCs w:val="25"/>
          <w:lang w:eastAsia="ru-RU"/>
        </w:rPr>
        <w:t>)</w:t>
      </w:r>
      <w:r w:rsidRPr="00DB3144">
        <w:rPr>
          <w:rFonts w:ascii="Times New Roman" w:eastAsia="Arial Unicode MS" w:hAnsi="Times New Roman"/>
          <w:sz w:val="25"/>
          <w:szCs w:val="25"/>
          <w:lang w:eastAsia="ru-RU"/>
        </w:rPr>
        <w:t xml:space="preserve"> Республики Крым </w:t>
      </w:r>
      <w:r w:rsidRPr="00DB3144">
        <w:rPr>
          <w:rFonts w:ascii="Times New Roman" w:eastAsia="Times New Roman" w:hAnsi="Times New Roman"/>
          <w:sz w:val="25"/>
          <w:szCs w:val="25"/>
          <w:lang w:eastAsia="ru-RU"/>
        </w:rPr>
        <w:t xml:space="preserve">(296000, РФ, Республика Крым, г. Красноперекопск, микрорайон 10, дом 4) </w:t>
      </w:r>
      <w:r w:rsidRPr="00DB3144" w:rsidR="00817B59">
        <w:rPr>
          <w:rFonts w:ascii="Times New Roman" w:eastAsia="Times New Roman" w:hAnsi="Times New Roman"/>
          <w:sz w:val="25"/>
          <w:szCs w:val="25"/>
          <w:lang w:eastAsia="ru-RU"/>
        </w:rPr>
        <w:t>Захарова А.С.,</w:t>
      </w:r>
      <w:r w:rsidRPr="00DB3144">
        <w:rPr>
          <w:rFonts w:ascii="Times New Roman" w:eastAsia="Arial Unicode MS" w:hAnsi="Times New Roman"/>
          <w:sz w:val="25"/>
          <w:szCs w:val="25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DB3144" w:rsidR="009F7BCA">
        <w:rPr>
          <w:rFonts w:ascii="Times New Roman" w:eastAsia="Arial Unicode MS" w:hAnsi="Times New Roman"/>
          <w:sz w:val="25"/>
          <w:szCs w:val="25"/>
          <w:lang w:eastAsia="ru-RU"/>
        </w:rPr>
        <w:t>частью 1</w:t>
      </w:r>
      <w:r w:rsidRPr="00DB3144" w:rsidR="00132EAA">
        <w:rPr>
          <w:rFonts w:ascii="Times New Roman" w:eastAsia="Arial Unicode MS" w:hAnsi="Times New Roman"/>
          <w:sz w:val="25"/>
          <w:szCs w:val="25"/>
          <w:lang w:eastAsia="ru-RU"/>
        </w:rPr>
        <w:t xml:space="preserve"> статьи</w:t>
      </w:r>
      <w:r w:rsidRPr="00DB3144" w:rsidR="002900D0">
        <w:rPr>
          <w:rFonts w:ascii="Times New Roman" w:eastAsia="Arial Unicode MS" w:hAnsi="Times New Roman"/>
          <w:sz w:val="25"/>
          <w:szCs w:val="25"/>
          <w:lang w:eastAsia="ru-RU"/>
        </w:rPr>
        <w:t xml:space="preserve"> 15.33</w:t>
      </w:r>
      <w:r w:rsidRPr="00DB3144" w:rsidR="009F7BCA">
        <w:rPr>
          <w:rFonts w:ascii="Times New Roman" w:eastAsia="Arial Unicode MS" w:hAnsi="Times New Roman"/>
          <w:sz w:val="25"/>
          <w:szCs w:val="25"/>
          <w:lang w:eastAsia="ru-RU"/>
        </w:rPr>
        <w:t>.2</w:t>
      </w:r>
      <w:r w:rsidRPr="00DB3144">
        <w:rPr>
          <w:rFonts w:ascii="Times New Roman" w:eastAsia="Arial Unicode MS" w:hAnsi="Times New Roman"/>
          <w:sz w:val="25"/>
          <w:szCs w:val="25"/>
          <w:lang w:eastAsia="ru-RU"/>
        </w:rPr>
        <w:t xml:space="preserve"> Кодекса Российской Федерации об административных правонарушениях (далее - КоАП РФ) в отношении </w:t>
      </w:r>
      <w:r w:rsidRPr="00DB3144" w:rsidR="00B92285">
        <w:rPr>
          <w:rFonts w:ascii="Times New Roman" w:eastAsia="Arial Unicode MS" w:hAnsi="Times New Roman"/>
          <w:sz w:val="25"/>
          <w:szCs w:val="25"/>
          <w:lang w:eastAsia="ru-RU"/>
        </w:rPr>
        <w:t>должностного лица</w:t>
      </w:r>
    </w:p>
    <w:p w:rsidR="003D286D" w:rsidRPr="00DB3144" w:rsidP="0079125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DB3144">
        <w:rPr>
          <w:rFonts w:ascii="Times New Roman" w:eastAsia="Times New Roman" w:hAnsi="Times New Roman"/>
          <w:color w:val="000000"/>
          <w:sz w:val="25"/>
          <w:szCs w:val="25"/>
        </w:rPr>
        <w:t xml:space="preserve"> </w:t>
      </w:r>
      <w:r w:rsidRPr="00DB3144" w:rsidR="00E6787E">
        <w:rPr>
          <w:rFonts w:ascii="Times New Roman" w:eastAsia="Times New Roman" w:hAnsi="Times New Roman"/>
          <w:color w:val="000000"/>
          <w:sz w:val="25"/>
          <w:szCs w:val="25"/>
        </w:rPr>
        <w:t xml:space="preserve">      </w:t>
      </w:r>
      <w:r w:rsidRPr="00DB3144" w:rsidR="00B92285">
        <w:rPr>
          <w:rFonts w:ascii="Times New Roman" w:eastAsia="Times New Roman" w:hAnsi="Times New Roman"/>
          <w:color w:val="000000"/>
          <w:sz w:val="25"/>
          <w:szCs w:val="25"/>
        </w:rPr>
        <w:t>Корнилаева</w:t>
      </w:r>
      <w:r w:rsidRPr="00DB3144" w:rsidR="00B92285">
        <w:rPr>
          <w:rFonts w:ascii="Times New Roman" w:eastAsia="Times New Roman" w:hAnsi="Times New Roman"/>
          <w:color w:val="000000"/>
          <w:sz w:val="25"/>
          <w:szCs w:val="25"/>
        </w:rPr>
        <w:t xml:space="preserve"> Сергея Геннадиевича, </w:t>
      </w:r>
      <w:r w:rsidR="004504FD">
        <w:rPr>
          <w:rFonts w:eastAsia="Arial Unicode MS"/>
          <w:color w:val="000000" w:themeColor="text1"/>
        </w:rPr>
        <w:t>персональные данные</w:t>
      </w:r>
      <w:r w:rsidRPr="00DB3144" w:rsidR="00B92285">
        <w:rPr>
          <w:rFonts w:ascii="Times New Roman" w:eastAsia="Times New Roman" w:hAnsi="Times New Roman"/>
          <w:color w:val="000000"/>
          <w:sz w:val="25"/>
          <w:szCs w:val="25"/>
        </w:rPr>
        <w:t xml:space="preserve">, </w:t>
      </w:r>
    </w:p>
    <w:p w:rsidR="00B51D4A" w:rsidRPr="00DB3144" w:rsidP="0079125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DB3144">
        <w:rPr>
          <w:rFonts w:ascii="Times New Roman" w:eastAsia="Times New Roman" w:hAnsi="Times New Roman"/>
          <w:color w:val="000000"/>
          <w:sz w:val="25"/>
          <w:szCs w:val="25"/>
        </w:rPr>
        <w:t xml:space="preserve"> – </w:t>
      </w:r>
      <w:r w:rsidRPr="00DB3144" w:rsidR="00B92285">
        <w:rPr>
          <w:rFonts w:ascii="Times New Roman" w:eastAsia="Times New Roman" w:hAnsi="Times New Roman"/>
          <w:color w:val="000000"/>
          <w:sz w:val="25"/>
          <w:szCs w:val="25"/>
        </w:rPr>
        <w:t xml:space="preserve">директора </w:t>
      </w:r>
      <w:r w:rsidR="004504FD">
        <w:rPr>
          <w:rFonts w:ascii="Times New Roman" w:eastAsia="Times New Roman" w:hAnsi="Times New Roman"/>
          <w:color w:val="000000"/>
          <w:sz w:val="25"/>
          <w:szCs w:val="25"/>
        </w:rPr>
        <w:t>должность наименование предприятия</w:t>
      </w:r>
      <w:r w:rsidRPr="00DB3144" w:rsidR="00B92285">
        <w:rPr>
          <w:rFonts w:ascii="Times New Roman" w:eastAsia="Times New Roman" w:hAnsi="Times New Roman"/>
          <w:color w:val="000000"/>
          <w:sz w:val="25"/>
          <w:szCs w:val="25"/>
        </w:rPr>
        <w:t xml:space="preserve">, ОГРН 1149102173769, юридический адрес: </w:t>
      </w:r>
      <w:r w:rsidR="004504FD">
        <w:rPr>
          <w:rFonts w:ascii="Times New Roman" w:eastAsia="Times New Roman" w:hAnsi="Times New Roman"/>
          <w:color w:val="000000"/>
          <w:sz w:val="25"/>
          <w:szCs w:val="25"/>
        </w:rPr>
        <w:t>адрес</w:t>
      </w:r>
      <w:r w:rsidRPr="00DB3144" w:rsidR="00B92285">
        <w:rPr>
          <w:rFonts w:ascii="Times New Roman" w:eastAsia="Times New Roman" w:hAnsi="Times New Roman"/>
          <w:color w:val="000000"/>
          <w:sz w:val="25"/>
          <w:szCs w:val="25"/>
        </w:rPr>
        <w:t xml:space="preserve">, </w:t>
      </w:r>
      <w:r w:rsidRPr="00DB3144" w:rsidR="00817B59">
        <w:rPr>
          <w:rFonts w:ascii="Times New Roman" w:eastAsia="Times New Roman" w:hAnsi="Times New Roman"/>
          <w:color w:val="000000"/>
          <w:sz w:val="25"/>
          <w:szCs w:val="25"/>
        </w:rPr>
        <w:t xml:space="preserve"> личность </w:t>
      </w:r>
      <w:r w:rsidRPr="00DB3144" w:rsidR="003D286D">
        <w:rPr>
          <w:rFonts w:ascii="Times New Roman" w:eastAsia="Times New Roman" w:hAnsi="Times New Roman"/>
          <w:color w:val="000000"/>
          <w:sz w:val="25"/>
          <w:szCs w:val="25"/>
        </w:rPr>
        <w:t>которого</w:t>
      </w:r>
      <w:r w:rsidRPr="00DB3144" w:rsidR="00817B59">
        <w:rPr>
          <w:rFonts w:ascii="Times New Roman" w:eastAsia="Times New Roman" w:hAnsi="Times New Roman"/>
          <w:color w:val="000000"/>
          <w:sz w:val="25"/>
          <w:szCs w:val="25"/>
        </w:rPr>
        <w:t xml:space="preserve"> установлена из материалов дела</w:t>
      </w:r>
      <w:r w:rsidRPr="00DB3144">
        <w:rPr>
          <w:rFonts w:ascii="Times New Roman" w:eastAsia="Times New Roman" w:hAnsi="Times New Roman"/>
          <w:color w:val="000000"/>
          <w:sz w:val="25"/>
          <w:szCs w:val="25"/>
        </w:rPr>
        <w:t>,</w:t>
      </w:r>
    </w:p>
    <w:p w:rsidR="00817B59" w:rsidRPr="00DB3144" w:rsidP="0079125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2900D0" w:rsidRPr="00DB3144" w:rsidP="00B121EE">
      <w:pPr>
        <w:spacing w:after="0" w:line="240" w:lineRule="auto"/>
        <w:jc w:val="center"/>
        <w:rPr>
          <w:rFonts w:ascii="Times New Roman" w:eastAsia="Times New Roman" w:hAnsi="Times New Roman"/>
          <w:bCs/>
          <w:sz w:val="25"/>
          <w:szCs w:val="25"/>
        </w:rPr>
      </w:pPr>
      <w:r w:rsidRPr="00DB3144">
        <w:rPr>
          <w:rFonts w:ascii="Times New Roman" w:eastAsia="Times New Roman" w:hAnsi="Times New Roman"/>
          <w:bCs/>
          <w:sz w:val="25"/>
          <w:szCs w:val="25"/>
        </w:rPr>
        <w:t>УСТАНОВИЛ:</w:t>
      </w:r>
    </w:p>
    <w:p w:rsidR="00B51D4A" w:rsidRPr="00DB3144" w:rsidP="00B121EE">
      <w:pPr>
        <w:spacing w:after="0" w:line="240" w:lineRule="auto"/>
        <w:jc w:val="center"/>
        <w:rPr>
          <w:rFonts w:ascii="Times New Roman" w:eastAsia="Times New Roman" w:hAnsi="Times New Roman"/>
          <w:bCs/>
          <w:sz w:val="25"/>
          <w:szCs w:val="25"/>
        </w:rPr>
      </w:pPr>
    </w:p>
    <w:p w:rsidR="002900D0" w:rsidRPr="00DB3144" w:rsidP="00817B5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>Должность наименование предприятия</w:t>
      </w:r>
      <w:r w:rsidRPr="00DB3144" w:rsidR="001302E3">
        <w:rPr>
          <w:rFonts w:ascii="Times New Roman" w:eastAsia="Times New Roman" w:hAnsi="Times New Roman"/>
          <w:sz w:val="25"/>
          <w:szCs w:val="25"/>
        </w:rPr>
        <w:t xml:space="preserve"> </w:t>
      </w:r>
      <w:r w:rsidRPr="00DB3144" w:rsidR="00B92285">
        <w:rPr>
          <w:rFonts w:ascii="Times New Roman" w:eastAsia="Times New Roman" w:hAnsi="Times New Roman"/>
          <w:sz w:val="25"/>
          <w:szCs w:val="25"/>
        </w:rPr>
        <w:t>Корнилаев</w:t>
      </w:r>
      <w:r w:rsidRPr="00DB3144" w:rsidR="00B92285">
        <w:rPr>
          <w:rFonts w:ascii="Times New Roman" w:eastAsia="Times New Roman" w:hAnsi="Times New Roman"/>
          <w:sz w:val="25"/>
          <w:szCs w:val="25"/>
        </w:rPr>
        <w:t xml:space="preserve"> С.Г.</w:t>
      </w:r>
      <w:r w:rsidRPr="00DB3144" w:rsidR="001302E3">
        <w:rPr>
          <w:rFonts w:ascii="Times New Roman" w:eastAsia="Times New Roman" w:hAnsi="Times New Roman"/>
          <w:sz w:val="25"/>
          <w:szCs w:val="25"/>
        </w:rPr>
        <w:t xml:space="preserve"> допустил</w:t>
      </w:r>
      <w:r w:rsidRPr="00DB3144" w:rsidR="00817B59">
        <w:rPr>
          <w:rFonts w:ascii="Times New Roman" w:eastAsia="Times New Roman" w:hAnsi="Times New Roman"/>
          <w:sz w:val="25"/>
          <w:szCs w:val="25"/>
        </w:rPr>
        <w:t xml:space="preserve"> административное правонарушение, выразившееся в </w:t>
      </w:r>
      <w:r w:rsidRPr="00DB3144" w:rsidR="001302E3">
        <w:rPr>
          <w:rFonts w:ascii="Times New Roman" w:eastAsia="Times New Roman" w:hAnsi="Times New Roman"/>
          <w:sz w:val="25"/>
          <w:szCs w:val="25"/>
        </w:rPr>
        <w:t>непредставлении в органы Отделения Фонда пенсионного и социального страхования Российской Федерации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</w:t>
      </w:r>
      <w:r w:rsidRPr="00DB3144" w:rsidR="001302E3">
        <w:rPr>
          <w:rFonts w:ascii="Times New Roman" w:eastAsia="Times New Roman" w:hAnsi="Times New Roman"/>
          <w:sz w:val="25"/>
          <w:szCs w:val="25"/>
        </w:rPr>
        <w:t xml:space="preserve">тельного социального страхования срок сведений (документов), необходимых для ведения индивидуального (персонифицированного) учета в системе обязательного пенсионного страхования и обязательного социального страхования. </w:t>
      </w:r>
    </w:p>
    <w:p w:rsidR="009F7BCA" w:rsidRPr="00DB3144" w:rsidP="009F7BC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</w:rPr>
      </w:pPr>
      <w:r w:rsidRPr="00DB3144">
        <w:rPr>
          <w:rFonts w:ascii="Times New Roman" w:eastAsia="Times New Roman" w:hAnsi="Times New Roman"/>
          <w:sz w:val="25"/>
          <w:szCs w:val="25"/>
        </w:rPr>
        <w:t>В соответствии с п. 3 ст. 11 Федерал</w:t>
      </w:r>
      <w:r w:rsidRPr="00DB3144">
        <w:rPr>
          <w:rFonts w:ascii="Times New Roman" w:eastAsia="Times New Roman" w:hAnsi="Times New Roman"/>
          <w:sz w:val="25"/>
          <w:szCs w:val="25"/>
        </w:rPr>
        <w:t>ьного закона № 27-ФЗ «Об индивидуальном (персонифицированном) учете в системе обязательного пенсионного страхования» по окончании календарного года страхователь не позднее 25 числа месяца, следующего за отчетным, должен предоставлять в органы Отделения Фон</w:t>
      </w:r>
      <w:r w:rsidRPr="00DB3144">
        <w:rPr>
          <w:rFonts w:ascii="Times New Roman" w:eastAsia="Times New Roman" w:hAnsi="Times New Roman"/>
          <w:sz w:val="25"/>
          <w:szCs w:val="25"/>
        </w:rPr>
        <w:t>да пенсионного и социального страхования Российской Федерации  сведения указанные  в подпункте 3 пункта 2 ст. 11 Федерального закона № 27-ФЗ «Об индивидуальном (персонифицированном) учете в системе обязательного пенсионного страхования».</w:t>
      </w:r>
    </w:p>
    <w:p w:rsidR="009F7BCA" w:rsidRPr="00DB3144" w:rsidP="009F7BCA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</w:rPr>
      </w:pPr>
      <w:r w:rsidRPr="00DB3144">
        <w:rPr>
          <w:rFonts w:ascii="Times New Roman" w:eastAsia="Times New Roman" w:hAnsi="Times New Roman"/>
          <w:sz w:val="25"/>
          <w:szCs w:val="25"/>
        </w:rPr>
        <w:t xml:space="preserve">       Сведения о </w:t>
      </w:r>
      <w:r w:rsidRPr="00DB3144">
        <w:rPr>
          <w:rFonts w:ascii="Times New Roman" w:eastAsia="Times New Roman" w:hAnsi="Times New Roman"/>
          <w:sz w:val="25"/>
          <w:szCs w:val="25"/>
        </w:rPr>
        <w:t>застрахованных лицах страхователь представляет в органы Отделения Фонда пенсионного и социального страхования Российской Федерации в соответствии с формой ЕФС-1</w:t>
      </w:r>
      <w:r w:rsidRPr="00DB3144" w:rsidR="00A9663F">
        <w:rPr>
          <w:rFonts w:ascii="Times New Roman" w:eastAsia="Times New Roman" w:hAnsi="Times New Roman"/>
          <w:sz w:val="25"/>
          <w:szCs w:val="25"/>
        </w:rPr>
        <w:t xml:space="preserve"> - Единой формы «сведения для ведения индивидуального (персонифицированного учета и сведения о начисленных страховых взносах на обязательное страхование от несчастных случаев на производстве и профессиональных заболеваний»</w:t>
      </w:r>
      <w:r w:rsidRPr="00DB3144">
        <w:rPr>
          <w:rFonts w:ascii="Times New Roman" w:eastAsia="Times New Roman" w:hAnsi="Times New Roman"/>
          <w:sz w:val="25"/>
          <w:szCs w:val="25"/>
        </w:rPr>
        <w:t>.</w:t>
      </w:r>
    </w:p>
    <w:p w:rsidR="009F7BCA" w:rsidRPr="00DB3144" w:rsidP="009F7BCA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</w:rPr>
      </w:pPr>
      <w:r w:rsidRPr="00DB3144">
        <w:rPr>
          <w:rFonts w:ascii="Times New Roman" w:eastAsia="Times New Roman" w:hAnsi="Times New Roman"/>
          <w:sz w:val="25"/>
          <w:szCs w:val="25"/>
        </w:rPr>
        <w:t xml:space="preserve">      Так, отчет по форме ЕФС-1 </w:t>
      </w:r>
      <w:r w:rsidRPr="00DB3144" w:rsidR="00401317">
        <w:rPr>
          <w:rFonts w:ascii="Times New Roman" w:eastAsia="Times New Roman" w:hAnsi="Times New Roman"/>
          <w:sz w:val="25"/>
          <w:szCs w:val="25"/>
        </w:rPr>
        <w:t xml:space="preserve"> подраздел 1.2 «Сведения о страховом стаже»  на лиц, перечисленных в п. 3 ст. 11 ФЗ №27 предоставлены 13.02.2026, при этом </w:t>
      </w:r>
      <w:r w:rsidRPr="00DB3144">
        <w:rPr>
          <w:rFonts w:ascii="Times New Roman" w:eastAsia="Times New Roman" w:hAnsi="Times New Roman"/>
          <w:sz w:val="25"/>
          <w:szCs w:val="25"/>
        </w:rPr>
        <w:t xml:space="preserve"> </w:t>
      </w:r>
      <w:r w:rsidRPr="00DB3144" w:rsidR="00401317">
        <w:rPr>
          <w:rFonts w:ascii="Times New Roman" w:eastAsia="Times New Roman" w:hAnsi="Times New Roman"/>
          <w:sz w:val="25"/>
          <w:szCs w:val="25"/>
        </w:rPr>
        <w:t>указанные сведения необходимо</w:t>
      </w:r>
      <w:r w:rsidRPr="00DB3144">
        <w:rPr>
          <w:rFonts w:ascii="Times New Roman" w:eastAsia="Times New Roman" w:hAnsi="Times New Roman"/>
          <w:sz w:val="25"/>
          <w:szCs w:val="25"/>
        </w:rPr>
        <w:t xml:space="preserve"> было представить в срок </w:t>
      </w:r>
      <w:r w:rsidRPr="00DB3144" w:rsidR="00401317">
        <w:rPr>
          <w:rFonts w:ascii="Times New Roman" w:eastAsia="Times New Roman" w:hAnsi="Times New Roman"/>
          <w:sz w:val="25"/>
          <w:szCs w:val="25"/>
        </w:rPr>
        <w:t>до 27 января 2026 г. 00 час. 00 мин.</w:t>
      </w:r>
      <w:r w:rsidRPr="00DB3144">
        <w:rPr>
          <w:rFonts w:ascii="Times New Roman" w:eastAsia="Times New Roman" w:hAnsi="Times New Roman"/>
          <w:sz w:val="25"/>
          <w:szCs w:val="25"/>
        </w:rPr>
        <w:t>,</w:t>
      </w:r>
      <w:r w:rsidRPr="00DB3144" w:rsidR="00401317">
        <w:rPr>
          <w:rFonts w:ascii="Times New Roman" w:eastAsia="Times New Roman" w:hAnsi="Times New Roman"/>
          <w:sz w:val="25"/>
          <w:szCs w:val="25"/>
        </w:rPr>
        <w:t xml:space="preserve"> т.е. указанные сведения предоставлены</w:t>
      </w:r>
      <w:r w:rsidRPr="00DB3144">
        <w:rPr>
          <w:rFonts w:ascii="Times New Roman" w:eastAsia="Times New Roman" w:hAnsi="Times New Roman"/>
          <w:sz w:val="25"/>
          <w:szCs w:val="25"/>
        </w:rPr>
        <w:t xml:space="preserve"> с нарушением законодательно установленного срока. </w:t>
      </w:r>
    </w:p>
    <w:p w:rsidR="009F7BCA" w:rsidRPr="00DB3144" w:rsidP="009F7BCA">
      <w:pPr>
        <w:spacing w:line="240" w:lineRule="auto"/>
        <w:contextualSpacing/>
        <w:jc w:val="both"/>
        <w:rPr>
          <w:rFonts w:ascii="Times New Roman" w:hAnsi="Times New Roman"/>
          <w:sz w:val="25"/>
          <w:szCs w:val="25"/>
        </w:rPr>
      </w:pPr>
      <w:r w:rsidRPr="00DB3144">
        <w:rPr>
          <w:rFonts w:ascii="Times New Roman" w:hAnsi="Times New Roman"/>
          <w:sz w:val="25"/>
          <w:szCs w:val="25"/>
        </w:rPr>
        <w:t xml:space="preserve">   </w:t>
      </w:r>
      <w:r w:rsidRPr="00DB3144">
        <w:rPr>
          <w:rFonts w:ascii="Times New Roman" w:eastAsia="Times New Roman" w:hAnsi="Times New Roman"/>
          <w:sz w:val="25"/>
          <w:szCs w:val="25"/>
          <w:lang w:eastAsia="ru-RU"/>
        </w:rPr>
        <w:t xml:space="preserve">   В судебное заседание </w:t>
      </w:r>
      <w:r w:rsidRPr="00DB3144" w:rsidR="00401317">
        <w:rPr>
          <w:rFonts w:ascii="Times New Roman" w:eastAsia="Times New Roman" w:hAnsi="Times New Roman"/>
          <w:sz w:val="25"/>
          <w:szCs w:val="25"/>
          <w:lang w:eastAsia="ru-RU"/>
        </w:rPr>
        <w:t>Корнилаев  С.Г.</w:t>
      </w:r>
      <w:r w:rsidRPr="00DB3144">
        <w:rPr>
          <w:rFonts w:ascii="Times New Roman" w:eastAsia="Times New Roman" w:hAnsi="Times New Roman"/>
          <w:sz w:val="25"/>
          <w:szCs w:val="25"/>
          <w:lang w:eastAsia="ru-RU"/>
        </w:rPr>
        <w:t xml:space="preserve"> не я</w:t>
      </w:r>
      <w:r w:rsidRPr="00DB3144">
        <w:rPr>
          <w:rFonts w:ascii="Times New Roman" w:eastAsia="Times New Roman" w:hAnsi="Times New Roman"/>
          <w:sz w:val="25"/>
          <w:szCs w:val="25"/>
          <w:lang w:eastAsia="ru-RU"/>
        </w:rPr>
        <w:t xml:space="preserve">вился, </w:t>
      </w:r>
      <w:r w:rsidRPr="00DB3144" w:rsidR="00401317">
        <w:rPr>
          <w:rFonts w:ascii="Times New Roman" w:hAnsi="Times New Roman"/>
          <w:sz w:val="25"/>
          <w:szCs w:val="25"/>
        </w:rPr>
        <w:t xml:space="preserve">извещен надлежащим образом, о причинах неявки суд не уведомил, ходатайств об отложении рассмотрения дела суду </w:t>
      </w:r>
      <w:r w:rsidRPr="00DB3144" w:rsidR="00401317">
        <w:rPr>
          <w:rFonts w:ascii="Times New Roman" w:hAnsi="Times New Roman"/>
          <w:sz w:val="25"/>
          <w:szCs w:val="25"/>
        </w:rPr>
        <w:t xml:space="preserve">не предоставил, ввиду чего мировой судья счел возможным рассмотреть дело бег его участия. </w:t>
      </w:r>
    </w:p>
    <w:p w:rsidR="009F7BCA" w:rsidRPr="00DB3144" w:rsidP="009F7BCA">
      <w:pPr>
        <w:spacing w:after="200" w:line="240" w:lineRule="auto"/>
        <w:contextualSpacing/>
        <w:jc w:val="both"/>
        <w:rPr>
          <w:rFonts w:ascii="Times New Roman" w:eastAsia="Times New Roman" w:hAnsi="Times New Roman"/>
          <w:sz w:val="25"/>
          <w:szCs w:val="25"/>
        </w:rPr>
      </w:pPr>
      <w:r w:rsidRPr="00DB3144">
        <w:rPr>
          <w:rFonts w:ascii="Times New Roman" w:hAnsi="Times New Roman"/>
          <w:sz w:val="25"/>
          <w:szCs w:val="25"/>
        </w:rPr>
        <w:t xml:space="preserve">      </w:t>
      </w:r>
      <w:r w:rsidRPr="00DB3144">
        <w:rPr>
          <w:rFonts w:ascii="Times New Roman" w:hAnsi="Times New Roman"/>
          <w:sz w:val="25"/>
          <w:szCs w:val="25"/>
        </w:rPr>
        <w:t>И</w:t>
      </w:r>
      <w:r w:rsidRPr="00DB3144">
        <w:rPr>
          <w:rFonts w:ascii="Times New Roman" w:eastAsia="Times New Roman" w:hAnsi="Times New Roman"/>
          <w:sz w:val="25"/>
          <w:szCs w:val="25"/>
        </w:rPr>
        <w:t>сследовав материалы дела, мировой судья с</w:t>
      </w:r>
      <w:r w:rsidRPr="00DB3144">
        <w:rPr>
          <w:rFonts w:ascii="Times New Roman" w:eastAsia="Times New Roman" w:hAnsi="Times New Roman"/>
          <w:sz w:val="25"/>
          <w:szCs w:val="25"/>
        </w:rPr>
        <w:t xml:space="preserve">читает, что событие правонарушения имело место, и его подтверждают материалы дела: протокол об административном правонарушении от </w:t>
      </w:r>
      <w:r w:rsidRPr="00DB3144" w:rsidR="00401317">
        <w:rPr>
          <w:rFonts w:ascii="Times New Roman" w:eastAsia="Times New Roman" w:hAnsi="Times New Roman"/>
          <w:sz w:val="25"/>
          <w:szCs w:val="25"/>
        </w:rPr>
        <w:t>27.05.2026 № 3</w:t>
      </w:r>
      <w:r w:rsidRPr="00DB3144">
        <w:rPr>
          <w:rFonts w:ascii="Times New Roman" w:eastAsia="Times New Roman" w:hAnsi="Times New Roman"/>
          <w:sz w:val="25"/>
          <w:szCs w:val="25"/>
        </w:rPr>
        <w:t xml:space="preserve"> (л.д. </w:t>
      </w:r>
      <w:r w:rsidRPr="00DB3144" w:rsidR="00401317">
        <w:rPr>
          <w:rFonts w:ascii="Times New Roman" w:eastAsia="Times New Roman" w:hAnsi="Times New Roman"/>
          <w:sz w:val="25"/>
          <w:szCs w:val="25"/>
        </w:rPr>
        <w:t>3-4</w:t>
      </w:r>
      <w:r w:rsidRPr="00DB3144">
        <w:rPr>
          <w:rFonts w:ascii="Times New Roman" w:eastAsia="Times New Roman" w:hAnsi="Times New Roman"/>
          <w:sz w:val="25"/>
          <w:szCs w:val="25"/>
        </w:rPr>
        <w:t xml:space="preserve">); </w:t>
      </w:r>
      <w:r w:rsidRPr="00DB3144" w:rsidR="00401317">
        <w:rPr>
          <w:rFonts w:ascii="Times New Roman" w:eastAsia="Times New Roman" w:hAnsi="Times New Roman"/>
          <w:sz w:val="25"/>
          <w:szCs w:val="25"/>
        </w:rPr>
        <w:t xml:space="preserve"> копия акта о выявлении правонарушения (л.д.11-12);  копия формы ЕФС-1 </w:t>
      </w:r>
      <w:r w:rsidR="004504FD">
        <w:rPr>
          <w:rFonts w:ascii="Times New Roman" w:eastAsia="Times New Roman" w:hAnsi="Times New Roman"/>
          <w:sz w:val="25"/>
          <w:szCs w:val="25"/>
        </w:rPr>
        <w:t>наименование предприятия</w:t>
      </w:r>
      <w:r w:rsidRPr="00DB3144" w:rsidR="00401317">
        <w:rPr>
          <w:rFonts w:ascii="Times New Roman" w:eastAsia="Times New Roman" w:hAnsi="Times New Roman"/>
          <w:sz w:val="25"/>
          <w:szCs w:val="25"/>
        </w:rPr>
        <w:t xml:space="preserve"> за 2025 год (л.д.14-16); копия  сведений о принятии формы (л.д.17);</w:t>
      </w:r>
      <w:r w:rsidRPr="00DB3144" w:rsidR="00401317">
        <w:rPr>
          <w:rFonts w:ascii="Times New Roman" w:eastAsia="Times New Roman" w:hAnsi="Times New Roman"/>
          <w:sz w:val="25"/>
          <w:szCs w:val="25"/>
        </w:rPr>
        <w:t xml:space="preserve"> копия отчета проверки отчетности (л.д.18);  выпиской ГЕРЮЛ в отношении </w:t>
      </w:r>
      <w:r w:rsidR="004504FD">
        <w:rPr>
          <w:rFonts w:ascii="Times New Roman" w:eastAsia="Times New Roman" w:hAnsi="Times New Roman"/>
          <w:sz w:val="25"/>
          <w:szCs w:val="25"/>
        </w:rPr>
        <w:t>наименование предприятия</w:t>
      </w:r>
      <w:r w:rsidRPr="00DB3144" w:rsidR="00401317">
        <w:rPr>
          <w:rFonts w:ascii="Times New Roman" w:eastAsia="Times New Roman" w:hAnsi="Times New Roman"/>
          <w:sz w:val="25"/>
          <w:szCs w:val="25"/>
        </w:rPr>
        <w:t xml:space="preserve"> (л.д.20-27).</w:t>
      </w:r>
    </w:p>
    <w:p w:rsidR="00A9663F" w:rsidRPr="00DB3144" w:rsidP="00A9663F">
      <w:pPr>
        <w:spacing w:after="0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B3144">
        <w:rPr>
          <w:rFonts w:ascii="Times New Roman" w:eastAsia="Times New Roman" w:hAnsi="Times New Roman"/>
          <w:sz w:val="25"/>
          <w:szCs w:val="25"/>
        </w:rPr>
        <w:t>Оценивая исследованные доказательства в их совокупности, мировой судья признает доказанной</w:t>
      </w:r>
      <w:r w:rsidRPr="00DB3144">
        <w:rPr>
          <w:rFonts w:ascii="Times New Roman" w:eastAsia="Times New Roman" w:hAnsi="Times New Roman"/>
          <w:sz w:val="25"/>
          <w:szCs w:val="25"/>
        </w:rPr>
        <w:t xml:space="preserve"> виновность должностного</w:t>
      </w:r>
      <w:r w:rsidRPr="00DB3144">
        <w:rPr>
          <w:rFonts w:ascii="Times New Roman" w:eastAsia="Times New Roman" w:hAnsi="Times New Roman"/>
          <w:color w:val="000000"/>
          <w:sz w:val="25"/>
          <w:szCs w:val="25"/>
        </w:rPr>
        <w:t xml:space="preserve"> лица –</w:t>
      </w:r>
      <w:r w:rsidRPr="00DB3144" w:rsidR="00401317">
        <w:rPr>
          <w:rFonts w:ascii="Times New Roman" w:eastAsia="Times New Roman" w:hAnsi="Times New Roman"/>
          <w:color w:val="000000"/>
          <w:sz w:val="25"/>
          <w:szCs w:val="25"/>
        </w:rPr>
        <w:t xml:space="preserve"> </w:t>
      </w:r>
      <w:r w:rsidR="004504FD">
        <w:rPr>
          <w:rFonts w:ascii="Times New Roman" w:eastAsia="Times New Roman" w:hAnsi="Times New Roman"/>
          <w:color w:val="000000"/>
          <w:sz w:val="25"/>
          <w:szCs w:val="25"/>
        </w:rPr>
        <w:t>должность наименование предприятия</w:t>
      </w:r>
      <w:r w:rsidRPr="00DB3144">
        <w:rPr>
          <w:rFonts w:ascii="Times New Roman" w:eastAsia="Times New Roman" w:hAnsi="Times New Roman"/>
          <w:sz w:val="25"/>
          <w:szCs w:val="25"/>
        </w:rPr>
        <w:t xml:space="preserve"> </w:t>
      </w:r>
      <w:r w:rsidRPr="00DB3144" w:rsidR="00401317">
        <w:rPr>
          <w:rFonts w:ascii="Times New Roman" w:eastAsia="Times New Roman" w:hAnsi="Times New Roman"/>
          <w:color w:val="000000"/>
          <w:sz w:val="25"/>
          <w:szCs w:val="25"/>
        </w:rPr>
        <w:t>Корнилаева</w:t>
      </w:r>
      <w:r w:rsidRPr="00DB3144" w:rsidR="00401317">
        <w:rPr>
          <w:rFonts w:ascii="Times New Roman" w:eastAsia="Times New Roman" w:hAnsi="Times New Roman"/>
          <w:color w:val="000000"/>
          <w:sz w:val="25"/>
          <w:szCs w:val="25"/>
        </w:rPr>
        <w:t xml:space="preserve">  С.Г.</w:t>
      </w:r>
      <w:r w:rsidRPr="00DB3144">
        <w:rPr>
          <w:rFonts w:ascii="Times New Roman" w:eastAsia="Times New Roman" w:hAnsi="Times New Roman"/>
          <w:sz w:val="25"/>
          <w:szCs w:val="25"/>
        </w:rPr>
        <w:t xml:space="preserve"> в совершении административного правонарушения, предусмотренного частью 1 статьи 15.33.2 КоАП РФ, а именно: </w:t>
      </w:r>
      <w:r w:rsidRPr="00DB3144">
        <w:rPr>
          <w:rFonts w:ascii="Times New Roman" w:eastAsia="Times New Roman" w:hAnsi="Times New Roman"/>
          <w:sz w:val="25"/>
          <w:szCs w:val="25"/>
          <w:lang w:eastAsia="ru-RU"/>
        </w:rPr>
        <w:t>непредставление в установленный законодательством Российской Федераци</w:t>
      </w:r>
      <w:r w:rsidRPr="00DB3144">
        <w:rPr>
          <w:rFonts w:ascii="Times New Roman" w:eastAsia="Times New Roman" w:hAnsi="Times New Roman"/>
          <w:sz w:val="25"/>
          <w:szCs w:val="25"/>
          <w:lang w:eastAsia="ru-RU"/>
        </w:rPr>
        <w:t>и об индивидуальном (персонифицированном) учете в системах обязательного пенсионного страхования и обязательного социального страхования срок оформленных в установленном порядке сведений (документов), необходимых для</w:t>
      </w:r>
      <w:r w:rsidRPr="00DB3144">
        <w:rPr>
          <w:rFonts w:ascii="Times New Roman" w:eastAsia="Times New Roman" w:hAnsi="Times New Roman"/>
          <w:sz w:val="25"/>
          <w:szCs w:val="25"/>
          <w:lang w:eastAsia="ru-RU"/>
        </w:rPr>
        <w:t xml:space="preserve"> ведения индивидуального (персонифициров</w:t>
      </w:r>
      <w:r w:rsidRPr="00DB3144">
        <w:rPr>
          <w:rFonts w:ascii="Times New Roman" w:eastAsia="Times New Roman" w:hAnsi="Times New Roman"/>
          <w:sz w:val="25"/>
          <w:szCs w:val="25"/>
          <w:lang w:eastAsia="ru-RU"/>
        </w:rPr>
        <w:t>анного) учета в системах обязательного пенсионного страхования и обязательного социального страхования, за исключением случаев, предусмотренных частью 2 настоящей статьи.</w:t>
      </w:r>
    </w:p>
    <w:p w:rsidR="009F7BCA" w:rsidRPr="00DB3144" w:rsidP="00A9663F">
      <w:pPr>
        <w:spacing w:after="0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B3144">
        <w:rPr>
          <w:rFonts w:ascii="Times New Roman" w:hAnsi="Times New Roman"/>
          <w:color w:val="000000"/>
          <w:sz w:val="25"/>
          <w:szCs w:val="25"/>
        </w:rPr>
        <w:t>Обстоятельств, предусмотренных ст. 24.5 КоАП РФ, исключающих производство по делу, ми</w:t>
      </w:r>
      <w:r w:rsidRPr="00DB3144">
        <w:rPr>
          <w:rFonts w:ascii="Times New Roman" w:hAnsi="Times New Roman"/>
          <w:color w:val="000000"/>
          <w:sz w:val="25"/>
          <w:szCs w:val="25"/>
        </w:rPr>
        <w:t>ровым судьей не установлено.</w:t>
      </w:r>
    </w:p>
    <w:p w:rsidR="009F7BCA" w:rsidRPr="00DB3144" w:rsidP="00A9663F">
      <w:pPr>
        <w:spacing w:after="0" w:line="240" w:lineRule="auto"/>
        <w:contextualSpacing/>
        <w:jc w:val="both"/>
        <w:rPr>
          <w:rFonts w:ascii="Times New Roman" w:hAnsi="Times New Roman"/>
          <w:sz w:val="25"/>
          <w:szCs w:val="25"/>
        </w:rPr>
      </w:pPr>
      <w:r w:rsidRPr="00DB3144">
        <w:rPr>
          <w:rFonts w:ascii="Times New Roman" w:hAnsi="Times New Roman"/>
          <w:sz w:val="25"/>
          <w:szCs w:val="25"/>
        </w:rPr>
        <w:t xml:space="preserve">       Установленный ст. 4.5 КоАП РФ срок давности привлечения к административной ответственности не истек. </w:t>
      </w:r>
    </w:p>
    <w:p w:rsidR="009F7BCA" w:rsidRPr="00DB3144" w:rsidP="009F7BCA">
      <w:pPr>
        <w:spacing w:after="200" w:line="240" w:lineRule="auto"/>
        <w:contextualSpacing/>
        <w:jc w:val="both"/>
        <w:rPr>
          <w:rFonts w:ascii="Times New Roman" w:hAnsi="Times New Roman"/>
          <w:sz w:val="25"/>
          <w:szCs w:val="25"/>
        </w:rPr>
      </w:pPr>
      <w:r w:rsidRPr="00DB3144">
        <w:rPr>
          <w:rFonts w:ascii="Times New Roman" w:hAnsi="Times New Roman"/>
          <w:sz w:val="25"/>
          <w:szCs w:val="25"/>
        </w:rPr>
        <w:t xml:space="preserve">        При назначении административного наказания мировой судья учитывает характер совершенного </w:t>
      </w:r>
      <w:r w:rsidRPr="00DB3144" w:rsidR="00401317">
        <w:rPr>
          <w:rFonts w:ascii="Times New Roman" w:hAnsi="Times New Roman"/>
          <w:sz w:val="25"/>
          <w:szCs w:val="25"/>
        </w:rPr>
        <w:t>Корнилаевым С.Г.</w:t>
      </w:r>
      <w:r w:rsidRPr="00DB3144">
        <w:rPr>
          <w:rFonts w:ascii="Times New Roman" w:eastAsia="Times New Roman" w:hAnsi="Times New Roman"/>
          <w:color w:val="000000"/>
          <w:sz w:val="25"/>
          <w:szCs w:val="25"/>
        </w:rPr>
        <w:t xml:space="preserve"> </w:t>
      </w:r>
      <w:r w:rsidRPr="00DB3144">
        <w:rPr>
          <w:rFonts w:ascii="Times New Roman" w:hAnsi="Times New Roman"/>
          <w:sz w:val="25"/>
          <w:szCs w:val="25"/>
        </w:rPr>
        <w:t>адми</w:t>
      </w:r>
      <w:r w:rsidRPr="00DB3144">
        <w:rPr>
          <w:rFonts w:ascii="Times New Roman" w:hAnsi="Times New Roman"/>
          <w:sz w:val="25"/>
          <w:szCs w:val="25"/>
        </w:rPr>
        <w:t>нистративного правонарушения, личность виновного, его семейное и материальное положение, обстоятельства, смягчающие и отягчающие административную ответственность.</w:t>
      </w:r>
    </w:p>
    <w:p w:rsidR="009F7BCA" w:rsidRPr="00DB3144" w:rsidP="009F7BCA">
      <w:pPr>
        <w:spacing w:after="200" w:line="240" w:lineRule="auto"/>
        <w:contextualSpacing/>
        <w:jc w:val="both"/>
        <w:rPr>
          <w:rFonts w:ascii="Times New Roman" w:hAnsi="Times New Roman"/>
          <w:sz w:val="25"/>
          <w:szCs w:val="25"/>
        </w:rPr>
      </w:pPr>
      <w:r w:rsidRPr="00DB3144">
        <w:rPr>
          <w:rFonts w:ascii="Times New Roman" w:hAnsi="Times New Roman"/>
          <w:sz w:val="25"/>
          <w:szCs w:val="25"/>
        </w:rPr>
        <w:t xml:space="preserve">       Обстоятельств, смягчающих и отягчающих ответственность, мировым судьей не установлено.</w:t>
      </w:r>
    </w:p>
    <w:p w:rsidR="009F7BCA" w:rsidRPr="00DB3144" w:rsidP="009F7BCA">
      <w:pPr>
        <w:spacing w:after="200" w:line="240" w:lineRule="auto"/>
        <w:contextualSpacing/>
        <w:jc w:val="both"/>
        <w:rPr>
          <w:rFonts w:ascii="Times New Roman" w:eastAsia="Times New Roman" w:hAnsi="Times New Roman"/>
          <w:sz w:val="25"/>
          <w:szCs w:val="25"/>
        </w:rPr>
      </w:pPr>
      <w:r w:rsidRPr="00DB3144">
        <w:rPr>
          <w:rFonts w:ascii="Times New Roman" w:eastAsia="Times New Roman" w:hAnsi="Times New Roman"/>
          <w:sz w:val="25"/>
          <w:szCs w:val="25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</w:t>
      </w:r>
      <w:r w:rsidRPr="00DB3144">
        <w:rPr>
          <w:rFonts w:ascii="Times New Roman" w:eastAsia="Times New Roman" w:hAnsi="Times New Roman"/>
          <w:sz w:val="25"/>
          <w:szCs w:val="25"/>
        </w:rPr>
        <w:t>арушителем, так и другими лицами.</w:t>
      </w:r>
    </w:p>
    <w:p w:rsidR="009F7BCA" w:rsidRPr="00DB3144" w:rsidP="009F7BCA">
      <w:pPr>
        <w:spacing w:after="200" w:line="240" w:lineRule="auto"/>
        <w:contextualSpacing/>
        <w:jc w:val="both"/>
        <w:rPr>
          <w:rFonts w:ascii="Times New Roman" w:eastAsia="Times New Roman" w:hAnsi="Times New Roman"/>
          <w:sz w:val="25"/>
          <w:szCs w:val="25"/>
        </w:rPr>
      </w:pPr>
      <w:r w:rsidRPr="00DB3144">
        <w:rPr>
          <w:rFonts w:ascii="Times New Roman" w:eastAsia="Times New Roman" w:hAnsi="Times New Roman"/>
          <w:sz w:val="25"/>
          <w:szCs w:val="25"/>
        </w:rPr>
        <w:t xml:space="preserve">        Учитывая вышеизложенное, руководствуясь ст.ст. 29.9-29.11 КоАП РФ, мировой судья</w:t>
      </w:r>
    </w:p>
    <w:p w:rsidR="009F7BCA" w:rsidRPr="00DB3144" w:rsidP="009F7BCA">
      <w:pPr>
        <w:spacing w:after="0" w:line="240" w:lineRule="auto"/>
        <w:ind w:firstLine="3372"/>
        <w:contextualSpacing/>
        <w:rPr>
          <w:rFonts w:ascii="Times New Roman" w:eastAsia="Times New Roman" w:hAnsi="Times New Roman"/>
          <w:sz w:val="25"/>
          <w:szCs w:val="25"/>
          <w:lang w:eastAsia="ru-RU"/>
        </w:rPr>
      </w:pPr>
      <w:r w:rsidRPr="00DB3144">
        <w:rPr>
          <w:rFonts w:ascii="Times New Roman" w:eastAsia="Times New Roman" w:hAnsi="Times New Roman"/>
          <w:sz w:val="25"/>
          <w:szCs w:val="25"/>
          <w:lang w:eastAsia="ru-RU"/>
        </w:rPr>
        <w:t xml:space="preserve">      ПОСТАНОВИЛ:</w:t>
      </w:r>
    </w:p>
    <w:p w:rsidR="009F7BCA" w:rsidRPr="00DB3144" w:rsidP="009F7BCA">
      <w:pPr>
        <w:spacing w:after="0" w:line="240" w:lineRule="auto"/>
        <w:ind w:firstLine="3372"/>
        <w:contextualSpacing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9F7BCA" w:rsidRPr="00DB3144" w:rsidP="009F7BC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DB3144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    </w:t>
      </w:r>
      <w:r w:rsidRPr="00DB3144">
        <w:rPr>
          <w:rFonts w:ascii="Times New Roman" w:eastAsia="Times New Roman" w:hAnsi="Times New Roman"/>
          <w:sz w:val="25"/>
          <w:szCs w:val="25"/>
          <w:lang w:eastAsia="ru-RU"/>
        </w:rPr>
        <w:t xml:space="preserve">  </w:t>
      </w:r>
      <w:r w:rsidR="004504FD">
        <w:rPr>
          <w:rFonts w:ascii="Times New Roman" w:eastAsia="Times New Roman" w:hAnsi="Times New Roman"/>
          <w:color w:val="000000"/>
          <w:sz w:val="25"/>
          <w:szCs w:val="25"/>
        </w:rPr>
        <w:t>Должность наименование предприятия</w:t>
      </w:r>
      <w:r w:rsidRPr="00DB3144" w:rsidR="00401317">
        <w:rPr>
          <w:rFonts w:ascii="Times New Roman" w:eastAsia="Times New Roman" w:hAnsi="Times New Roman"/>
          <w:color w:val="000000"/>
          <w:sz w:val="25"/>
          <w:szCs w:val="25"/>
        </w:rPr>
        <w:t xml:space="preserve">  </w:t>
      </w:r>
      <w:r w:rsidRPr="00DB3144" w:rsidR="00401317">
        <w:rPr>
          <w:rFonts w:ascii="Times New Roman" w:eastAsia="Times New Roman" w:hAnsi="Times New Roman"/>
          <w:color w:val="000000"/>
          <w:sz w:val="25"/>
          <w:szCs w:val="25"/>
        </w:rPr>
        <w:t>Корнилаева</w:t>
      </w:r>
      <w:r w:rsidRPr="00DB3144" w:rsidR="00401317">
        <w:rPr>
          <w:rFonts w:ascii="Times New Roman" w:eastAsia="Times New Roman" w:hAnsi="Times New Roman"/>
          <w:color w:val="000000"/>
          <w:sz w:val="25"/>
          <w:szCs w:val="25"/>
        </w:rPr>
        <w:t xml:space="preserve"> Сергея Геннадиевича</w:t>
      </w:r>
      <w:r w:rsidRPr="00DB3144">
        <w:rPr>
          <w:rFonts w:ascii="Times New Roman" w:eastAsia="Times New Roman" w:hAnsi="Times New Roman"/>
          <w:sz w:val="25"/>
          <w:szCs w:val="25"/>
          <w:lang w:eastAsia="ru-RU"/>
        </w:rPr>
        <w:t xml:space="preserve"> признать виновным в совершении администрати</w:t>
      </w:r>
      <w:r w:rsidRPr="00DB3144">
        <w:rPr>
          <w:rFonts w:ascii="Times New Roman" w:eastAsia="Times New Roman" w:hAnsi="Times New Roman"/>
          <w:sz w:val="25"/>
          <w:szCs w:val="25"/>
          <w:lang w:eastAsia="ru-RU"/>
        </w:rPr>
        <w:t>вного правонарушения, предусмотренного частью 1 статьи 15.33.2 Кодекса РФ об административных правонарушениях и назначить ему наказание в виде административного штрафа в размере 300 (трехсот) рублей.</w:t>
      </w:r>
    </w:p>
    <w:p w:rsidR="009F7BCA" w:rsidRPr="00DB3144" w:rsidP="009F7BCA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DB3144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      Реквизиты для уплаты административного штрафа: </w:t>
      </w:r>
      <w:r w:rsidRPr="00DB3144">
        <w:rPr>
          <w:rFonts w:ascii="Times New Roman" w:hAnsi="Times New Roman"/>
          <w:sz w:val="25"/>
          <w:szCs w:val="25"/>
        </w:rPr>
        <w:t>по</w:t>
      </w:r>
      <w:r w:rsidRPr="00DB3144">
        <w:rPr>
          <w:rFonts w:ascii="Times New Roman" w:hAnsi="Times New Roman"/>
          <w:sz w:val="25"/>
          <w:szCs w:val="25"/>
        </w:rPr>
        <w:t>лучатель: УФК по Республике Крым (Отделение Фонда пенсионного и социального страхования Российской Федерации по Республике Крым</w:t>
      </w:r>
      <w:r w:rsidRPr="00DB3144" w:rsidR="00401317">
        <w:rPr>
          <w:rFonts w:ascii="Times New Roman" w:hAnsi="Times New Roman"/>
          <w:sz w:val="25"/>
          <w:szCs w:val="25"/>
        </w:rPr>
        <w:t>, л/с 04754Ф75010</w:t>
      </w:r>
      <w:r w:rsidRPr="00DB3144">
        <w:rPr>
          <w:rFonts w:ascii="Times New Roman" w:hAnsi="Times New Roman"/>
          <w:sz w:val="25"/>
          <w:szCs w:val="25"/>
        </w:rPr>
        <w:t xml:space="preserve">), ИНН 7706808265, КПП 910201001, ОКТМО </w:t>
      </w:r>
      <w:r w:rsidRPr="00DB3144" w:rsidR="00401317">
        <w:rPr>
          <w:rFonts w:ascii="Times New Roman" w:hAnsi="Times New Roman"/>
          <w:sz w:val="25"/>
          <w:szCs w:val="25"/>
        </w:rPr>
        <w:t>35706000001</w:t>
      </w:r>
      <w:r w:rsidRPr="00DB3144">
        <w:rPr>
          <w:rFonts w:ascii="Times New Roman" w:hAnsi="Times New Roman"/>
          <w:sz w:val="25"/>
          <w:szCs w:val="25"/>
        </w:rPr>
        <w:t xml:space="preserve">, расчетный счет 03100643000000017500, банк </w:t>
      </w:r>
      <w:r w:rsidRPr="00DB3144">
        <w:rPr>
          <w:rFonts w:ascii="Times New Roman" w:hAnsi="Times New Roman"/>
          <w:sz w:val="25"/>
          <w:szCs w:val="25"/>
        </w:rPr>
        <w:t xml:space="preserve">получателя: </w:t>
      </w:r>
      <w:r w:rsidRPr="00DB3144" w:rsidR="00F66479">
        <w:rPr>
          <w:rFonts w:ascii="Times New Roman" w:hAnsi="Times New Roman"/>
          <w:sz w:val="25"/>
          <w:szCs w:val="25"/>
        </w:rPr>
        <w:t>ОКЦ№7 ЮГУ Банка России</w:t>
      </w:r>
      <w:r w:rsidRPr="00DB3144">
        <w:rPr>
          <w:rFonts w:ascii="Times New Roman" w:hAnsi="Times New Roman"/>
          <w:sz w:val="25"/>
          <w:szCs w:val="25"/>
        </w:rPr>
        <w:t xml:space="preserve">, БИК 013510002, КБК </w:t>
      </w:r>
      <w:r w:rsidRPr="00DB3144" w:rsidR="00C06D13">
        <w:rPr>
          <w:rFonts w:ascii="Times New Roman" w:hAnsi="Times New Roman"/>
          <w:sz w:val="25"/>
          <w:szCs w:val="25"/>
        </w:rPr>
        <w:t xml:space="preserve">79711601230060001140, УИН – </w:t>
      </w:r>
      <w:r w:rsidRPr="00DB3144" w:rsidR="00F66479">
        <w:rPr>
          <w:rFonts w:ascii="Times New Roman" w:hAnsi="Times New Roman"/>
          <w:sz w:val="25"/>
          <w:szCs w:val="25"/>
        </w:rPr>
        <w:t>79709100000000112664</w:t>
      </w:r>
      <w:r w:rsidRPr="00DB3144">
        <w:rPr>
          <w:rFonts w:ascii="Times New Roman" w:hAnsi="Times New Roman"/>
          <w:sz w:val="25"/>
          <w:szCs w:val="25"/>
        </w:rPr>
        <w:t>.</w:t>
      </w:r>
    </w:p>
    <w:p w:rsidR="009F7BCA" w:rsidRPr="00DB3144" w:rsidP="009F7BC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5"/>
          <w:szCs w:val="25"/>
        </w:rPr>
      </w:pPr>
      <w:r w:rsidRPr="00DB3144">
        <w:rPr>
          <w:rFonts w:ascii="Times New Roman" w:eastAsia="Times New Roman" w:hAnsi="Times New Roman"/>
          <w:sz w:val="25"/>
          <w:szCs w:val="25"/>
        </w:rPr>
        <w:t xml:space="preserve">      Квитанция об уплате штрафа должна быть представлена мировому судье судебного участка № 58 Красноперекопского судебного района Республики Крым до истечения срока уплаты штрафа.</w:t>
      </w:r>
    </w:p>
    <w:p w:rsidR="009F7BCA" w:rsidRPr="00DB3144" w:rsidP="009F7BC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5"/>
          <w:szCs w:val="25"/>
        </w:rPr>
      </w:pPr>
      <w:r w:rsidRPr="00DB3144">
        <w:rPr>
          <w:rFonts w:ascii="Times New Roman" w:eastAsia="Times New Roman" w:hAnsi="Times New Roman"/>
          <w:sz w:val="25"/>
          <w:szCs w:val="25"/>
        </w:rPr>
        <w:t xml:space="preserve">       Разъяснить, что в соответствии со ст. 32.2 КоАП РФ административный</w:t>
      </w:r>
      <w:r w:rsidRPr="00DB3144">
        <w:rPr>
          <w:rFonts w:ascii="Times New Roman" w:eastAsia="Times New Roman" w:hAnsi="Times New Roman"/>
          <w:sz w:val="25"/>
          <w:szCs w:val="25"/>
        </w:rPr>
        <w:t xml:space="preserve">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</w:t>
      </w:r>
      <w:r w:rsidRPr="00DB3144">
        <w:rPr>
          <w:rFonts w:ascii="Times New Roman" w:eastAsia="Times New Roman" w:hAnsi="Times New Roman"/>
          <w:sz w:val="25"/>
          <w:szCs w:val="25"/>
        </w:rPr>
        <w:t xml:space="preserve"> РФ.</w:t>
      </w:r>
    </w:p>
    <w:p w:rsidR="009F7BCA" w:rsidRPr="00DB3144" w:rsidP="009F7BC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5"/>
          <w:szCs w:val="25"/>
        </w:rPr>
      </w:pPr>
      <w:r w:rsidRPr="00DB3144">
        <w:rPr>
          <w:rFonts w:ascii="Times New Roman" w:eastAsia="Times New Roman" w:hAnsi="Times New Roman"/>
          <w:sz w:val="25"/>
          <w:szCs w:val="25"/>
        </w:rPr>
        <w:t xml:space="preserve">        Разъяснить, что в соответствии со ст. 20.25 КоАП РФ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</w:t>
      </w:r>
      <w:r w:rsidRPr="00DB3144">
        <w:rPr>
          <w:rFonts w:ascii="Times New Roman" w:eastAsia="Times New Roman" w:hAnsi="Times New Roman"/>
          <w:sz w:val="25"/>
          <w:szCs w:val="25"/>
        </w:rPr>
        <w:t>ст на срок до 15 суток, либо обязательные работы на срок до пятидесяти часов.</w:t>
      </w:r>
    </w:p>
    <w:p w:rsidR="009F7BCA" w:rsidRPr="00DB3144" w:rsidP="009F7BCA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DB3144">
        <w:rPr>
          <w:rFonts w:ascii="Times New Roman" w:eastAsia="Times New Roman" w:hAnsi="Times New Roman"/>
          <w:color w:val="000000"/>
          <w:sz w:val="25"/>
          <w:szCs w:val="25"/>
        </w:rPr>
        <w:t xml:space="preserve">      Постановление может быть обжаловано в Красноперекопский районный суд Республики Крым в течение 10 </w:t>
      </w:r>
      <w:r w:rsidRPr="00DB3144" w:rsidR="00F66479">
        <w:rPr>
          <w:rFonts w:ascii="Times New Roman" w:eastAsia="Times New Roman" w:hAnsi="Times New Roman"/>
          <w:color w:val="000000"/>
          <w:sz w:val="25"/>
          <w:szCs w:val="25"/>
        </w:rPr>
        <w:t>дней</w:t>
      </w:r>
      <w:r w:rsidRPr="00DB3144">
        <w:rPr>
          <w:rFonts w:ascii="Times New Roman" w:eastAsia="Times New Roman" w:hAnsi="Times New Roman"/>
          <w:color w:val="000000"/>
          <w:sz w:val="25"/>
          <w:szCs w:val="25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9F7BCA" w:rsidRPr="00DB3144" w:rsidP="009F7BC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DB3144">
        <w:rPr>
          <w:rFonts w:ascii="Times New Roman" w:eastAsia="Times New Roman" w:hAnsi="Times New Roman"/>
          <w:color w:val="000000"/>
          <w:sz w:val="25"/>
          <w:szCs w:val="25"/>
        </w:rPr>
        <w:t xml:space="preserve">      Мировой судья:  </w:t>
      </w:r>
      <w:r w:rsidRPr="00DB3144">
        <w:rPr>
          <w:rFonts w:ascii="Times New Roman" w:eastAsia="Times New Roman" w:hAnsi="Times New Roman"/>
          <w:color w:val="000000"/>
          <w:sz w:val="25"/>
          <w:szCs w:val="25"/>
        </w:rPr>
        <w:tab/>
      </w:r>
      <w:r w:rsidRPr="00DB3144">
        <w:rPr>
          <w:rFonts w:ascii="Times New Roman" w:eastAsia="Times New Roman" w:hAnsi="Times New Roman"/>
          <w:color w:val="000000"/>
          <w:sz w:val="25"/>
          <w:szCs w:val="25"/>
        </w:rPr>
        <w:tab/>
      </w:r>
      <w:r w:rsidRPr="00DB3144" w:rsidR="00DB3144">
        <w:rPr>
          <w:rFonts w:ascii="Times New Roman" w:eastAsia="Times New Roman" w:hAnsi="Times New Roman"/>
          <w:color w:val="000000"/>
          <w:sz w:val="25"/>
          <w:szCs w:val="25"/>
        </w:rPr>
        <w:t>подпись</w:t>
      </w:r>
      <w:r w:rsidRPr="00DB3144">
        <w:rPr>
          <w:rFonts w:ascii="Times New Roman" w:eastAsia="Times New Roman" w:hAnsi="Times New Roman"/>
          <w:color w:val="000000"/>
          <w:sz w:val="25"/>
          <w:szCs w:val="25"/>
        </w:rPr>
        <w:tab/>
      </w:r>
      <w:r w:rsidR="00DB3144">
        <w:rPr>
          <w:rFonts w:ascii="Times New Roman" w:eastAsia="Times New Roman" w:hAnsi="Times New Roman"/>
          <w:color w:val="000000"/>
          <w:sz w:val="25"/>
          <w:szCs w:val="25"/>
        </w:rPr>
        <w:tab/>
      </w:r>
      <w:r w:rsidRPr="00DB3144">
        <w:rPr>
          <w:rFonts w:ascii="Times New Roman" w:eastAsia="Times New Roman" w:hAnsi="Times New Roman"/>
          <w:color w:val="000000"/>
          <w:sz w:val="25"/>
          <w:szCs w:val="25"/>
        </w:rPr>
        <w:tab/>
        <w:t xml:space="preserve">     </w:t>
      </w:r>
      <w:r w:rsidRPr="00DB3144" w:rsidR="00A54E02">
        <w:rPr>
          <w:rFonts w:ascii="Times New Roman" w:eastAsia="Times New Roman" w:hAnsi="Times New Roman"/>
          <w:color w:val="000000"/>
          <w:sz w:val="25"/>
          <w:szCs w:val="25"/>
        </w:rPr>
        <w:t>А.С. Захарова</w:t>
      </w:r>
    </w:p>
    <w:p w:rsidR="009F7BCA" w:rsidRPr="00DB3144" w:rsidP="009F7BC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C85C9A" w:rsidRPr="00DB3144" w:rsidP="009F7BCA">
      <w:pPr>
        <w:spacing w:after="0"/>
        <w:ind w:firstLine="540"/>
        <w:jc w:val="both"/>
        <w:rPr>
          <w:rFonts w:ascii="Times New Roman" w:eastAsia="Times New Roman" w:hAnsi="Times New Roman"/>
          <w:b/>
          <w:bCs/>
          <w:sz w:val="25"/>
          <w:szCs w:val="25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23208031"/>
      <w:docPartObj>
        <w:docPartGallery w:val="Page Numbers (Bottom of Page)"/>
        <w:docPartUnique/>
      </w:docPartObj>
    </w:sdtPr>
    <w:sdtContent>
      <w:p w:rsidR="00D17B0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4FD">
          <w:rPr>
            <w:noProof/>
          </w:rPr>
          <w:t>3</w:t>
        </w:r>
        <w:r>
          <w:fldChar w:fldCharType="end"/>
        </w:r>
      </w:p>
    </w:sdtContent>
  </w:sdt>
  <w:p w:rsidR="00D17B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B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1E"/>
    <w:rsid w:val="00081866"/>
    <w:rsid w:val="00094CF6"/>
    <w:rsid w:val="000B79AF"/>
    <w:rsid w:val="000F2DDF"/>
    <w:rsid w:val="001302E3"/>
    <w:rsid w:val="00132EAA"/>
    <w:rsid w:val="001372E3"/>
    <w:rsid w:val="00142FCB"/>
    <w:rsid w:val="001503DF"/>
    <w:rsid w:val="00172812"/>
    <w:rsid w:val="001D4801"/>
    <w:rsid w:val="0021346B"/>
    <w:rsid w:val="002330D2"/>
    <w:rsid w:val="002900D0"/>
    <w:rsid w:val="002E272D"/>
    <w:rsid w:val="003316CD"/>
    <w:rsid w:val="00371EC5"/>
    <w:rsid w:val="003B7448"/>
    <w:rsid w:val="003D286D"/>
    <w:rsid w:val="00401317"/>
    <w:rsid w:val="00401A7D"/>
    <w:rsid w:val="0040382E"/>
    <w:rsid w:val="004504FD"/>
    <w:rsid w:val="004637FB"/>
    <w:rsid w:val="004C545C"/>
    <w:rsid w:val="004C64E2"/>
    <w:rsid w:val="005410B6"/>
    <w:rsid w:val="00547C2B"/>
    <w:rsid w:val="00653854"/>
    <w:rsid w:val="00683E5E"/>
    <w:rsid w:val="00772EED"/>
    <w:rsid w:val="00791251"/>
    <w:rsid w:val="00792772"/>
    <w:rsid w:val="007A527D"/>
    <w:rsid w:val="007A68A1"/>
    <w:rsid w:val="007D61D6"/>
    <w:rsid w:val="00817B59"/>
    <w:rsid w:val="008253AB"/>
    <w:rsid w:val="008C4C1B"/>
    <w:rsid w:val="00900BB3"/>
    <w:rsid w:val="009458AC"/>
    <w:rsid w:val="009E5FED"/>
    <w:rsid w:val="009F7BCA"/>
    <w:rsid w:val="00A54E02"/>
    <w:rsid w:val="00A94034"/>
    <w:rsid w:val="00A9663F"/>
    <w:rsid w:val="00AA543A"/>
    <w:rsid w:val="00AB3DFA"/>
    <w:rsid w:val="00AC72B4"/>
    <w:rsid w:val="00AD616B"/>
    <w:rsid w:val="00AF51D4"/>
    <w:rsid w:val="00B121EE"/>
    <w:rsid w:val="00B17C31"/>
    <w:rsid w:val="00B51D4A"/>
    <w:rsid w:val="00B92285"/>
    <w:rsid w:val="00B934AF"/>
    <w:rsid w:val="00BA034A"/>
    <w:rsid w:val="00C06D13"/>
    <w:rsid w:val="00C11086"/>
    <w:rsid w:val="00C5751E"/>
    <w:rsid w:val="00C85C9A"/>
    <w:rsid w:val="00CF3EBB"/>
    <w:rsid w:val="00D17B08"/>
    <w:rsid w:val="00D36722"/>
    <w:rsid w:val="00D70D9E"/>
    <w:rsid w:val="00DB3144"/>
    <w:rsid w:val="00E15896"/>
    <w:rsid w:val="00E6787E"/>
    <w:rsid w:val="00EC1D89"/>
    <w:rsid w:val="00F66479"/>
    <w:rsid w:val="00F8304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C9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11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11086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D17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17B08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D17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17B0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58C17-BD7C-4150-B0E9-4136897A3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