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569D0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0569D0" w:rsidR="008F159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0569D0" w:rsidR="00746ED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0569D0" w:rsidR="007C190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350</w:t>
      </w:r>
      <w:r w:rsidRPr="000569D0" w:rsidR="003D62F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074DEB" w:rsidRPr="000569D0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0569D0" w:rsidR="003D62F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М</w:t>
      </w:r>
      <w:r w:rsidRPr="000569D0" w:rsidR="008F159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0569D0" w:rsidR="008F159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0569D0" w:rsidR="003D62F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59-01-2026-</w:t>
      </w:r>
      <w:r w:rsidRPr="000569D0" w:rsidR="007C190C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000680-69</w:t>
      </w:r>
    </w:p>
    <w:p w:rsidR="00074DEB" w:rsidRPr="000569D0" w:rsidP="00DB3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0569D0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895388" w:rsidRPr="000569D0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AA0E90" w:rsidRPr="000569D0" w:rsidP="00DB3E1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</w:p>
    <w:p w:rsidR="00DB3E14" w:rsidRPr="000569D0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0569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0569D0" w:rsidR="00032BB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0569D0" w:rsidR="003D62FC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29 июня 2026 </w:t>
      </w:r>
      <w:r w:rsidRPr="000569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0569D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0569D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569D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0569D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       </w:t>
      </w:r>
      <w:r w:rsidRPr="000569D0" w:rsidR="00E9153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</w:t>
      </w:r>
      <w:r w:rsidRPr="000569D0" w:rsidR="00032BB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0569D0" w:rsidR="003859C1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0569D0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0569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735AE9" w:rsidRPr="000569D0" w:rsidP="008F1592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0569D0">
        <w:rPr>
          <w:rFonts w:eastAsia="Arial Unicode MS"/>
          <w:sz w:val="23"/>
          <w:szCs w:val="23"/>
        </w:rPr>
        <w:t xml:space="preserve">     </w:t>
      </w:r>
      <w:r w:rsidRPr="000569D0" w:rsidR="006A61DF">
        <w:rPr>
          <w:rFonts w:eastAsia="Arial Unicode MS"/>
          <w:sz w:val="23"/>
          <w:szCs w:val="23"/>
        </w:rPr>
        <w:t xml:space="preserve"> </w:t>
      </w:r>
      <w:r w:rsidRPr="000569D0">
        <w:rPr>
          <w:rFonts w:eastAsia="Arial Unicode MS"/>
          <w:sz w:val="23"/>
          <w:szCs w:val="23"/>
        </w:rPr>
        <w:t xml:space="preserve">Мировой судья судебного участка № 58 </w:t>
      </w:r>
      <w:r w:rsidRPr="000569D0">
        <w:rPr>
          <w:rFonts w:eastAsia="Arial Unicode MS"/>
          <w:sz w:val="23"/>
          <w:szCs w:val="23"/>
        </w:rPr>
        <w:t>Красноперекопского судебного района</w:t>
      </w:r>
      <w:r w:rsidRPr="000569D0" w:rsidR="00900C2B">
        <w:rPr>
          <w:rFonts w:eastAsia="Arial Unicode MS"/>
          <w:sz w:val="23"/>
          <w:szCs w:val="23"/>
        </w:rPr>
        <w:t xml:space="preserve"> (Красноперекопский район и город республиканского значения Красноперекопск с подчиненной ему территорией) </w:t>
      </w:r>
      <w:r w:rsidRPr="000569D0">
        <w:rPr>
          <w:rFonts w:eastAsia="Arial Unicode MS"/>
          <w:sz w:val="23"/>
          <w:szCs w:val="23"/>
        </w:rPr>
        <w:t xml:space="preserve"> Республики Крым</w:t>
      </w:r>
      <w:r w:rsidRPr="000569D0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0569D0" w:rsidR="00900C2B">
        <w:rPr>
          <w:sz w:val="23"/>
          <w:szCs w:val="23"/>
        </w:rPr>
        <w:t>Захарова А.С.,</w:t>
      </w:r>
      <w:r w:rsidRPr="000569D0">
        <w:rPr>
          <w:rFonts w:eastAsia="Arial Unicode MS"/>
          <w:sz w:val="23"/>
          <w:szCs w:val="23"/>
        </w:rPr>
        <w:t xml:space="preserve"> рассмотрев</w:t>
      </w:r>
      <w:r w:rsidRPr="000569D0">
        <w:rPr>
          <w:rFonts w:eastAsia="Arial Unicode MS"/>
          <w:sz w:val="23"/>
          <w:szCs w:val="23"/>
        </w:rPr>
        <w:t xml:space="preserve"> в открытом судебном заседании дело об административном правонарушен</w:t>
      </w:r>
      <w:r w:rsidRPr="000569D0" w:rsidR="00E9153D">
        <w:rPr>
          <w:rFonts w:eastAsia="Arial Unicode MS"/>
          <w:sz w:val="23"/>
          <w:szCs w:val="23"/>
        </w:rPr>
        <w:t>ии, предусмотренном статьей 19.7</w:t>
      </w:r>
      <w:r w:rsidRPr="000569D0" w:rsidR="00032BB5">
        <w:rPr>
          <w:rFonts w:eastAsia="Arial Unicode MS"/>
          <w:sz w:val="23"/>
          <w:szCs w:val="23"/>
        </w:rPr>
        <w:t xml:space="preserve"> </w:t>
      </w:r>
      <w:r w:rsidRPr="000569D0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0569D0" w:rsidR="005F49E4">
        <w:rPr>
          <w:rFonts w:eastAsia="Arial Unicode MS"/>
          <w:sz w:val="23"/>
          <w:szCs w:val="23"/>
        </w:rPr>
        <w:t xml:space="preserve">(далее – КоАП РФ) </w:t>
      </w:r>
      <w:r w:rsidRPr="000569D0" w:rsidR="00920123">
        <w:rPr>
          <w:rFonts w:eastAsia="Arial Unicode MS"/>
          <w:sz w:val="23"/>
          <w:szCs w:val="23"/>
        </w:rPr>
        <w:t>в отношении</w:t>
      </w:r>
    </w:p>
    <w:p w:rsidR="00032BB5" w:rsidRPr="000569D0" w:rsidP="008F15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  </w:t>
      </w:r>
      <w:r w:rsidRPr="000569D0" w:rsidR="008F1592">
        <w:rPr>
          <w:rFonts w:ascii="Times New Roman" w:hAnsi="Times New Roman" w:cs="Times New Roman"/>
          <w:sz w:val="23"/>
          <w:szCs w:val="23"/>
        </w:rPr>
        <w:t xml:space="preserve"> </w:t>
      </w:r>
      <w:r w:rsidRPr="000569D0" w:rsidR="00900C2B">
        <w:rPr>
          <w:rFonts w:ascii="Times New Roman" w:hAnsi="Times New Roman" w:cs="Times New Roman"/>
          <w:sz w:val="23"/>
          <w:szCs w:val="23"/>
        </w:rPr>
        <w:t xml:space="preserve"> </w:t>
      </w:r>
      <w:r w:rsidRPr="000569D0" w:rsidR="007C190C">
        <w:rPr>
          <w:rFonts w:ascii="Times New Roman" w:hAnsi="Times New Roman" w:cs="Times New Roman"/>
          <w:sz w:val="23"/>
          <w:szCs w:val="23"/>
        </w:rPr>
        <w:t xml:space="preserve">Общества с ограниченной ответственностью «Краснопереклпский трубный завод» (далее ООО «КТЗ»), ОГРН: 1149102046939, ИНН: 9106000832, юридический адрес: Республика Крым, г. Красноперекопск, ул. Таврическая, д. 2А, </w:t>
      </w:r>
    </w:p>
    <w:p w:rsidR="008F1592" w:rsidRPr="000569D0" w:rsidP="008F15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735AE9" w:rsidRPr="000569D0" w:rsidP="001720D8">
      <w:pPr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  <w:r w:rsidRPr="000569D0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</w:t>
      </w:r>
      <w:r w:rsidRPr="000569D0" w:rsidR="00FA49EC">
        <w:rPr>
          <w:rFonts w:ascii="Times New Roman" w:hAnsi="Times New Roman" w:cs="Times New Roman"/>
          <w:bCs/>
          <w:sz w:val="23"/>
          <w:szCs w:val="23"/>
        </w:rPr>
        <w:t xml:space="preserve">      </w:t>
      </w:r>
      <w:r w:rsidRPr="000569D0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Pr="000569D0" w:rsidR="00032BB5">
        <w:rPr>
          <w:rFonts w:ascii="Times New Roman" w:hAnsi="Times New Roman" w:cs="Times New Roman"/>
          <w:bCs/>
          <w:sz w:val="23"/>
          <w:szCs w:val="23"/>
        </w:rPr>
        <w:t xml:space="preserve">   </w:t>
      </w:r>
      <w:r w:rsidRPr="000569D0">
        <w:rPr>
          <w:rFonts w:ascii="Times New Roman" w:hAnsi="Times New Roman" w:cs="Times New Roman"/>
          <w:bCs/>
          <w:sz w:val="23"/>
          <w:szCs w:val="23"/>
        </w:rPr>
        <w:t xml:space="preserve"> УСТАНОВИЛ:</w:t>
      </w:r>
    </w:p>
    <w:p w:rsidR="00E9153D" w:rsidRPr="000569D0" w:rsidP="001720D8">
      <w:pPr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:rsidR="00244507" w:rsidRPr="000569D0" w:rsidP="00244507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</w:t>
      </w:r>
      <w:r w:rsidRPr="000569D0" w:rsidR="00D34CE7">
        <w:rPr>
          <w:rFonts w:ascii="Times New Roman" w:hAnsi="Times New Roman" w:cs="Times New Roman"/>
          <w:sz w:val="23"/>
          <w:szCs w:val="23"/>
        </w:rPr>
        <w:t xml:space="preserve">    </w:t>
      </w:r>
      <w:r w:rsidRPr="000569D0" w:rsidR="00F5557C">
        <w:rPr>
          <w:rFonts w:ascii="Times New Roman" w:hAnsi="Times New Roman" w:cs="Times New Roman"/>
          <w:sz w:val="23"/>
          <w:szCs w:val="23"/>
        </w:rPr>
        <w:t xml:space="preserve"> </w:t>
      </w:r>
      <w:r w:rsidRPr="000569D0" w:rsidR="00CD2CC8">
        <w:rPr>
          <w:rFonts w:ascii="Times New Roman" w:hAnsi="Times New Roman" w:cs="Times New Roman"/>
          <w:sz w:val="23"/>
          <w:szCs w:val="23"/>
        </w:rPr>
        <w:t xml:space="preserve">01 апреля 2026 </w:t>
      </w:r>
      <w:r w:rsidRPr="000569D0">
        <w:rPr>
          <w:rFonts w:ascii="Times New Roman" w:hAnsi="Times New Roman" w:cs="Times New Roman"/>
          <w:sz w:val="23"/>
          <w:szCs w:val="23"/>
        </w:rPr>
        <w:t xml:space="preserve">в 00 час. 01 мин. </w:t>
      </w:r>
      <w:r w:rsidRPr="000569D0" w:rsidR="00CD2CC8">
        <w:rPr>
          <w:rFonts w:ascii="Times New Roman" w:hAnsi="Times New Roman" w:cs="Times New Roman"/>
          <w:sz w:val="23"/>
          <w:szCs w:val="23"/>
        </w:rPr>
        <w:t>ООО «КТЗ»</w:t>
      </w:r>
      <w:r w:rsidRPr="000569D0">
        <w:rPr>
          <w:rFonts w:ascii="Times New Roman" w:hAnsi="Times New Roman" w:cs="Times New Roman"/>
          <w:sz w:val="23"/>
          <w:szCs w:val="23"/>
        </w:rPr>
        <w:t>,</w:t>
      </w:r>
      <w:r w:rsidRPr="000569D0" w:rsidR="00032BB5">
        <w:rPr>
          <w:rFonts w:ascii="Times New Roman" w:hAnsi="Times New Roman" w:cs="Times New Roman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нарушение требований </w:t>
      </w:r>
      <w:r w:rsidRPr="000569D0" w:rsidR="00CD2CC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ч. 5 ст. 18 ФЗ № 402 «О бухгалтерском учете» 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не предоставлена годовая</w:t>
      </w:r>
      <w:r w:rsidRPr="000569D0" w:rsidR="00CD2CC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бухгалтерск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ая</w:t>
      </w:r>
      <w:r w:rsidRPr="000569D0" w:rsidR="00CD2CC8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(финансов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ая</w:t>
      </w:r>
      <w:r w:rsidRPr="000569D0" w:rsidR="00CD2CC8">
        <w:rPr>
          <w:rFonts w:ascii="Times New Roman" w:eastAsia="Times New Roman" w:hAnsi="Times New Roman" w:cs="Times New Roman"/>
          <w:color w:val="000000"/>
          <w:sz w:val="23"/>
          <w:szCs w:val="23"/>
        </w:rPr>
        <w:t>) отчетности за 2025 год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0569D0" w:rsidR="00032BB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чем 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совершено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административное правонарушение, предусмотренное статьей 19.7 КоАП РФ.</w:t>
      </w:r>
    </w:p>
    <w:p w:rsidR="00032BB5" w:rsidRPr="000569D0" w:rsidP="00032BB5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</w:t>
      </w:r>
      <w:r w:rsidRPr="000569D0" w:rsidR="001A3EC0">
        <w:rPr>
          <w:rFonts w:ascii="Times New Roman" w:hAnsi="Times New Roman" w:cs="Times New Roman"/>
          <w:sz w:val="23"/>
          <w:szCs w:val="23"/>
        </w:rPr>
        <w:t xml:space="preserve">   </w:t>
      </w:r>
      <w:r w:rsidRPr="000569D0">
        <w:rPr>
          <w:rFonts w:ascii="Times New Roman" w:hAnsi="Times New Roman" w:cs="Times New Roman"/>
          <w:sz w:val="23"/>
          <w:szCs w:val="23"/>
        </w:rPr>
        <w:t>В судебное заседание</w:t>
      </w:r>
      <w:r w:rsidRPr="000569D0" w:rsidR="008A798F">
        <w:rPr>
          <w:rFonts w:ascii="Times New Roman" w:hAnsi="Times New Roman" w:cs="Times New Roman"/>
          <w:sz w:val="23"/>
          <w:szCs w:val="23"/>
        </w:rPr>
        <w:t xml:space="preserve"> </w:t>
      </w:r>
      <w:r w:rsidRPr="000569D0" w:rsidR="007C190C">
        <w:rPr>
          <w:rFonts w:ascii="Times New Roman" w:hAnsi="Times New Roman" w:cs="Times New Roman"/>
          <w:sz w:val="23"/>
          <w:szCs w:val="23"/>
        </w:rPr>
        <w:t>представитель ООО «КТЗ»</w:t>
      </w:r>
      <w:r w:rsidRPr="000569D0">
        <w:rPr>
          <w:rFonts w:ascii="Times New Roman" w:hAnsi="Times New Roman" w:cs="Times New Roman"/>
          <w:sz w:val="23"/>
          <w:szCs w:val="23"/>
        </w:rPr>
        <w:t xml:space="preserve"> не </w:t>
      </w:r>
      <w:r w:rsidRPr="000569D0" w:rsidR="009C7FB0">
        <w:rPr>
          <w:rFonts w:ascii="Times New Roman" w:hAnsi="Times New Roman" w:cs="Times New Roman"/>
          <w:sz w:val="23"/>
          <w:szCs w:val="23"/>
        </w:rPr>
        <w:t>явился</w:t>
      </w:r>
      <w:r w:rsidRPr="000569D0">
        <w:rPr>
          <w:rFonts w:ascii="Times New Roman" w:hAnsi="Times New Roman" w:cs="Times New Roman"/>
          <w:sz w:val="23"/>
          <w:szCs w:val="23"/>
        </w:rPr>
        <w:t xml:space="preserve">, </w:t>
      </w:r>
      <w:r w:rsidRPr="000569D0" w:rsidR="007C190C">
        <w:rPr>
          <w:rFonts w:ascii="Times New Roman" w:hAnsi="Times New Roman" w:cs="Times New Roman"/>
          <w:sz w:val="23"/>
          <w:szCs w:val="23"/>
        </w:rPr>
        <w:t xml:space="preserve">извещен надлежащим образом, ходатайств об отложении рассмотрения дела суду не предоставлено, ввиду чего суд счел возможным рассмотреть дело без участия лица. в отношении которого ведется производство по делу. </w:t>
      </w:r>
    </w:p>
    <w:p w:rsidR="00244507" w:rsidRPr="000569D0" w:rsidP="0024450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   </w:t>
      </w:r>
      <w:r w:rsidRPr="000569D0" w:rsidR="00032BB5">
        <w:rPr>
          <w:rFonts w:ascii="Times New Roman" w:hAnsi="Times New Roman" w:cs="Times New Roman"/>
          <w:sz w:val="23"/>
          <w:szCs w:val="23"/>
        </w:rPr>
        <w:t>И</w:t>
      </w:r>
      <w:r w:rsidRPr="000569D0">
        <w:rPr>
          <w:rFonts w:ascii="Times New Roman" w:hAnsi="Times New Roman" w:cs="Times New Roman"/>
          <w:sz w:val="23"/>
          <w:szCs w:val="23"/>
        </w:rPr>
        <w:t>сследовав материалы дела, прихожу к следующим выводам.</w:t>
      </w:r>
    </w:p>
    <w:p w:rsidR="00760B40" w:rsidRPr="000569D0" w:rsidP="00760B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    </w:t>
      </w:r>
      <w:r w:rsidRPr="000569D0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со ст. 24.1 КоАП РФ задачами производства по делам об административных </w:t>
      </w:r>
      <w:r w:rsidRPr="000569D0">
        <w:rPr>
          <w:rFonts w:ascii="Times New Roman" w:hAnsi="Times New Roman" w:cs="Times New Roman"/>
          <w:color w:val="000000"/>
          <w:sz w:val="23"/>
          <w:szCs w:val="23"/>
        </w:rPr>
        <w:t>правонарушениях,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</w:t>
      </w:r>
      <w:r w:rsidRPr="000569D0">
        <w:rPr>
          <w:rFonts w:ascii="Times New Roman" w:hAnsi="Times New Roman" w:cs="Times New Roman"/>
          <w:color w:val="000000"/>
          <w:sz w:val="23"/>
          <w:szCs w:val="23"/>
        </w:rPr>
        <w:t>х совершению административных правонарушений.</w:t>
      </w:r>
    </w:p>
    <w:p w:rsidR="00760B40" w:rsidRPr="000569D0" w:rsidP="00760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sz w:val="23"/>
          <w:szCs w:val="23"/>
        </w:rPr>
        <w:t>В соответствии с пунктом 1 статьи 14 Федерального закона Российской Федерации от 6 декабря 2011 года N 402-ФЗ "О бухгалтерском учете" (далее - Закон о бухгалтерском учете) годовая бухгалтерская (финансовая) отч</w:t>
      </w:r>
      <w:r w:rsidRPr="000569D0">
        <w:rPr>
          <w:rFonts w:ascii="Times New Roman" w:eastAsia="Times New Roman" w:hAnsi="Times New Roman" w:cs="Times New Roman"/>
          <w:sz w:val="23"/>
          <w:szCs w:val="23"/>
        </w:rPr>
        <w:t>етность состоит из бухгалтерского баланса, отчета о финансовых результатах и приложений к ним.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</w:t>
      </w:r>
      <w:r w:rsidRPr="000569D0">
        <w:rPr>
          <w:rFonts w:ascii="Times New Roman" w:eastAsia="Times New Roman" w:hAnsi="Times New Roman" w:cs="Times New Roman"/>
          <w:sz w:val="23"/>
          <w:szCs w:val="23"/>
        </w:rPr>
        <w:t>овой) отчетности (далее - обязательный экземпляр отчетности) в налоговый орган по месту нахождения экономического субъекта, если иное не установлено настоящей статьей (пункт 3 статьи 18 Закона о бухгалтерском учете).</w:t>
      </w:r>
    </w:p>
    <w:p w:rsidR="00760B40" w:rsidRPr="000569D0" w:rsidP="00760B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>В соответствии с пунктом 1 статьи 14 Фе</w:t>
      </w:r>
      <w:r w:rsidRPr="000569D0">
        <w:rPr>
          <w:rFonts w:ascii="Times New Roman" w:hAnsi="Times New Roman" w:cs="Times New Roman"/>
          <w:sz w:val="23"/>
          <w:szCs w:val="23"/>
        </w:rPr>
        <w:t>дерального закона Российской Федерации от 6 декабря 2011 года N 402-ФЗ "О бухгалтерском учете" (далее - Закон о бухгалтерском учете) годовая бухгалтерская (финансовая) отчетность состоит из бухгалтерского баланса, отчета о финансовых результатах и приложен</w:t>
      </w:r>
      <w:r w:rsidRPr="000569D0">
        <w:rPr>
          <w:rFonts w:ascii="Times New Roman" w:hAnsi="Times New Roman" w:cs="Times New Roman"/>
          <w:sz w:val="23"/>
          <w:szCs w:val="23"/>
        </w:rPr>
        <w:t>ий к ним.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(далее - обязательный экземпляр отчетности) в налоговый орган по мес</w:t>
      </w:r>
      <w:r w:rsidRPr="000569D0">
        <w:rPr>
          <w:rFonts w:ascii="Times New Roman" w:hAnsi="Times New Roman" w:cs="Times New Roman"/>
          <w:sz w:val="23"/>
          <w:szCs w:val="23"/>
        </w:rPr>
        <w:t>ту нахождения экономического субъекта, если иное не установлено настоящей статьей (пункт 3 статьи 18 Закона о бухгалтерском учете).</w:t>
      </w:r>
    </w:p>
    <w:p w:rsidR="00CD2CC8" w:rsidRPr="000569D0" w:rsidP="00760B40">
      <w:pPr>
        <w:pStyle w:val="NormalWeb"/>
        <w:spacing w:before="0" w:beforeAutospacing="0" w:after="0" w:afterAutospacing="0" w:line="288" w:lineRule="atLeast"/>
        <w:ind w:firstLine="708"/>
        <w:jc w:val="both"/>
        <w:rPr>
          <w:sz w:val="23"/>
          <w:szCs w:val="23"/>
        </w:rPr>
      </w:pPr>
      <w:r w:rsidRPr="000569D0">
        <w:rPr>
          <w:sz w:val="23"/>
          <w:szCs w:val="23"/>
        </w:rPr>
        <w:t>Согласно ч. 5 ст. 18 Закона о бухгалтерском учете обязательный экземпляр отчетности представляется экономическим субъектом в</w:t>
      </w:r>
      <w:r w:rsidRPr="000569D0">
        <w:rPr>
          <w:sz w:val="23"/>
          <w:szCs w:val="23"/>
        </w:rPr>
        <w:t xml:space="preserve"> виде электронного документа не позднее трех месяцев пос</w:t>
      </w:r>
      <w:r w:rsidRPr="000569D0" w:rsidR="00760B40">
        <w:rPr>
          <w:sz w:val="23"/>
          <w:szCs w:val="23"/>
        </w:rPr>
        <w:t>ле окончания отчетного периода.</w:t>
      </w:r>
    </w:p>
    <w:p w:rsidR="00760B40" w:rsidRPr="000569D0" w:rsidP="0024450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</w:t>
      </w:r>
      <w:r w:rsidRPr="000569D0" w:rsidR="000F4AD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</w:t>
      </w:r>
      <w:r w:rsidRPr="000569D0" w:rsidR="00244507">
        <w:rPr>
          <w:rFonts w:ascii="Times New Roman" w:eastAsia="Times New Roman" w:hAnsi="Times New Roman" w:cs="Times New Roman"/>
          <w:color w:val="000000"/>
          <w:sz w:val="23"/>
          <w:szCs w:val="23"/>
        </w:rPr>
        <w:t>В нарушени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е указанных требований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ООО «КТЗ»</w:t>
      </w:r>
      <w:r w:rsidRPr="000569D0" w:rsidR="0024450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срок до 01.04.2026 не 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предоставлена годовая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бухгалтерск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ая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(финансов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ая) отчётность предприятия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за 2025 год</w:t>
      </w:r>
      <w:r w:rsidRPr="000569D0" w:rsidR="007C190C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244507" w:rsidRPr="000569D0" w:rsidP="0024450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Диспозицией статьи 19.7 КоАП РФ предусмотрена административная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ответственность за непредставление или несвоевременное представление в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 орган (должностному лицу), орган (должностному лицу),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осуществляющий (осуществляющему) государственный кон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троль (надзор),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финансовый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муниципальный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муниципальный финансовый контроль, сведений (информации), представление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которых предусмотрено законом и необходимо для осуществления этим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органом (должностным лицом) его законной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деятельности, либо представление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в государственный орган (должностному лицу), орган (должностному лицу),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осуществляющий (осуществляющему) государственный контроль (надзор),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финансовый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муниципальный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контроль,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муниципальный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финансовый контроль, таких сведений (информации) в</w:t>
      </w:r>
      <w:r w:rsidRPr="000569D0" w:rsidR="00661B2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неполном объеме или в искаженном виде.</w:t>
      </w:r>
    </w:p>
    <w:p w:rsidR="006A61DF" w:rsidRPr="000569D0" w:rsidP="006A61D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Вина </w:t>
      </w:r>
      <w:r w:rsidRPr="000569D0" w:rsid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ООО «КТЗ»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 w:rsidR="00661B2D">
        <w:rPr>
          <w:rFonts w:ascii="Times New Roman" w:hAnsi="Times New Roman" w:cs="Times New Roman"/>
          <w:sz w:val="23"/>
          <w:szCs w:val="23"/>
        </w:rPr>
        <w:t xml:space="preserve">подтверждается совокупностью собранных по делу доказательств: </w:t>
      </w:r>
      <w:r w:rsidRPr="000569D0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0569D0" w:rsidR="000569D0">
        <w:rPr>
          <w:rFonts w:ascii="Times New Roman" w:hAnsi="Times New Roman" w:cs="Times New Roman"/>
          <w:sz w:val="23"/>
          <w:szCs w:val="23"/>
        </w:rPr>
        <w:t>9102612700608600002</w:t>
      </w:r>
      <w:r w:rsidRPr="000569D0" w:rsidR="00760B40">
        <w:rPr>
          <w:rFonts w:ascii="Times New Roman" w:hAnsi="Times New Roman" w:cs="Times New Roman"/>
          <w:sz w:val="23"/>
          <w:szCs w:val="23"/>
        </w:rPr>
        <w:t xml:space="preserve"> (л.д.1-2);  реестром не предоставленных налоговых отчетов (л.д.</w:t>
      </w:r>
      <w:r w:rsidRPr="000569D0" w:rsidR="000569D0">
        <w:rPr>
          <w:rFonts w:ascii="Times New Roman" w:hAnsi="Times New Roman" w:cs="Times New Roman"/>
          <w:sz w:val="23"/>
          <w:szCs w:val="23"/>
        </w:rPr>
        <w:t>3</w:t>
      </w:r>
      <w:r w:rsidRPr="000569D0" w:rsidR="00760B40">
        <w:rPr>
          <w:rFonts w:ascii="Times New Roman" w:hAnsi="Times New Roman" w:cs="Times New Roman"/>
          <w:sz w:val="23"/>
          <w:szCs w:val="23"/>
        </w:rPr>
        <w:t>)</w:t>
      </w:r>
      <w:r w:rsidRPr="000569D0" w:rsidR="000569D0">
        <w:rPr>
          <w:rFonts w:ascii="Times New Roman" w:hAnsi="Times New Roman" w:cs="Times New Roman"/>
          <w:sz w:val="23"/>
          <w:szCs w:val="23"/>
        </w:rPr>
        <w:t>, выпиской ЕГРЮЛ в отношении ООО «КТЗ» (л.д.8,14-18).</w:t>
      </w:r>
    </w:p>
    <w:p w:rsidR="00661B2D" w:rsidRPr="000569D0" w:rsidP="006A61D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   </w:t>
      </w:r>
      <w:r w:rsidRPr="000569D0">
        <w:rPr>
          <w:rFonts w:ascii="Times New Roman" w:hAnsi="Times New Roman"/>
          <w:sz w:val="23"/>
          <w:szCs w:val="23"/>
        </w:rPr>
        <w:t xml:space="preserve"> Достоверность вышеуказанных доказательств у суда сомнений не вызывает, поскольку они последовательны, непротиворечивы и согласуются между собой,</w:t>
      </w:r>
      <w:r w:rsidRPr="000569D0">
        <w:rPr>
          <w:rFonts w:ascii="Times New Roman" w:hAnsi="Times New Roman"/>
          <w:sz w:val="23"/>
          <w:szCs w:val="23"/>
        </w:rPr>
        <w:t xml:space="preserve"> составлены в соответствии с требованиями КоАП РФ и объективно фиксируют фактические данные, поэтому суд принимает их как допустимые доказательства.</w:t>
      </w:r>
    </w:p>
    <w:p w:rsidR="000F4ADC" w:rsidRPr="000569D0" w:rsidP="000F4A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С учетом изложенного, действия </w:t>
      </w:r>
      <w:r w:rsidRPr="000569D0" w:rsidR="000569D0">
        <w:rPr>
          <w:rFonts w:ascii="Times New Roman" w:hAnsi="Times New Roman" w:cs="Times New Roman"/>
          <w:sz w:val="23"/>
          <w:szCs w:val="23"/>
        </w:rPr>
        <w:t xml:space="preserve">ООО «КТЗ» </w:t>
      </w:r>
      <w:r w:rsidRPr="000569D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мировой судья квалифицирует по ст. 19.7 КоАП РФ, а 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именно: непредставление в орган, осуществляющий</w:t>
      </w:r>
      <w:r w:rsidRPr="000569D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0569D0" w:rsidR="005013CA">
        <w:rPr>
          <w:rFonts w:ascii="Times New Roman" w:eastAsia="Times New Roman" w:hAnsi="Times New Roman" w:cs="Times New Roman"/>
          <w:color w:val="000000"/>
          <w:sz w:val="23"/>
          <w:szCs w:val="23"/>
        </w:rPr>
        <w:t>государственный</w:t>
      </w:r>
      <w:r w:rsidRPr="000569D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контроль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 w:rsidRPr="000569D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>сведений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представление которых предусмотрено законом и необходимо для осуществления этим </w:t>
      </w:r>
      <w:r w:rsidRPr="000569D0" w:rsidR="001A6771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органом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его законной деятельности.</w:t>
      </w:r>
    </w:p>
    <w:p w:rsidR="00E9153D" w:rsidRPr="000569D0" w:rsidP="00E91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</w:t>
      </w:r>
      <w:r w:rsidRPr="000569D0" w:rsidR="001A6771">
        <w:rPr>
          <w:rFonts w:ascii="Times New Roman" w:hAnsi="Times New Roman" w:cs="Times New Roman"/>
          <w:sz w:val="23"/>
          <w:szCs w:val="23"/>
        </w:rPr>
        <w:t xml:space="preserve">   </w:t>
      </w:r>
      <w:r w:rsidRPr="000569D0">
        <w:rPr>
          <w:rFonts w:ascii="Times New Roman" w:hAnsi="Times New Roman" w:cs="Times New Roman"/>
          <w:sz w:val="23"/>
          <w:szCs w:val="23"/>
        </w:rPr>
        <w:t xml:space="preserve"> </w:t>
      </w:r>
      <w:r w:rsidRPr="000569D0" w:rsidR="00C30442">
        <w:rPr>
          <w:rFonts w:ascii="Times New Roman" w:hAnsi="Times New Roman" w:cs="Times New Roman"/>
          <w:sz w:val="23"/>
          <w:szCs w:val="23"/>
        </w:rPr>
        <w:t>Обстоятельств,</w:t>
      </w:r>
      <w:r w:rsidRPr="000569D0" w:rsidR="00760B40">
        <w:rPr>
          <w:rFonts w:ascii="Times New Roman" w:hAnsi="Times New Roman" w:cs="Times New Roman"/>
          <w:sz w:val="23"/>
          <w:szCs w:val="23"/>
        </w:rPr>
        <w:t xml:space="preserve"> смягчающих, </w:t>
      </w:r>
      <w:r w:rsidRPr="000569D0" w:rsidR="00C30442">
        <w:rPr>
          <w:rFonts w:ascii="Times New Roman" w:hAnsi="Times New Roman" w:cs="Times New Roman"/>
          <w:sz w:val="23"/>
          <w:szCs w:val="23"/>
        </w:rPr>
        <w:t xml:space="preserve"> </w:t>
      </w:r>
      <w:r w:rsidRPr="000569D0">
        <w:rPr>
          <w:rFonts w:ascii="Times New Roman" w:hAnsi="Times New Roman" w:cs="Times New Roman"/>
          <w:sz w:val="23"/>
          <w:szCs w:val="23"/>
        </w:rPr>
        <w:t>отягчающих админис</w:t>
      </w:r>
      <w:r w:rsidRPr="000569D0" w:rsidR="00C30442">
        <w:rPr>
          <w:rFonts w:ascii="Times New Roman" w:hAnsi="Times New Roman" w:cs="Times New Roman"/>
          <w:sz w:val="23"/>
          <w:szCs w:val="23"/>
        </w:rPr>
        <w:t>тративную ответственность,</w:t>
      </w:r>
      <w:r w:rsidRPr="000569D0">
        <w:rPr>
          <w:rFonts w:ascii="Times New Roman" w:hAnsi="Times New Roman" w:cs="Times New Roman"/>
          <w:sz w:val="23"/>
          <w:szCs w:val="23"/>
        </w:rPr>
        <w:t xml:space="preserve"> мировым судьей не установлено.</w:t>
      </w:r>
    </w:p>
    <w:p w:rsidR="00E9153D" w:rsidRPr="000569D0" w:rsidP="000F4ADC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  </w:t>
      </w:r>
      <w:r w:rsidRPr="000569D0" w:rsidR="000F4ADC">
        <w:rPr>
          <w:rFonts w:ascii="Times New Roman" w:hAnsi="Times New Roman" w:cs="Times New Roman"/>
          <w:sz w:val="23"/>
          <w:szCs w:val="23"/>
        </w:rPr>
        <w:t xml:space="preserve">  </w:t>
      </w:r>
      <w:r w:rsidRPr="000569D0">
        <w:rPr>
          <w:rFonts w:ascii="Times New Roman" w:hAnsi="Times New Roman" w:cs="Times New Roman"/>
          <w:sz w:val="23"/>
          <w:szCs w:val="23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характе</w:t>
      </w:r>
      <w:r w:rsidRPr="000569D0" w:rsidR="001A6771">
        <w:rPr>
          <w:rFonts w:ascii="Times New Roman" w:hAnsi="Times New Roman" w:cs="Times New Roman"/>
          <w:sz w:val="23"/>
          <w:szCs w:val="23"/>
        </w:rPr>
        <w:t>р совершенного</w:t>
      </w:r>
      <w:r w:rsidRPr="000569D0">
        <w:rPr>
          <w:rFonts w:ascii="Times New Roman" w:hAnsi="Times New Roman" w:cs="Times New Roman"/>
          <w:sz w:val="23"/>
          <w:szCs w:val="23"/>
        </w:rPr>
        <w:t xml:space="preserve"> административного правонарушения,</w:t>
      </w:r>
      <w:r w:rsidRPr="000569D0" w:rsidR="001A6771">
        <w:rPr>
          <w:rFonts w:ascii="Times New Roman" w:hAnsi="Times New Roman" w:cs="Times New Roman"/>
          <w:sz w:val="23"/>
          <w:szCs w:val="23"/>
        </w:rPr>
        <w:t xml:space="preserve"> </w:t>
      </w:r>
      <w:r w:rsidRPr="000569D0" w:rsidR="00C30442">
        <w:rPr>
          <w:rFonts w:ascii="Times New Roman" w:hAnsi="Times New Roman" w:cs="Times New Roman"/>
          <w:sz w:val="23"/>
          <w:szCs w:val="23"/>
        </w:rPr>
        <w:t>отсутствие</w:t>
      </w:r>
      <w:r w:rsidRPr="000569D0" w:rsidR="00760B40">
        <w:rPr>
          <w:rFonts w:ascii="Times New Roman" w:hAnsi="Times New Roman" w:cs="Times New Roman"/>
          <w:sz w:val="23"/>
          <w:szCs w:val="23"/>
        </w:rPr>
        <w:t xml:space="preserve"> смягчающих, </w:t>
      </w:r>
      <w:r w:rsidRPr="000569D0" w:rsidR="00C30442">
        <w:rPr>
          <w:rFonts w:ascii="Times New Roman" w:hAnsi="Times New Roman" w:cs="Times New Roman"/>
          <w:sz w:val="23"/>
          <w:szCs w:val="23"/>
        </w:rPr>
        <w:t xml:space="preserve"> </w:t>
      </w:r>
      <w:r w:rsidRPr="000569D0">
        <w:rPr>
          <w:rFonts w:ascii="Times New Roman" w:hAnsi="Times New Roman" w:cs="Times New Roman"/>
          <w:sz w:val="23"/>
          <w:szCs w:val="23"/>
        </w:rPr>
        <w:t xml:space="preserve">отягчающих административную ответственность обстоятельств, мировой судья считает возможным подвергнуть </w:t>
      </w:r>
      <w:r w:rsidRPr="000569D0" w:rsidR="000569D0">
        <w:rPr>
          <w:rFonts w:ascii="Times New Roman" w:hAnsi="Times New Roman" w:cs="Times New Roman"/>
          <w:sz w:val="23"/>
          <w:szCs w:val="23"/>
        </w:rPr>
        <w:t>ООО «КТЗ»</w:t>
      </w:r>
      <w:r w:rsidRPr="000569D0">
        <w:rPr>
          <w:rFonts w:ascii="Times New Roman" w:hAnsi="Times New Roman" w:cs="Times New Roman"/>
          <w:sz w:val="23"/>
          <w:szCs w:val="23"/>
        </w:rPr>
        <w:t xml:space="preserve"> административному наказанию в виде предупреждения в пределах санкции ст. 19.7</w:t>
      </w:r>
      <w:r w:rsidRPr="000569D0" w:rsidR="000F4ADC">
        <w:rPr>
          <w:rFonts w:ascii="Times New Roman" w:hAnsi="Times New Roman" w:cs="Times New Roman"/>
          <w:sz w:val="23"/>
          <w:szCs w:val="23"/>
        </w:rPr>
        <w:t xml:space="preserve"> КоАП РФ</w:t>
      </w:r>
      <w:r w:rsidRPr="000569D0" w:rsidR="000569D0">
        <w:rPr>
          <w:rFonts w:ascii="Times New Roman" w:hAnsi="Times New Roman" w:cs="Times New Roman"/>
          <w:sz w:val="23"/>
          <w:szCs w:val="23"/>
        </w:rPr>
        <w:t>.</w:t>
      </w:r>
    </w:p>
    <w:p w:rsidR="00E9153D" w:rsidRPr="000569D0" w:rsidP="00E9153D">
      <w:pPr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sz w:val="23"/>
          <w:szCs w:val="23"/>
        </w:rPr>
        <w:t xml:space="preserve">        </w:t>
      </w:r>
      <w:r w:rsidRPr="000569D0">
        <w:rPr>
          <w:rFonts w:ascii="Times New Roman" w:hAnsi="Times New Roman" w:cs="Times New Roman"/>
          <w:color w:val="000000"/>
          <w:sz w:val="23"/>
          <w:szCs w:val="23"/>
        </w:rPr>
        <w:t>Руководствуясь ст.ст. 29.9-29.11 КоАП РФ, мировой судья</w:t>
      </w:r>
    </w:p>
    <w:p w:rsidR="00E9153D" w:rsidRPr="000569D0" w:rsidP="00E9153D">
      <w:pPr>
        <w:pStyle w:val="msoclasss1"/>
        <w:shd w:val="clear" w:color="auto" w:fill="FFFFFF"/>
        <w:spacing w:before="0" w:beforeAutospacing="0" w:after="0" w:afterAutospacing="0"/>
        <w:ind w:firstLine="720"/>
        <w:contextualSpacing/>
        <w:rPr>
          <w:color w:val="000000"/>
          <w:sz w:val="23"/>
          <w:szCs w:val="23"/>
        </w:rPr>
      </w:pPr>
      <w:r w:rsidRPr="000569D0">
        <w:rPr>
          <w:color w:val="000000"/>
          <w:sz w:val="23"/>
          <w:szCs w:val="23"/>
        </w:rPr>
        <w:t xml:space="preserve">          </w:t>
      </w:r>
      <w:r w:rsidRPr="000569D0" w:rsidR="00546AE4">
        <w:rPr>
          <w:color w:val="000000"/>
          <w:sz w:val="23"/>
          <w:szCs w:val="23"/>
        </w:rPr>
        <w:t xml:space="preserve">                      </w:t>
      </w:r>
      <w:r w:rsidRPr="000569D0" w:rsidR="006A61DF">
        <w:rPr>
          <w:color w:val="000000"/>
          <w:sz w:val="23"/>
          <w:szCs w:val="23"/>
        </w:rPr>
        <w:t xml:space="preserve">   </w:t>
      </w:r>
      <w:r w:rsidRPr="000569D0" w:rsidR="00546AE4">
        <w:rPr>
          <w:color w:val="000000"/>
          <w:sz w:val="23"/>
          <w:szCs w:val="23"/>
        </w:rPr>
        <w:t xml:space="preserve">     </w:t>
      </w:r>
      <w:r w:rsidRPr="000569D0">
        <w:rPr>
          <w:color w:val="000000"/>
          <w:sz w:val="23"/>
          <w:szCs w:val="23"/>
        </w:rPr>
        <w:t xml:space="preserve">   ПОСТАНОВИЛ:</w:t>
      </w:r>
    </w:p>
    <w:p w:rsidR="00E9153D" w:rsidRPr="000569D0" w:rsidP="00E9153D">
      <w:pPr>
        <w:pStyle w:val="msoclasss1"/>
        <w:shd w:val="clear" w:color="auto" w:fill="FFFFFF"/>
        <w:spacing w:before="0" w:beforeAutospacing="0" w:after="0" w:afterAutospacing="0"/>
        <w:ind w:firstLine="720"/>
        <w:contextualSpacing/>
        <w:jc w:val="center"/>
        <w:rPr>
          <w:color w:val="000000"/>
          <w:sz w:val="23"/>
          <w:szCs w:val="23"/>
        </w:rPr>
      </w:pPr>
    </w:p>
    <w:p w:rsidR="00E9153D" w:rsidRPr="000569D0" w:rsidP="006A61D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0569D0">
        <w:rPr>
          <w:rFonts w:ascii="Times New Roman" w:hAnsi="Times New Roman" w:cs="Times New Roman"/>
          <w:sz w:val="23"/>
          <w:szCs w:val="23"/>
        </w:rPr>
        <w:t xml:space="preserve">        </w:t>
      </w:r>
      <w:r w:rsidRPr="000569D0" w:rsidR="000569D0">
        <w:rPr>
          <w:rFonts w:ascii="Times New Roman" w:hAnsi="Times New Roman" w:cs="Times New Roman"/>
          <w:sz w:val="23"/>
          <w:szCs w:val="23"/>
        </w:rPr>
        <w:t xml:space="preserve">Общество с ограниченной ответственностью «Красноперекопский трубный завод» </w:t>
      </w:r>
      <w:r w:rsidRPr="000569D0">
        <w:rPr>
          <w:rFonts w:ascii="Times New Roman" w:hAnsi="Times New Roman" w:cs="Times New Roman"/>
          <w:sz w:val="23"/>
          <w:szCs w:val="23"/>
        </w:rPr>
        <w:t xml:space="preserve"> признать</w:t>
      </w:r>
      <w:r w:rsidRPr="000569D0" w:rsidR="00546AE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0569D0" w:rsidR="00760B40">
        <w:rPr>
          <w:rFonts w:ascii="Times New Roman" w:eastAsia="Times New Roman" w:hAnsi="Times New Roman" w:cs="Times New Roman"/>
          <w:sz w:val="23"/>
          <w:szCs w:val="23"/>
        </w:rPr>
        <w:t>виновным</w:t>
      </w:r>
      <w:r w:rsidRPr="000569D0">
        <w:rPr>
          <w:rFonts w:ascii="Times New Roman" w:eastAsia="Times New Roman" w:hAnsi="Times New Roman" w:cs="Times New Roman"/>
          <w:sz w:val="23"/>
          <w:szCs w:val="23"/>
        </w:rPr>
        <w:t xml:space="preserve"> в совершении правонарушения, предусмотренного с</w:t>
      </w:r>
      <w:r w:rsidRPr="000569D0" w:rsidR="00546AE4">
        <w:rPr>
          <w:rFonts w:ascii="Times New Roman" w:eastAsia="Times New Roman" w:hAnsi="Times New Roman" w:cs="Times New Roman"/>
          <w:sz w:val="23"/>
          <w:szCs w:val="23"/>
        </w:rPr>
        <w:t xml:space="preserve">т. 19.7 КоАП РФ, и назначить </w:t>
      </w:r>
      <w:r w:rsidRPr="000569D0" w:rsidR="00760B40">
        <w:rPr>
          <w:rFonts w:ascii="Times New Roman" w:eastAsia="Times New Roman" w:hAnsi="Times New Roman" w:cs="Times New Roman"/>
          <w:sz w:val="23"/>
          <w:szCs w:val="23"/>
        </w:rPr>
        <w:t>ему</w:t>
      </w:r>
      <w:r w:rsidRPr="000569D0">
        <w:rPr>
          <w:rFonts w:ascii="Times New Roman" w:eastAsia="Times New Roman" w:hAnsi="Times New Roman" w:cs="Times New Roman"/>
          <w:sz w:val="23"/>
          <w:szCs w:val="23"/>
        </w:rPr>
        <w:t xml:space="preserve"> административное наказание в виде </w:t>
      </w:r>
      <w:r w:rsidRPr="000569D0">
        <w:rPr>
          <w:rFonts w:ascii="Times New Roman" w:hAnsi="Times New Roman" w:cs="Times New Roman"/>
          <w:color w:val="000000"/>
          <w:sz w:val="23"/>
          <w:szCs w:val="23"/>
        </w:rPr>
        <w:t>предупреждения.</w:t>
      </w:r>
    </w:p>
    <w:p w:rsidR="006B58C8" w:rsidRPr="000569D0" w:rsidP="006B58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Постановление может быть обжаловано в Красноперекопский районный суд Республики Крым в течение 10 </w:t>
      </w:r>
      <w:r w:rsidRPr="000569D0" w:rsidR="00760B40">
        <w:rPr>
          <w:rFonts w:ascii="Times New Roman" w:eastAsia="Times New Roman" w:hAnsi="Times New Roman" w:cs="Times New Roman"/>
          <w:color w:val="000000"/>
          <w:sz w:val="23"/>
          <w:szCs w:val="23"/>
        </w:rPr>
        <w:t>дней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со дня вручени</w:t>
      </w:r>
      <w:r w:rsidRPr="000569D0">
        <w:rPr>
          <w:rFonts w:ascii="Times New Roman" w:eastAsia="Times New Roman" w:hAnsi="Times New Roman" w:cs="Times New Roman"/>
          <w:color w:val="000000"/>
          <w:sz w:val="23"/>
          <w:szCs w:val="23"/>
        </w:rPr>
        <w:t>я или получения копии постановления через мирового судью или непосредственно в суд, уполномоченный на рассмотрение жалобы.</w:t>
      </w:r>
    </w:p>
    <w:p w:rsidR="00E9153D" w:rsidRPr="000569D0" w:rsidP="00E915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735AE9" w:rsidRPr="000569D0" w:rsidP="006A61D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569D0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0569D0" w:rsidR="008A798F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0569D0" w:rsidR="00E9153D">
        <w:rPr>
          <w:rFonts w:ascii="Times New Roman" w:eastAsia="Calibri" w:hAnsi="Times New Roman" w:cs="Times New Roman"/>
          <w:sz w:val="23"/>
          <w:szCs w:val="23"/>
        </w:rPr>
        <w:t xml:space="preserve">Мировой судья:                       </w:t>
      </w:r>
      <w:r w:rsidRPr="000569D0" w:rsidR="00760B40">
        <w:rPr>
          <w:rFonts w:ascii="Times New Roman" w:eastAsia="Calibri" w:hAnsi="Times New Roman" w:cs="Times New Roman"/>
          <w:sz w:val="23"/>
          <w:szCs w:val="23"/>
        </w:rPr>
        <w:tab/>
      </w:r>
      <w:r w:rsidRPr="000569D0" w:rsidR="000569D0">
        <w:rPr>
          <w:rFonts w:ascii="Times New Roman" w:eastAsia="Calibri" w:hAnsi="Times New Roman" w:cs="Times New Roman"/>
          <w:sz w:val="23"/>
          <w:szCs w:val="23"/>
        </w:rPr>
        <w:t>подпись</w:t>
      </w:r>
      <w:r w:rsidRPr="000569D0" w:rsidR="00760B40">
        <w:rPr>
          <w:rFonts w:ascii="Times New Roman" w:eastAsia="Calibri" w:hAnsi="Times New Roman" w:cs="Times New Roman"/>
          <w:sz w:val="23"/>
          <w:szCs w:val="23"/>
        </w:rPr>
        <w:tab/>
      </w:r>
      <w:r w:rsidRPr="000569D0" w:rsidR="00E9153D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0569D0">
        <w:rPr>
          <w:rFonts w:ascii="Times New Roman" w:eastAsia="Calibri" w:hAnsi="Times New Roman" w:cs="Times New Roman"/>
          <w:sz w:val="23"/>
          <w:szCs w:val="23"/>
        </w:rPr>
        <w:t xml:space="preserve">    </w:t>
      </w:r>
      <w:r w:rsidRPr="000569D0" w:rsidR="00E9153D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="000569D0">
        <w:rPr>
          <w:rFonts w:ascii="Times New Roman" w:eastAsia="Calibri" w:hAnsi="Times New Roman" w:cs="Times New Roman"/>
          <w:sz w:val="23"/>
          <w:szCs w:val="23"/>
        </w:rPr>
        <w:tab/>
      </w:r>
      <w:r w:rsidR="000569D0">
        <w:rPr>
          <w:rFonts w:ascii="Times New Roman" w:eastAsia="Calibri" w:hAnsi="Times New Roman" w:cs="Times New Roman"/>
          <w:sz w:val="23"/>
          <w:szCs w:val="23"/>
        </w:rPr>
        <w:tab/>
      </w:r>
      <w:r w:rsidRPr="000569D0" w:rsidR="00760B40">
        <w:rPr>
          <w:rFonts w:ascii="Times New Roman" w:eastAsia="Calibri" w:hAnsi="Times New Roman" w:cs="Times New Roman"/>
          <w:sz w:val="23"/>
          <w:szCs w:val="23"/>
        </w:rPr>
        <w:t>А.С. Захарова</w:t>
      </w:r>
    </w:p>
    <w:sectPr w:rsidSect="00DB3E14">
      <w:headerReference w:type="default" r:id="rId5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244507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0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4FE6"/>
    <w:rsid w:val="00010A72"/>
    <w:rsid w:val="00012225"/>
    <w:rsid w:val="0001441C"/>
    <w:rsid w:val="000201F3"/>
    <w:rsid w:val="000236AD"/>
    <w:rsid w:val="0002726C"/>
    <w:rsid w:val="00032246"/>
    <w:rsid w:val="00032BB5"/>
    <w:rsid w:val="00036366"/>
    <w:rsid w:val="00045042"/>
    <w:rsid w:val="00045074"/>
    <w:rsid w:val="00046FD6"/>
    <w:rsid w:val="00054FAE"/>
    <w:rsid w:val="000569D0"/>
    <w:rsid w:val="00067BAB"/>
    <w:rsid w:val="00074DEB"/>
    <w:rsid w:val="00082C3C"/>
    <w:rsid w:val="00090F76"/>
    <w:rsid w:val="000A070C"/>
    <w:rsid w:val="000A381A"/>
    <w:rsid w:val="000A69BE"/>
    <w:rsid w:val="000A7ED4"/>
    <w:rsid w:val="000B62DB"/>
    <w:rsid w:val="000B716B"/>
    <w:rsid w:val="000B77D6"/>
    <w:rsid w:val="000C046A"/>
    <w:rsid w:val="000C2DAC"/>
    <w:rsid w:val="000D7066"/>
    <w:rsid w:val="000D7858"/>
    <w:rsid w:val="000F1D24"/>
    <w:rsid w:val="000F4ADC"/>
    <w:rsid w:val="000F6D81"/>
    <w:rsid w:val="001026D7"/>
    <w:rsid w:val="00107BC5"/>
    <w:rsid w:val="001149C7"/>
    <w:rsid w:val="001179F8"/>
    <w:rsid w:val="00124340"/>
    <w:rsid w:val="001367FA"/>
    <w:rsid w:val="001548B6"/>
    <w:rsid w:val="001615C6"/>
    <w:rsid w:val="00164555"/>
    <w:rsid w:val="001669B5"/>
    <w:rsid w:val="00167BD1"/>
    <w:rsid w:val="00167E5F"/>
    <w:rsid w:val="001720D8"/>
    <w:rsid w:val="00176D60"/>
    <w:rsid w:val="00177E79"/>
    <w:rsid w:val="00197055"/>
    <w:rsid w:val="001973DA"/>
    <w:rsid w:val="001A3EC0"/>
    <w:rsid w:val="001A63A9"/>
    <w:rsid w:val="001A6771"/>
    <w:rsid w:val="001B223B"/>
    <w:rsid w:val="001B2FA4"/>
    <w:rsid w:val="001D1149"/>
    <w:rsid w:val="001D71DD"/>
    <w:rsid w:val="001E0657"/>
    <w:rsid w:val="001E677C"/>
    <w:rsid w:val="001F5574"/>
    <w:rsid w:val="001F5840"/>
    <w:rsid w:val="001F5F88"/>
    <w:rsid w:val="001F799F"/>
    <w:rsid w:val="00205006"/>
    <w:rsid w:val="00212D8A"/>
    <w:rsid w:val="00224EBF"/>
    <w:rsid w:val="002278F1"/>
    <w:rsid w:val="0023119F"/>
    <w:rsid w:val="00232629"/>
    <w:rsid w:val="00244507"/>
    <w:rsid w:val="00251642"/>
    <w:rsid w:val="00252EA2"/>
    <w:rsid w:val="00277790"/>
    <w:rsid w:val="002825DE"/>
    <w:rsid w:val="00286388"/>
    <w:rsid w:val="00292C33"/>
    <w:rsid w:val="002A6059"/>
    <w:rsid w:val="002B0ACE"/>
    <w:rsid w:val="002B6A19"/>
    <w:rsid w:val="002B72A6"/>
    <w:rsid w:val="002E1580"/>
    <w:rsid w:val="002F3F6F"/>
    <w:rsid w:val="002F43D6"/>
    <w:rsid w:val="00301B82"/>
    <w:rsid w:val="00303B76"/>
    <w:rsid w:val="00313323"/>
    <w:rsid w:val="00316F34"/>
    <w:rsid w:val="00317D79"/>
    <w:rsid w:val="0033642D"/>
    <w:rsid w:val="00356BDB"/>
    <w:rsid w:val="00377DCF"/>
    <w:rsid w:val="0038103D"/>
    <w:rsid w:val="003859C1"/>
    <w:rsid w:val="00385BDC"/>
    <w:rsid w:val="0039780D"/>
    <w:rsid w:val="00397856"/>
    <w:rsid w:val="003B38AC"/>
    <w:rsid w:val="003C2159"/>
    <w:rsid w:val="003C7E67"/>
    <w:rsid w:val="003D2A08"/>
    <w:rsid w:val="003D3849"/>
    <w:rsid w:val="003D62FC"/>
    <w:rsid w:val="003D6D48"/>
    <w:rsid w:val="003D7BD6"/>
    <w:rsid w:val="003E4377"/>
    <w:rsid w:val="003E639B"/>
    <w:rsid w:val="003F449C"/>
    <w:rsid w:val="003F7436"/>
    <w:rsid w:val="00401813"/>
    <w:rsid w:val="0040266C"/>
    <w:rsid w:val="00416AD9"/>
    <w:rsid w:val="00420D65"/>
    <w:rsid w:val="004264A2"/>
    <w:rsid w:val="00451988"/>
    <w:rsid w:val="00456459"/>
    <w:rsid w:val="0045698C"/>
    <w:rsid w:val="00456A35"/>
    <w:rsid w:val="00456B90"/>
    <w:rsid w:val="0046042E"/>
    <w:rsid w:val="004616F2"/>
    <w:rsid w:val="00462216"/>
    <w:rsid w:val="0047054F"/>
    <w:rsid w:val="00470719"/>
    <w:rsid w:val="004747DC"/>
    <w:rsid w:val="00485437"/>
    <w:rsid w:val="0048730A"/>
    <w:rsid w:val="00491927"/>
    <w:rsid w:val="00496CB2"/>
    <w:rsid w:val="004A6F91"/>
    <w:rsid w:val="004B3099"/>
    <w:rsid w:val="004B5091"/>
    <w:rsid w:val="004D0993"/>
    <w:rsid w:val="004D0E6F"/>
    <w:rsid w:val="004E2CC5"/>
    <w:rsid w:val="004E54B2"/>
    <w:rsid w:val="004F0438"/>
    <w:rsid w:val="004F26A1"/>
    <w:rsid w:val="004F4D5E"/>
    <w:rsid w:val="005013CA"/>
    <w:rsid w:val="005054F2"/>
    <w:rsid w:val="00506830"/>
    <w:rsid w:val="00513243"/>
    <w:rsid w:val="00530610"/>
    <w:rsid w:val="00542EFF"/>
    <w:rsid w:val="00544CF5"/>
    <w:rsid w:val="00546AE4"/>
    <w:rsid w:val="00550F2F"/>
    <w:rsid w:val="00551EF5"/>
    <w:rsid w:val="005562CE"/>
    <w:rsid w:val="00566B2A"/>
    <w:rsid w:val="00567F04"/>
    <w:rsid w:val="005743B2"/>
    <w:rsid w:val="005748CB"/>
    <w:rsid w:val="00583589"/>
    <w:rsid w:val="00593420"/>
    <w:rsid w:val="005A110A"/>
    <w:rsid w:val="005A549A"/>
    <w:rsid w:val="005A5670"/>
    <w:rsid w:val="005B09F4"/>
    <w:rsid w:val="005C1E1C"/>
    <w:rsid w:val="005C4796"/>
    <w:rsid w:val="005D0DFE"/>
    <w:rsid w:val="005D32DA"/>
    <w:rsid w:val="005E0C86"/>
    <w:rsid w:val="005E0F2B"/>
    <w:rsid w:val="005E3F9F"/>
    <w:rsid w:val="005E63AB"/>
    <w:rsid w:val="005F3EE6"/>
    <w:rsid w:val="005F49E4"/>
    <w:rsid w:val="005F660F"/>
    <w:rsid w:val="00602F84"/>
    <w:rsid w:val="006139B9"/>
    <w:rsid w:val="00617C55"/>
    <w:rsid w:val="00630CA7"/>
    <w:rsid w:val="00636FD9"/>
    <w:rsid w:val="006560BC"/>
    <w:rsid w:val="00660F0C"/>
    <w:rsid w:val="00661B2D"/>
    <w:rsid w:val="006730A0"/>
    <w:rsid w:val="00673851"/>
    <w:rsid w:val="0068205D"/>
    <w:rsid w:val="006921BD"/>
    <w:rsid w:val="00692B62"/>
    <w:rsid w:val="0069547C"/>
    <w:rsid w:val="006A61DF"/>
    <w:rsid w:val="006B46AC"/>
    <w:rsid w:val="006B58C8"/>
    <w:rsid w:val="006D2F92"/>
    <w:rsid w:val="006D4FE1"/>
    <w:rsid w:val="006D6D57"/>
    <w:rsid w:val="006E6932"/>
    <w:rsid w:val="006F77AB"/>
    <w:rsid w:val="00700329"/>
    <w:rsid w:val="007277C4"/>
    <w:rsid w:val="007334F3"/>
    <w:rsid w:val="00734286"/>
    <w:rsid w:val="00734D25"/>
    <w:rsid w:val="00735AE9"/>
    <w:rsid w:val="007374DC"/>
    <w:rsid w:val="00746EDE"/>
    <w:rsid w:val="00756CBC"/>
    <w:rsid w:val="00760B40"/>
    <w:rsid w:val="007750B0"/>
    <w:rsid w:val="007814F6"/>
    <w:rsid w:val="00785D5D"/>
    <w:rsid w:val="007903A1"/>
    <w:rsid w:val="007911A3"/>
    <w:rsid w:val="00797A37"/>
    <w:rsid w:val="007A5245"/>
    <w:rsid w:val="007A682C"/>
    <w:rsid w:val="007B06F5"/>
    <w:rsid w:val="007B24B3"/>
    <w:rsid w:val="007B668A"/>
    <w:rsid w:val="007C190C"/>
    <w:rsid w:val="007C3882"/>
    <w:rsid w:val="007D004E"/>
    <w:rsid w:val="007D3D4C"/>
    <w:rsid w:val="007D69DF"/>
    <w:rsid w:val="007E06F6"/>
    <w:rsid w:val="007F3D3E"/>
    <w:rsid w:val="007F4D2B"/>
    <w:rsid w:val="00803A2F"/>
    <w:rsid w:val="0080506D"/>
    <w:rsid w:val="008125B9"/>
    <w:rsid w:val="00813D13"/>
    <w:rsid w:val="00822A52"/>
    <w:rsid w:val="00822BD0"/>
    <w:rsid w:val="00823BEA"/>
    <w:rsid w:val="00833E82"/>
    <w:rsid w:val="00846BB7"/>
    <w:rsid w:val="008701FD"/>
    <w:rsid w:val="008742F9"/>
    <w:rsid w:val="00885FF8"/>
    <w:rsid w:val="00895388"/>
    <w:rsid w:val="0089722B"/>
    <w:rsid w:val="008A1BE5"/>
    <w:rsid w:val="008A798F"/>
    <w:rsid w:val="008B29EA"/>
    <w:rsid w:val="008B5DEC"/>
    <w:rsid w:val="008B73FA"/>
    <w:rsid w:val="008B7904"/>
    <w:rsid w:val="008D5CAB"/>
    <w:rsid w:val="008D72E9"/>
    <w:rsid w:val="008F1592"/>
    <w:rsid w:val="008F3733"/>
    <w:rsid w:val="008F6070"/>
    <w:rsid w:val="008F7179"/>
    <w:rsid w:val="00900191"/>
    <w:rsid w:val="00900C2B"/>
    <w:rsid w:val="009026B8"/>
    <w:rsid w:val="00903D3E"/>
    <w:rsid w:val="0090786B"/>
    <w:rsid w:val="00920123"/>
    <w:rsid w:val="009224CE"/>
    <w:rsid w:val="00927583"/>
    <w:rsid w:val="009328D7"/>
    <w:rsid w:val="00947C03"/>
    <w:rsid w:val="00956002"/>
    <w:rsid w:val="00983BA9"/>
    <w:rsid w:val="009A3C3B"/>
    <w:rsid w:val="009A6181"/>
    <w:rsid w:val="009B4400"/>
    <w:rsid w:val="009B52FA"/>
    <w:rsid w:val="009C779A"/>
    <w:rsid w:val="009C7FB0"/>
    <w:rsid w:val="009D7427"/>
    <w:rsid w:val="009E4AE2"/>
    <w:rsid w:val="00A03116"/>
    <w:rsid w:val="00A062C1"/>
    <w:rsid w:val="00A24579"/>
    <w:rsid w:val="00A27493"/>
    <w:rsid w:val="00A321DD"/>
    <w:rsid w:val="00A365D6"/>
    <w:rsid w:val="00A36B30"/>
    <w:rsid w:val="00A373DC"/>
    <w:rsid w:val="00A376A0"/>
    <w:rsid w:val="00A53725"/>
    <w:rsid w:val="00A54405"/>
    <w:rsid w:val="00A705F3"/>
    <w:rsid w:val="00A825FC"/>
    <w:rsid w:val="00A905C3"/>
    <w:rsid w:val="00A961EE"/>
    <w:rsid w:val="00AA0BEA"/>
    <w:rsid w:val="00AA0E90"/>
    <w:rsid w:val="00AA7E44"/>
    <w:rsid w:val="00AB1367"/>
    <w:rsid w:val="00AD37D1"/>
    <w:rsid w:val="00AD49EA"/>
    <w:rsid w:val="00AE26E7"/>
    <w:rsid w:val="00AF7FC9"/>
    <w:rsid w:val="00B03A94"/>
    <w:rsid w:val="00B1051B"/>
    <w:rsid w:val="00B16C6A"/>
    <w:rsid w:val="00B228A8"/>
    <w:rsid w:val="00B339FB"/>
    <w:rsid w:val="00B367F7"/>
    <w:rsid w:val="00B52424"/>
    <w:rsid w:val="00B61C86"/>
    <w:rsid w:val="00B646C2"/>
    <w:rsid w:val="00B71817"/>
    <w:rsid w:val="00B74E27"/>
    <w:rsid w:val="00B815E8"/>
    <w:rsid w:val="00B84B5F"/>
    <w:rsid w:val="00B85787"/>
    <w:rsid w:val="00B902C8"/>
    <w:rsid w:val="00BA435F"/>
    <w:rsid w:val="00BB368C"/>
    <w:rsid w:val="00BB4440"/>
    <w:rsid w:val="00BC241B"/>
    <w:rsid w:val="00BC73B3"/>
    <w:rsid w:val="00BD1495"/>
    <w:rsid w:val="00BE1FCC"/>
    <w:rsid w:val="00BF1F12"/>
    <w:rsid w:val="00BF7473"/>
    <w:rsid w:val="00BF79C7"/>
    <w:rsid w:val="00C07FC0"/>
    <w:rsid w:val="00C10A06"/>
    <w:rsid w:val="00C2094B"/>
    <w:rsid w:val="00C233D5"/>
    <w:rsid w:val="00C23A5E"/>
    <w:rsid w:val="00C30442"/>
    <w:rsid w:val="00C377A3"/>
    <w:rsid w:val="00C424D9"/>
    <w:rsid w:val="00C51125"/>
    <w:rsid w:val="00C53E07"/>
    <w:rsid w:val="00C57086"/>
    <w:rsid w:val="00C626FA"/>
    <w:rsid w:val="00C6666C"/>
    <w:rsid w:val="00C66F63"/>
    <w:rsid w:val="00C67AD0"/>
    <w:rsid w:val="00C7050E"/>
    <w:rsid w:val="00C71060"/>
    <w:rsid w:val="00C76FF9"/>
    <w:rsid w:val="00C877C1"/>
    <w:rsid w:val="00C91238"/>
    <w:rsid w:val="00CB08E3"/>
    <w:rsid w:val="00CC2A38"/>
    <w:rsid w:val="00CC7951"/>
    <w:rsid w:val="00CD1F31"/>
    <w:rsid w:val="00CD2CC8"/>
    <w:rsid w:val="00CE0A50"/>
    <w:rsid w:val="00CE30C6"/>
    <w:rsid w:val="00CE617D"/>
    <w:rsid w:val="00CE7331"/>
    <w:rsid w:val="00CF0FFC"/>
    <w:rsid w:val="00CF5C75"/>
    <w:rsid w:val="00D15688"/>
    <w:rsid w:val="00D22740"/>
    <w:rsid w:val="00D2280B"/>
    <w:rsid w:val="00D22DD1"/>
    <w:rsid w:val="00D230E3"/>
    <w:rsid w:val="00D23D5B"/>
    <w:rsid w:val="00D34CE7"/>
    <w:rsid w:val="00D560F0"/>
    <w:rsid w:val="00D64DAE"/>
    <w:rsid w:val="00D66E0F"/>
    <w:rsid w:val="00D80A10"/>
    <w:rsid w:val="00D83295"/>
    <w:rsid w:val="00D86904"/>
    <w:rsid w:val="00D91AD8"/>
    <w:rsid w:val="00DA5B86"/>
    <w:rsid w:val="00DB3E14"/>
    <w:rsid w:val="00DB40FF"/>
    <w:rsid w:val="00DD0323"/>
    <w:rsid w:val="00DE0A78"/>
    <w:rsid w:val="00DE373B"/>
    <w:rsid w:val="00DF3626"/>
    <w:rsid w:val="00E112CA"/>
    <w:rsid w:val="00E24858"/>
    <w:rsid w:val="00E4114B"/>
    <w:rsid w:val="00E41773"/>
    <w:rsid w:val="00E52CDD"/>
    <w:rsid w:val="00E57F7D"/>
    <w:rsid w:val="00E808BE"/>
    <w:rsid w:val="00E81B2E"/>
    <w:rsid w:val="00E82236"/>
    <w:rsid w:val="00E83899"/>
    <w:rsid w:val="00E9153D"/>
    <w:rsid w:val="00E92654"/>
    <w:rsid w:val="00EA09CD"/>
    <w:rsid w:val="00EB2667"/>
    <w:rsid w:val="00EB2B0E"/>
    <w:rsid w:val="00EB3D91"/>
    <w:rsid w:val="00EC098D"/>
    <w:rsid w:val="00ED5602"/>
    <w:rsid w:val="00F01935"/>
    <w:rsid w:val="00F15C59"/>
    <w:rsid w:val="00F36CE3"/>
    <w:rsid w:val="00F473E0"/>
    <w:rsid w:val="00F51D36"/>
    <w:rsid w:val="00F5557C"/>
    <w:rsid w:val="00F74279"/>
    <w:rsid w:val="00F764AF"/>
    <w:rsid w:val="00F85182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5344"/>
    <w:rsid w:val="00FD4B56"/>
    <w:rsid w:val="00FE506B"/>
    <w:rsid w:val="00FE50E4"/>
    <w:rsid w:val="00FE6827"/>
    <w:rsid w:val="00FE7C4F"/>
    <w:rsid w:val="00FF2130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classs1">
    <w:name w:val="msoclasss1"/>
    <w:basedOn w:val="Normal"/>
    <w:rsid w:val="00E9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A6241-D269-42DA-8312-4C498280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