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D34" w:rsidRPr="00E72987" w:rsidP="00BF3D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987">
        <w:rPr>
          <w:rFonts w:ascii="Times New Roman" w:hAnsi="Times New Roman"/>
          <w:color w:val="000000"/>
          <w:sz w:val="24"/>
          <w:szCs w:val="24"/>
          <w:lang w:eastAsia="ru-RU"/>
        </w:rPr>
        <w:t>Дело № 5-58-375/2020</w:t>
      </w:r>
    </w:p>
    <w:p w:rsidR="00BF3D34" w:rsidRPr="00E72987" w:rsidP="00BF3D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987">
        <w:rPr>
          <w:rFonts w:ascii="Times New Roman" w:hAnsi="Times New Roman"/>
          <w:color w:val="000000"/>
          <w:sz w:val="24"/>
          <w:szCs w:val="24"/>
          <w:lang w:eastAsia="ru-RU"/>
        </w:rPr>
        <w:t>УИД 50MS02-1701-2020-003903-27</w:t>
      </w:r>
    </w:p>
    <w:p w:rsidR="00BF3D34" w:rsidRPr="00E72987" w:rsidP="00BF3D3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F3D34" w:rsidRPr="00E72987" w:rsidP="00BF3D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2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E72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BF3D34" w:rsidRPr="00E72987" w:rsidP="00BF3D3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7298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F3D34" w:rsidRPr="00E72987" w:rsidP="00BF3D34">
      <w:pPr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4"/>
          <w:szCs w:val="24"/>
          <w:lang w:eastAsia="ru-RU"/>
        </w:rPr>
      </w:pPr>
    </w:p>
    <w:p w:rsidR="00BF3D34" w:rsidRPr="00E72987" w:rsidP="00BF3D34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16 ноября 2020 года                                                                 г. Красноперекопск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Мировой судья </w:t>
      </w:r>
      <w:r w:rsidRPr="00E72987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(296002, Российская Федерация, Республика Крым, г. Красноперекопск, 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мкр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10, д. 4)</w:t>
      </w:r>
      <w:r w:rsidRPr="00E729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(далее - КоАП РФ), в отношении</w:t>
      </w:r>
    </w:p>
    <w:p w:rsidR="00BF3D34" w:rsidRPr="00E72987" w:rsidP="00BF3D34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</w:t>
      </w:r>
      <w:r w:rsid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Мироненко С. И.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E72987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="00E72987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&gt;</w:t>
      </w:r>
      <w:r w:rsidRPr="00E72987">
        <w:rPr>
          <w:rFonts w:ascii="Times New Roman" w:hAnsi="Times New Roman"/>
          <w:sz w:val="24"/>
          <w:szCs w:val="24"/>
        </w:rPr>
        <w:t xml:space="preserve">, </w:t>
      </w:r>
    </w:p>
    <w:p w:rsidR="00BF3D34" w:rsidRPr="00E72987" w:rsidP="00BF3D34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E72987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E72987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л</w:t>
      </w:r>
      <w:r w:rsidRPr="00E72987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:</w:t>
      </w:r>
    </w:p>
    <w:p w:rsidR="00BF3D34" w:rsidRPr="00E72987" w:rsidP="00BF3D34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ходатайство Мироненко С.И. о передаче дела по ч. 4 ст.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12.15 КоАП РФ на рассмотрение по месту жительства удовлетворено.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указанное дело поступило на рассмотрение мировому судье судебного участка № 59 Красноперекопского судебного района Республики Крым.</w:t>
      </w:r>
    </w:p>
    <w:p w:rsidR="00BF3D34" w:rsidRPr="00E72987" w:rsidP="00BF3D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          Согласно распоряжению председателя Красноперекопского районного су</w:t>
      </w:r>
      <w:r w:rsidR="00E72987">
        <w:rPr>
          <w:rFonts w:ascii="Times New Roman" w:hAnsi="Times New Roman"/>
          <w:sz w:val="24"/>
          <w:szCs w:val="24"/>
        </w:rPr>
        <w:t xml:space="preserve">да Республики Крым </w:t>
      </w:r>
      <w:r w:rsidR="00E72987">
        <w:rPr>
          <w:rFonts w:ascii="Times New Roman" w:hAnsi="Times New Roman"/>
          <w:sz w:val="24"/>
          <w:szCs w:val="24"/>
        </w:rPr>
        <w:t>от</w:t>
      </w:r>
      <w:r w:rsidR="00E72987">
        <w:rPr>
          <w:rFonts w:ascii="Times New Roman" w:hAnsi="Times New Roman"/>
          <w:sz w:val="24"/>
          <w:szCs w:val="24"/>
        </w:rPr>
        <w:t xml:space="preserve"> </w:t>
      </w:r>
      <w:r w:rsidR="00E72987">
        <w:rPr>
          <w:rFonts w:ascii="Times New Roman" w:hAnsi="Times New Roman"/>
          <w:sz w:val="24"/>
          <w:szCs w:val="24"/>
          <w:lang w:val="en-US"/>
        </w:rPr>
        <w:t>&lt;</w:t>
      </w:r>
      <w:r w:rsidR="00E72987">
        <w:rPr>
          <w:rFonts w:ascii="Times New Roman" w:hAnsi="Times New Roman"/>
          <w:sz w:val="24"/>
          <w:szCs w:val="24"/>
        </w:rPr>
        <w:t>дата</w:t>
      </w:r>
      <w:r w:rsidR="00E72987">
        <w:rPr>
          <w:rFonts w:ascii="Times New Roman" w:hAnsi="Times New Roman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sz w:val="24"/>
          <w:szCs w:val="24"/>
        </w:rPr>
        <w:t xml:space="preserve"> настоящее дело передано для рассмотрения мировому судье судебного участка № 58 Красноперекопского судебного района Республики Кры</w:t>
      </w:r>
      <w:r w:rsidR="00E72987">
        <w:rPr>
          <w:rFonts w:ascii="Times New Roman" w:hAnsi="Times New Roman"/>
          <w:sz w:val="24"/>
          <w:szCs w:val="24"/>
        </w:rPr>
        <w:t xml:space="preserve">м. </w:t>
      </w:r>
      <w:r w:rsidR="00E72987">
        <w:rPr>
          <w:rFonts w:ascii="Times New Roman" w:hAnsi="Times New Roman"/>
          <w:sz w:val="24"/>
          <w:szCs w:val="24"/>
          <w:lang w:val="en-US"/>
        </w:rPr>
        <w:t>&lt;</w:t>
      </w:r>
      <w:r w:rsidR="00E72987">
        <w:rPr>
          <w:rFonts w:ascii="Times New Roman" w:hAnsi="Times New Roman"/>
          <w:sz w:val="24"/>
          <w:szCs w:val="24"/>
        </w:rPr>
        <w:t>Дата</w:t>
      </w:r>
      <w:r w:rsidR="00E72987">
        <w:rPr>
          <w:rFonts w:ascii="Times New Roman" w:hAnsi="Times New Roman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sz w:val="24"/>
          <w:szCs w:val="24"/>
        </w:rPr>
        <w:t xml:space="preserve"> указанное дело поступило мировому судье судебного участка № 58 Красноперекопского судебного района Республики Крым.</w:t>
      </w:r>
    </w:p>
    <w:p w:rsidR="00BF3D34" w:rsidRPr="00E72987" w:rsidP="00BF3D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Мироненко С.И. совершил административное правонарушение, предусмотренное ч. 4 ст. 12.15 КоАП РФ, при следующих обстоятельствах.  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="00C91CB2">
        <w:rPr>
          <w:rFonts w:ascii="Times New Roman" w:hAnsi="Times New Roman"/>
          <w:color w:val="000000"/>
          <w:sz w:val="24"/>
          <w:szCs w:val="24"/>
        </w:rPr>
        <w:t xml:space="preserve"> мин.</w:t>
      </w:r>
      <w:r w:rsidR="00C91C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1CB2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C91CB2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C91CB2">
        <w:rPr>
          <w:rFonts w:ascii="Times New Roman" w:hAnsi="Times New Roman"/>
          <w:color w:val="000000"/>
          <w:sz w:val="24"/>
          <w:szCs w:val="24"/>
        </w:rPr>
        <w:t>адрес</w:t>
      </w:r>
      <w:r w:rsidR="00C91CB2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Мироненко С.И., упр</w:t>
      </w:r>
      <w:r>
        <w:rPr>
          <w:rFonts w:ascii="Times New Roman" w:hAnsi="Times New Roman"/>
          <w:color w:val="000000"/>
          <w:sz w:val="24"/>
          <w:szCs w:val="24"/>
        </w:rPr>
        <w:t>авляя транспортным средством «марка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» с государственным </w:t>
      </w:r>
      <w:r>
        <w:rPr>
          <w:rFonts w:ascii="Times New Roman" w:hAnsi="Times New Roman"/>
          <w:color w:val="000000"/>
          <w:sz w:val="24"/>
          <w:szCs w:val="24"/>
        </w:rPr>
        <w:t xml:space="preserve">регистрационным знаком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с полуприцепом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марка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с государственным регистрационным з</w:t>
      </w:r>
      <w:r>
        <w:rPr>
          <w:rFonts w:ascii="Times New Roman" w:hAnsi="Times New Roman"/>
          <w:color w:val="000000"/>
          <w:sz w:val="24"/>
          <w:szCs w:val="24"/>
        </w:rPr>
        <w:t xml:space="preserve">наком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(принадлежит ООО «наименование предприятия»,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>), в нарушение п. 1.3, п. 9.1(1) ПДД РФ совершил выезд на полосу дороги, предназначенную для встречного движения, с пересечением линии дорожной разметки 1.1.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В судебное заседание Мироненко С.И.  не явился, извещался надлежащим образом, согласно телефонограмме просил рассмотреть дело в его отсутствие в связи с нахождением в командировке, вину признает, просит назначить наказание в виде штрафа, а не лишать его права управления транспортными средствами. 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29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3D34" w:rsidRPr="00E72987" w:rsidP="00C9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         С учетом изложенного мировой судья считает возможным рассмотреть дело в отсутствие Мироненко С.И.</w:t>
      </w:r>
    </w:p>
    <w:p w:rsidR="00BF3D34" w:rsidRPr="00E72987" w:rsidP="00C91CB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7298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Исследовав материалы дела, мировой судья пришёл к следующим выводам.</w:t>
      </w:r>
    </w:p>
    <w:p w:rsidR="00BF3D34" w:rsidRPr="00E72987" w:rsidP="00C9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E72987">
        <w:rPr>
          <w:rFonts w:ascii="Times New Roman" w:hAnsi="Times New Roman"/>
          <w:sz w:val="24"/>
          <w:szCs w:val="24"/>
        </w:rPr>
        <w:t xml:space="preserve">В силу </w:t>
      </w:r>
      <w:hyperlink r:id="rId4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</w:rPr>
          <w:t>пункта 1.3</w:t>
        </w:r>
      </w:hyperlink>
      <w:r w:rsidRPr="00E72987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</w:rPr>
          <w:t>Правил</w:t>
        </w:r>
      </w:hyperlink>
      <w:r w:rsidRPr="00E72987">
        <w:rPr>
          <w:rFonts w:ascii="Times New Roman" w:hAnsi="Times New Roman"/>
          <w:sz w:val="24"/>
          <w:szCs w:val="24"/>
        </w:rPr>
        <w:t xml:space="preserve">, сигналов светофоров, знаков и разметки, а также выполнять распоряжения регулировщиков, действующих в пределах </w:t>
      </w:r>
      <w:r w:rsidRPr="00E72987">
        <w:rPr>
          <w:rFonts w:ascii="Times New Roman" w:hAnsi="Times New Roman"/>
          <w:sz w:val="24"/>
          <w:szCs w:val="24"/>
        </w:rPr>
        <w:t>предоставленных им прав и регулирующих дорожное движение установленными сигналами.</w:t>
      </w:r>
    </w:p>
    <w:p w:rsidR="00BF3D34" w:rsidRPr="00E72987" w:rsidP="00C91C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        Линия горизонтальной </w:t>
      </w:r>
      <w:hyperlink r:id="rId6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</w:rPr>
          <w:t>разметки 1.1</w:t>
        </w:r>
      </w:hyperlink>
      <w:r w:rsidRPr="00E72987">
        <w:rPr>
          <w:rFonts w:ascii="Times New Roman" w:hAnsi="Times New Roman"/>
          <w:sz w:val="24"/>
          <w:szCs w:val="24"/>
        </w:rPr>
        <w:t xml:space="preserve"> разделяет транспортные потоки противоположных направлений. </w:t>
      </w:r>
      <w:hyperlink r:id="rId7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</w:rPr>
          <w:t>Правила</w:t>
        </w:r>
      </w:hyperlink>
      <w:r w:rsidRPr="00E72987">
        <w:rPr>
          <w:rFonts w:ascii="Times New Roman" w:hAnsi="Times New Roman"/>
          <w:sz w:val="24"/>
          <w:szCs w:val="24"/>
        </w:rPr>
        <w:t xml:space="preserve"> дорожного движения устанавливают запрет на ее пересечение.</w:t>
      </w:r>
    </w:p>
    <w:p w:rsidR="00BF3D34" w:rsidRPr="00E72987" w:rsidP="00C9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        Как указано в п. 9.1.(1) Правил дорожного движения РФ, н</w:t>
      </w:r>
      <w:r w:rsidRPr="00E72987">
        <w:rPr>
          <w:rFonts w:ascii="Times New Roman" w:hAnsi="Times New Roman"/>
          <w:sz w:val="24"/>
          <w:szCs w:val="24"/>
          <w:lang w:eastAsia="ru-RU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</w:t>
      </w:r>
      <w:r w:rsidRPr="00E72987">
        <w:rPr>
          <w:rFonts w:ascii="Times New Roman" w:hAnsi="Times New Roman"/>
          <w:sz w:val="24"/>
          <w:szCs w:val="24"/>
          <w:lang w:eastAsia="ru-RU"/>
        </w:rPr>
        <w:t xml:space="preserve">йными путями, разделительной полосой, </w:t>
      </w:r>
      <w:hyperlink r:id="rId8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разметкой 1.1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1.3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0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разметкой 1.11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BF3D34" w:rsidRPr="00E72987" w:rsidP="00C91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F3D34" w:rsidRPr="00E72987" w:rsidP="00C9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987">
        <w:rPr>
          <w:rFonts w:ascii="Times New Roman" w:hAnsi="Times New Roman"/>
          <w:sz w:val="24"/>
          <w:szCs w:val="24"/>
        </w:rPr>
        <w:t xml:space="preserve">          </w:t>
      </w:r>
      <w:r w:rsidRPr="00E72987">
        <w:rPr>
          <w:rFonts w:ascii="Times New Roman" w:hAnsi="Times New Roman"/>
          <w:sz w:val="24"/>
          <w:szCs w:val="24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E72987">
        <w:rPr>
          <w:rFonts w:ascii="Times New Roman" w:hAnsi="Times New Roman"/>
          <w:sz w:val="24"/>
          <w:szCs w:val="24"/>
          <w:lang w:eastAsia="ru-RU"/>
        </w:rPr>
        <w:t xml:space="preserve">действия водителя, связанные с нарушением требований </w:t>
      </w:r>
      <w:hyperlink r:id="rId11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E72987">
        <w:rPr>
          <w:rFonts w:ascii="Times New Roman" w:hAnsi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12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 1.2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ПДД РФ), которые квалифицируются по </w:t>
      </w:r>
      <w:hyperlink r:id="rId13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части 3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4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части 4 статьи 12.15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КоАП РФ.</w:t>
      </w:r>
    </w:p>
    <w:p w:rsidR="00BF3D34" w:rsidRPr="00E72987" w:rsidP="00BF3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2987">
        <w:rPr>
          <w:rFonts w:ascii="Times New Roman" w:hAnsi="Times New Roman"/>
          <w:sz w:val="24"/>
          <w:szCs w:val="24"/>
          <w:lang w:eastAsia="ru-RU"/>
        </w:rPr>
        <w:t xml:space="preserve">           Непосредственно такие требования </w:t>
      </w:r>
      <w:hyperlink r:id="rId11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5" w:history="1">
        <w:r w:rsidRPr="00E72987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(пункт 9.1(1)</w:t>
        </w:r>
      </w:hyperlink>
      <w:r w:rsidRPr="00E72987">
        <w:rPr>
          <w:rFonts w:ascii="Times New Roman" w:hAnsi="Times New Roman"/>
          <w:sz w:val="24"/>
          <w:szCs w:val="24"/>
          <w:lang w:eastAsia="ru-RU"/>
        </w:rPr>
        <w:t xml:space="preserve"> ПДД РФ).</w:t>
      </w:r>
    </w:p>
    <w:p w:rsidR="00BF3D34" w:rsidRPr="00E72987" w:rsidP="00BF3D3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           </w:t>
      </w:r>
      <w:r w:rsidRPr="00E72987">
        <w:rPr>
          <w:rFonts w:ascii="Times New Roman" w:hAnsi="Times New Roman"/>
          <w:color w:val="000000"/>
          <w:sz w:val="24"/>
          <w:szCs w:val="24"/>
        </w:rPr>
        <w:t>Факт совершения Мироненко С.И.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>- п</w:t>
      </w:r>
      <w:r w:rsidR="00E72987">
        <w:rPr>
          <w:rFonts w:ascii="Times New Roman" w:hAnsi="Times New Roman"/>
          <w:color w:val="000000"/>
          <w:sz w:val="24"/>
          <w:szCs w:val="24"/>
        </w:rPr>
        <w:t xml:space="preserve">ротоколом 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E72987">
        <w:rPr>
          <w:rFonts w:ascii="Times New Roman" w:hAnsi="Times New Roman"/>
          <w:color w:val="000000"/>
          <w:sz w:val="24"/>
          <w:szCs w:val="24"/>
        </w:rPr>
        <w:t>номер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 w:rsidR="00E72987">
        <w:rPr>
          <w:rFonts w:ascii="Times New Roman" w:hAnsi="Times New Roman"/>
          <w:color w:val="000000"/>
          <w:sz w:val="24"/>
          <w:szCs w:val="24"/>
        </w:rPr>
        <w:t xml:space="preserve">ном правонарушении </w:t>
      </w:r>
      <w:r w:rsidR="00E72987">
        <w:rPr>
          <w:rFonts w:ascii="Times New Roman" w:hAnsi="Times New Roman"/>
          <w:color w:val="000000"/>
          <w:sz w:val="24"/>
          <w:szCs w:val="24"/>
        </w:rPr>
        <w:t>от</w:t>
      </w:r>
      <w:r w:rsidR="00E729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E72987">
        <w:rPr>
          <w:rFonts w:ascii="Times New Roman" w:hAnsi="Times New Roman"/>
          <w:color w:val="000000"/>
          <w:sz w:val="24"/>
          <w:szCs w:val="24"/>
        </w:rPr>
        <w:t>дата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72987">
        <w:rPr>
          <w:rFonts w:ascii="Times New Roman" w:hAnsi="Times New Roman"/>
          <w:color w:val="000000"/>
          <w:sz w:val="24"/>
          <w:szCs w:val="24"/>
        </w:rPr>
        <w:t>л.д</w:t>
      </w:r>
      <w:r w:rsidRPr="00E72987">
        <w:rPr>
          <w:rFonts w:ascii="Times New Roman" w:hAnsi="Times New Roman"/>
          <w:color w:val="000000"/>
          <w:sz w:val="24"/>
          <w:szCs w:val="24"/>
        </w:rPr>
        <w:t>. 4),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>- схемой места совершения административн</w:t>
      </w:r>
      <w:r w:rsidR="00E72987">
        <w:rPr>
          <w:rFonts w:ascii="Times New Roman" w:hAnsi="Times New Roman"/>
          <w:color w:val="000000"/>
          <w:sz w:val="24"/>
          <w:szCs w:val="24"/>
        </w:rPr>
        <w:t xml:space="preserve">ого правонарушения </w:t>
      </w:r>
      <w:r w:rsidR="00E72987">
        <w:rPr>
          <w:rFonts w:ascii="Times New Roman" w:hAnsi="Times New Roman"/>
          <w:color w:val="000000"/>
          <w:sz w:val="24"/>
          <w:szCs w:val="24"/>
        </w:rPr>
        <w:t>от</w:t>
      </w:r>
      <w:r w:rsidR="00E729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E72987">
        <w:rPr>
          <w:rFonts w:ascii="Times New Roman" w:hAnsi="Times New Roman"/>
          <w:color w:val="000000"/>
          <w:sz w:val="24"/>
          <w:szCs w:val="24"/>
        </w:rPr>
        <w:t>дата</w:t>
      </w:r>
      <w:r w:rsidR="00E72987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E72987">
        <w:rPr>
          <w:rFonts w:ascii="Times New Roman" w:hAnsi="Times New Roman"/>
          <w:color w:val="000000"/>
          <w:sz w:val="24"/>
          <w:szCs w:val="24"/>
        </w:rPr>
        <w:t>, в которой указано о согласии Мироненко С.И. с данной схемой (</w:t>
      </w:r>
      <w:r w:rsidRPr="00E72987">
        <w:rPr>
          <w:rFonts w:ascii="Times New Roman" w:hAnsi="Times New Roman"/>
          <w:color w:val="000000"/>
          <w:sz w:val="24"/>
          <w:szCs w:val="24"/>
        </w:rPr>
        <w:t>л.д</w:t>
      </w:r>
      <w:r w:rsidRPr="00E72987">
        <w:rPr>
          <w:rFonts w:ascii="Times New Roman" w:hAnsi="Times New Roman"/>
          <w:color w:val="000000"/>
          <w:sz w:val="24"/>
          <w:szCs w:val="24"/>
        </w:rPr>
        <w:t>. 5),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- копией проекта организации дорожного движения на А-107 «Московское малое кольцо» </w:t>
      </w:r>
      <w:r w:rsidRPr="00E72987">
        <w:rPr>
          <w:rFonts w:ascii="Times New Roman" w:hAnsi="Times New Roman"/>
          <w:color w:val="000000"/>
          <w:sz w:val="24"/>
          <w:szCs w:val="24"/>
        </w:rPr>
        <w:t>км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166+100 – км 167+000 (</w:t>
      </w:r>
      <w:r w:rsidRPr="00E72987">
        <w:rPr>
          <w:rFonts w:ascii="Times New Roman" w:hAnsi="Times New Roman"/>
          <w:color w:val="000000"/>
          <w:sz w:val="24"/>
          <w:szCs w:val="24"/>
        </w:rPr>
        <w:t>л.д</w:t>
      </w:r>
      <w:r w:rsidRPr="00E72987">
        <w:rPr>
          <w:rFonts w:ascii="Times New Roman" w:hAnsi="Times New Roman"/>
          <w:color w:val="000000"/>
          <w:sz w:val="24"/>
          <w:szCs w:val="24"/>
        </w:rPr>
        <w:t>. 6),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72987">
        <w:rPr>
          <w:rFonts w:ascii="Times New Roman" w:hAnsi="Times New Roman"/>
          <w:color w:val="000000"/>
          <w:sz w:val="24"/>
          <w:szCs w:val="24"/>
        </w:rPr>
        <w:t>фототаблицей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72987">
        <w:rPr>
          <w:rFonts w:ascii="Times New Roman" w:hAnsi="Times New Roman"/>
          <w:color w:val="000000"/>
          <w:sz w:val="24"/>
          <w:szCs w:val="24"/>
        </w:rPr>
        <w:t>л.д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. 7-8), </w:t>
      </w:r>
    </w:p>
    <w:p w:rsidR="00BF3D34" w:rsidRPr="00E72987" w:rsidP="00BF3D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         - сведениями ГИБДД по правонарушениям Мироненко С.И., из которых усматривается, что ранее по ч. 4 ст. 12.15 КоАП РФ Мироненко С.И. не привлекался, а привлекался к ответственности по ч. 2 ст. 12.9, ч. 4 ст. 12.16 КоАП РФ (</w:t>
      </w:r>
      <w:r w:rsidRPr="00E72987">
        <w:rPr>
          <w:rFonts w:ascii="Times New Roman" w:hAnsi="Times New Roman"/>
          <w:color w:val="000000"/>
          <w:sz w:val="24"/>
          <w:szCs w:val="24"/>
        </w:rPr>
        <w:t>л.д</w:t>
      </w:r>
      <w:r w:rsidRPr="00E72987">
        <w:rPr>
          <w:rFonts w:ascii="Times New Roman" w:hAnsi="Times New Roman"/>
          <w:color w:val="000000"/>
          <w:sz w:val="24"/>
          <w:szCs w:val="24"/>
        </w:rPr>
        <w:t>. 9).</w:t>
      </w:r>
    </w:p>
    <w:p w:rsidR="00BF3D34" w:rsidRPr="00E72987" w:rsidP="00BF3D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iCs/>
          <w:sz w:val="24"/>
          <w:szCs w:val="24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BF3D34" w:rsidRPr="00E72987" w:rsidP="00BF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 w:rsid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Мироненко С. И.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мировой судья </w:t>
      </w:r>
      <w:r w:rsidRPr="00E72987">
        <w:rPr>
          <w:rFonts w:ascii="Times New Roman" w:hAnsi="Times New Roman"/>
          <w:sz w:val="24"/>
          <w:szCs w:val="24"/>
        </w:rPr>
        <w:t xml:space="preserve"> квалифицирует </w:t>
      </w:r>
      <w:r w:rsidRPr="00E72987">
        <w:rPr>
          <w:rFonts w:ascii="Times New Roman" w:hAnsi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BF3D34" w:rsidRPr="00E72987" w:rsidP="00BF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E72987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мировым судьёй </w:t>
      </w:r>
      <w:r w:rsidRPr="00E72987">
        <w:rPr>
          <w:rFonts w:ascii="Times New Roman" w:hAnsi="Times New Roman"/>
          <w:color w:val="000000"/>
          <w:sz w:val="24"/>
          <w:szCs w:val="24"/>
        </w:rPr>
        <w:t>не установлено.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>Обстоятельством, смягчающим административную ответственность, мировой судья признает полное признание вины.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2987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С учетом </w:t>
      </w:r>
      <w:r w:rsidRPr="00E72987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, руководствуясь </w:t>
      </w:r>
      <w:r w:rsidRPr="00E72987">
        <w:rPr>
          <w:rFonts w:ascii="Times New Roman" w:hAnsi="Times New Roman"/>
          <w:color w:val="000000"/>
          <w:sz w:val="24"/>
          <w:szCs w:val="24"/>
        </w:rPr>
        <w:t>ст.ст</w:t>
      </w:r>
      <w:r w:rsidRPr="00E72987">
        <w:rPr>
          <w:rFonts w:ascii="Times New Roman" w:hAnsi="Times New Roman"/>
          <w:color w:val="000000"/>
          <w:sz w:val="24"/>
          <w:szCs w:val="24"/>
        </w:rPr>
        <w:t>. 29.9-29.11 КоАП РФ, мировой судья</w:t>
      </w:r>
    </w:p>
    <w:p w:rsidR="00BF3D34" w:rsidRPr="00E72987" w:rsidP="00BF3D3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E72987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E72987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BF3D34" w:rsidRPr="00E72987" w:rsidP="00BF3D3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Мироненко С. И.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МО (УГИБДД ГУ МВД России по МО), Банк получателя – ГУ Банка России по ЦФО, </w:t>
      </w:r>
      <w:r w:rsidRPr="00E72987">
        <w:rPr>
          <w:rFonts w:ascii="Times New Roman" w:hAnsi="Times New Roman"/>
          <w:color w:val="000000"/>
          <w:sz w:val="24"/>
          <w:szCs w:val="24"/>
        </w:rPr>
        <w:t>р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/с 40101810845250010102, БИК 044525000, КБК 18811601123010001140, КПП 770245001, ОКТМО 46705000, ИНН 7703037039, </w:t>
      </w:r>
      <w:r w:rsidRPr="00E72987">
        <w:rPr>
          <w:rFonts w:ascii="Times New Roman" w:hAnsi="Times New Roman"/>
          <w:bCs/>
          <w:color w:val="000000"/>
          <w:sz w:val="24"/>
          <w:szCs w:val="24"/>
        </w:rPr>
        <w:t>УИН 18810450206060011625</w:t>
      </w:r>
      <w:r w:rsidRPr="00E72987">
        <w:rPr>
          <w:rFonts w:ascii="Times New Roman" w:hAnsi="Times New Roman"/>
          <w:color w:val="000000"/>
          <w:sz w:val="24"/>
          <w:szCs w:val="24"/>
        </w:rPr>
        <w:t>.</w:t>
      </w:r>
    </w:p>
    <w:p w:rsidR="00BF3D34" w:rsidRPr="00E72987" w:rsidP="00BF3D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E729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E72987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РК</w:t>
      </w:r>
      <w:r w:rsidRPr="00E72987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F3D34" w:rsidRPr="00E72987" w:rsidP="00BF3D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F3D34" w:rsidRPr="00E72987" w:rsidP="00BF3D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72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E72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E72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E729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F3D34" w:rsidRPr="00E72987" w:rsidP="00BF3D3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72987">
        <w:rPr>
          <w:rFonts w:ascii="Times New Roman" w:eastAsia="Times New Roman" w:hAnsi="Times New Roman"/>
          <w:sz w:val="24"/>
          <w:szCs w:val="24"/>
        </w:rPr>
        <w:t xml:space="preserve">вручения или получения копии постановления </w:t>
      </w:r>
      <w:r w:rsidRPr="00E72987">
        <w:rPr>
          <w:rFonts w:ascii="Times New Roman" w:hAnsi="Times New Roman"/>
          <w:sz w:val="24"/>
          <w:szCs w:val="24"/>
        </w:rPr>
        <w:t xml:space="preserve">через судебный участок № 58 </w:t>
      </w:r>
      <w:r w:rsidRPr="00E72987">
        <w:rPr>
          <w:rFonts w:ascii="Times New Roman" w:eastAsia="Times New Roman" w:hAnsi="Times New Roman"/>
          <w:color w:val="000000"/>
          <w:sz w:val="24"/>
          <w:szCs w:val="24"/>
        </w:rPr>
        <w:t>Красноперекопского судебного района.</w:t>
      </w:r>
    </w:p>
    <w:p w:rsidR="00BF3D34" w:rsidRPr="00E72987" w:rsidP="00BF3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D34" w:rsidRPr="00E72987" w:rsidP="00BF3D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2987">
        <w:rPr>
          <w:rFonts w:ascii="Times New Roman" w:hAnsi="Times New Roman"/>
          <w:sz w:val="24"/>
          <w:szCs w:val="24"/>
        </w:rPr>
        <w:t xml:space="preserve">                 Мировой судья</w:t>
      </w:r>
      <w:r w:rsidRPr="00E72987">
        <w:rPr>
          <w:rFonts w:ascii="Times New Roman" w:hAnsi="Times New Roman"/>
          <w:sz w:val="24"/>
          <w:szCs w:val="24"/>
        </w:rPr>
        <w:tab/>
      </w:r>
      <w:r w:rsidRPr="00E72987">
        <w:rPr>
          <w:rFonts w:ascii="Times New Roman" w:hAnsi="Times New Roman"/>
          <w:sz w:val="24"/>
          <w:szCs w:val="24"/>
        </w:rPr>
        <w:tab/>
      </w:r>
      <w:r w:rsidRPr="00E72987">
        <w:rPr>
          <w:rFonts w:ascii="Times New Roman" w:hAnsi="Times New Roman"/>
          <w:sz w:val="24"/>
          <w:szCs w:val="24"/>
        </w:rPr>
        <w:tab/>
      </w:r>
      <w:r w:rsidRPr="00E72987">
        <w:rPr>
          <w:rFonts w:ascii="Times New Roman" w:hAnsi="Times New Roman"/>
          <w:sz w:val="24"/>
          <w:szCs w:val="24"/>
        </w:rPr>
        <w:tab/>
      </w:r>
      <w:r w:rsidRPr="00E72987">
        <w:rPr>
          <w:rFonts w:ascii="Times New Roman" w:hAnsi="Times New Roman"/>
          <w:sz w:val="24"/>
          <w:szCs w:val="24"/>
        </w:rPr>
        <w:tab/>
        <w:t xml:space="preserve">             М.В. Матюшенко</w:t>
      </w:r>
    </w:p>
    <w:p w:rsidR="007B1B60" w:rsidRPr="00E7298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BF3D34"/>
    <w:rsid w:val="00C64D2D"/>
    <w:rsid w:val="00C91CB2"/>
    <w:rsid w:val="00D8403F"/>
    <w:rsid w:val="00DD7316"/>
    <w:rsid w:val="00E01136"/>
    <w:rsid w:val="00E04AC6"/>
    <w:rsid w:val="00E53B72"/>
    <w:rsid w:val="00E72987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57AD1F34F9540BE78722CF7DA4BDC6B2DECDE36B04BB0A2D33A4B3C7FD67C6334A5B951E0E8FEAF63DA5143E253CD8CD7C03A219v4W3F" TargetMode="External" /><Relationship Id="rId11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2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3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4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5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3E4D1554D05EC4A6BD7BE585D095B51D0EAE4DF2AE22F00C09835535D5AE187A789337337B7EADy7k9H" TargetMode="External" /><Relationship Id="rId8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9" Type="http://schemas.openxmlformats.org/officeDocument/2006/relationships/hyperlink" Target="consultantplus://offline/ref=9757AD1F34F9540BE78722CF7DA4BDC6B2DECDE36B04BB0A2D33A4B3C7FD67C6334A5B92170C8FEAF63DA5143E253CD8CD7C03A219v4W3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