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0A469C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469C" w:rsidR="00545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 № 5-</w:t>
      </w:r>
      <w:r w:rsidRPr="000A469C" w:rsidR="00664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58</w:t>
      </w:r>
      <w:r w:rsidRPr="000A469C" w:rsidR="008A55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0A469C" w:rsidR="001068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399</w:t>
      </w:r>
      <w:r w:rsidRPr="000A469C" w:rsidR="005978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/2026</w:t>
      </w:r>
    </w:p>
    <w:p w:rsidR="0036166B" w:rsidRPr="000A469C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469C" w:rsidR="00545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УИД 91</w:t>
      </w:r>
      <w:r w:rsidRPr="000A469C" w:rsidR="0081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Pr="000A469C" w:rsidR="00545C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0A469C" w:rsidR="00882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</w:t>
      </w:r>
      <w:r w:rsidRPr="000A469C" w:rsidR="00C24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0A469C" w:rsidR="009C08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8-01-2026-</w:t>
      </w:r>
      <w:r w:rsidRPr="000A469C" w:rsidR="001068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001390-29</w:t>
      </w:r>
    </w:p>
    <w:p w:rsidR="008075A8" w:rsidRPr="000A469C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E1580" w:rsidRPr="000A469C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573D6E" w:rsidRPr="000A469C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 назначении административного наказания</w:t>
      </w:r>
    </w:p>
    <w:p w:rsidR="0036166B" w:rsidRPr="000A469C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B3E14" w:rsidRPr="000A469C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0A469C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</w:t>
      </w:r>
      <w:r w:rsidRPr="000A469C" w:rsidR="00545CEE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0A469C" w:rsidR="0010688F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28</w:t>
      </w:r>
      <w:r w:rsidRPr="000A469C" w:rsidR="00860B9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июля</w:t>
      </w:r>
      <w:r w:rsidRPr="000A469C" w:rsidR="009E1983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0A469C" w:rsidR="00FA05AD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0A469C" w:rsidR="00E91E6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0A469C" w:rsidR="005978F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2026</w:t>
      </w:r>
      <w:r w:rsidRPr="000A469C" w:rsidR="003A3428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0A469C" w:rsidR="008F24D0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0A469C" w:rsidR="00545CEE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</w:t>
      </w:r>
      <w:r w:rsidRPr="000A469C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.</w:t>
      </w:r>
      <w:r w:rsidRPr="000A469C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0A469C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0A469C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  <w:t xml:space="preserve">                       </w:t>
      </w:r>
      <w:r w:rsidRPr="000A469C" w:rsidR="00003B1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</w:t>
      </w:r>
      <w:r w:rsidRPr="000A469C" w:rsidR="003C48C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  <w:r w:rsidRPr="000A469C" w:rsidR="00545CEE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г. Красноперекопск</w:t>
      </w:r>
    </w:p>
    <w:p w:rsidR="00547299" w:rsidRPr="000A469C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8"/>
          <w:szCs w:val="28"/>
        </w:rPr>
      </w:pPr>
      <w:r w:rsidRPr="000A469C">
        <w:rPr>
          <w:rFonts w:eastAsia="Arial Unicode MS"/>
          <w:sz w:val="28"/>
          <w:szCs w:val="28"/>
        </w:rPr>
        <w:t xml:space="preserve">   </w:t>
      </w:r>
      <w:r w:rsidRPr="000A469C" w:rsidR="00664BF9">
        <w:rPr>
          <w:rFonts w:eastAsia="Arial Unicode MS"/>
          <w:sz w:val="28"/>
          <w:szCs w:val="28"/>
        </w:rPr>
        <w:t xml:space="preserve">  М</w:t>
      </w:r>
      <w:r w:rsidRPr="000A469C" w:rsidR="00735AE9">
        <w:rPr>
          <w:rFonts w:eastAsia="Arial Unicode MS"/>
          <w:sz w:val="28"/>
          <w:szCs w:val="28"/>
        </w:rPr>
        <w:t>ировой судья судебного участка № 58 Красноперекопского судебного района</w:t>
      </w:r>
      <w:r w:rsidRPr="000A469C" w:rsidR="009F4278">
        <w:rPr>
          <w:rFonts w:eastAsia="Arial Unicode MS"/>
          <w:sz w:val="28"/>
          <w:szCs w:val="28"/>
        </w:rPr>
        <w:t xml:space="preserve"> (Красноперекопский район и </w:t>
      </w:r>
      <w:r w:rsidRPr="000A469C" w:rsidR="00E91E69">
        <w:rPr>
          <w:rFonts w:eastAsia="Arial Unicode MS"/>
          <w:sz w:val="28"/>
          <w:szCs w:val="28"/>
        </w:rPr>
        <w:t>город республиканского значения</w:t>
      </w:r>
      <w:r w:rsidRPr="000A469C" w:rsidR="009F4278">
        <w:rPr>
          <w:rFonts w:eastAsia="Arial Unicode MS"/>
          <w:sz w:val="28"/>
          <w:szCs w:val="28"/>
        </w:rPr>
        <w:t xml:space="preserve"> Красноперекопск</w:t>
      </w:r>
      <w:r w:rsidRPr="000A469C" w:rsidR="00E91E69">
        <w:rPr>
          <w:rFonts w:eastAsia="Arial Unicode MS"/>
          <w:sz w:val="28"/>
          <w:szCs w:val="28"/>
        </w:rPr>
        <w:t xml:space="preserve"> с подчинённой ему территорией</w:t>
      </w:r>
      <w:r w:rsidRPr="000A469C" w:rsidR="009F4278">
        <w:rPr>
          <w:rFonts w:eastAsia="Arial Unicode MS"/>
          <w:sz w:val="28"/>
          <w:szCs w:val="28"/>
        </w:rPr>
        <w:t xml:space="preserve">) </w:t>
      </w:r>
      <w:r w:rsidRPr="000A469C" w:rsidR="00735AE9">
        <w:rPr>
          <w:rFonts w:eastAsia="Arial Unicode MS"/>
          <w:sz w:val="28"/>
          <w:szCs w:val="28"/>
        </w:rPr>
        <w:t xml:space="preserve"> Республики Крым</w:t>
      </w:r>
      <w:r w:rsidRPr="000A469C" w:rsidR="00735AE9">
        <w:rPr>
          <w:sz w:val="28"/>
          <w:szCs w:val="28"/>
        </w:rPr>
        <w:t xml:space="preserve"> (296000, РФ, Республика Крым, г. Красноперекопск, микрорайон 10, дом 4) </w:t>
      </w:r>
      <w:r w:rsidRPr="000A469C" w:rsidR="009F4278">
        <w:rPr>
          <w:sz w:val="28"/>
          <w:szCs w:val="28"/>
        </w:rPr>
        <w:t xml:space="preserve">Захарова </w:t>
      </w:r>
      <w:r w:rsidRPr="000A469C" w:rsidR="00716967">
        <w:rPr>
          <w:sz w:val="28"/>
          <w:szCs w:val="28"/>
        </w:rPr>
        <w:t xml:space="preserve">Анастасия Сергеевна, </w:t>
      </w:r>
      <w:r w:rsidRPr="000A469C" w:rsidR="009F4278">
        <w:rPr>
          <w:sz w:val="28"/>
          <w:szCs w:val="28"/>
        </w:rPr>
        <w:t xml:space="preserve"> </w:t>
      </w:r>
      <w:r w:rsidRPr="000A469C" w:rsidR="00735AE9">
        <w:rPr>
          <w:rFonts w:eastAsia="Arial Unicode MS"/>
          <w:sz w:val="28"/>
          <w:szCs w:val="28"/>
        </w:rPr>
        <w:t xml:space="preserve"> рассмотрев в открытом судебном заседании дело об административном правонарушении, пре</w:t>
      </w:r>
      <w:r w:rsidRPr="000A469C" w:rsidR="00122264">
        <w:rPr>
          <w:rFonts w:eastAsia="Arial Unicode MS"/>
          <w:sz w:val="28"/>
          <w:szCs w:val="28"/>
        </w:rPr>
        <w:t xml:space="preserve">дусмотренном частью 1 </w:t>
      </w:r>
      <w:r w:rsidRPr="000A469C" w:rsidR="000A469C">
        <w:rPr>
          <w:rFonts w:eastAsia="Arial Unicode MS"/>
          <w:sz w:val="28"/>
          <w:szCs w:val="28"/>
        </w:rPr>
        <w:t>статьи 20.6.1</w:t>
      </w:r>
      <w:r w:rsidRPr="000A469C" w:rsidR="00122264">
        <w:rPr>
          <w:rFonts w:eastAsia="Arial Unicode MS"/>
          <w:sz w:val="28"/>
          <w:szCs w:val="28"/>
        </w:rPr>
        <w:t xml:space="preserve"> </w:t>
      </w:r>
      <w:r w:rsidRPr="000A469C" w:rsidR="00735AE9">
        <w:rPr>
          <w:rFonts w:eastAsia="Arial Unicode MS"/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0A469C" w:rsidR="005F49E4">
        <w:rPr>
          <w:rFonts w:eastAsia="Arial Unicode MS"/>
          <w:sz w:val="28"/>
          <w:szCs w:val="28"/>
        </w:rPr>
        <w:t xml:space="preserve">(далее – КоАП РФ) </w:t>
      </w:r>
      <w:r w:rsidRPr="000A469C">
        <w:rPr>
          <w:rFonts w:eastAsia="Arial Unicode MS"/>
          <w:sz w:val="28"/>
          <w:szCs w:val="28"/>
        </w:rPr>
        <w:t>в отношении</w:t>
      </w:r>
    </w:p>
    <w:p w:rsidR="00977F7E" w:rsidRPr="000A469C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A469C">
        <w:rPr>
          <w:rFonts w:eastAsia="Arial Unicode MS"/>
          <w:sz w:val="28"/>
          <w:szCs w:val="28"/>
        </w:rPr>
        <w:t xml:space="preserve">      </w:t>
      </w:r>
      <w:r w:rsidRPr="000A469C" w:rsidR="008A15C7">
        <w:rPr>
          <w:color w:val="000000"/>
          <w:sz w:val="28"/>
          <w:szCs w:val="28"/>
        </w:rPr>
        <w:t xml:space="preserve"> </w:t>
      </w:r>
      <w:r w:rsidRPr="000A469C" w:rsidR="0010688F">
        <w:rPr>
          <w:color w:val="000000"/>
          <w:sz w:val="28"/>
          <w:szCs w:val="28"/>
        </w:rPr>
        <w:t xml:space="preserve">Семенова Александра Михайловича, </w:t>
      </w:r>
      <w:r w:rsidR="00397D4C">
        <w:rPr>
          <w:rFonts w:eastAsia="Arial Unicode MS"/>
          <w:color w:val="000000" w:themeColor="text1"/>
        </w:rPr>
        <w:t>персональные данные</w:t>
      </w:r>
      <w:r w:rsidRPr="000A469C" w:rsidR="00F04E82">
        <w:rPr>
          <w:color w:val="000000"/>
          <w:sz w:val="28"/>
          <w:szCs w:val="28"/>
        </w:rPr>
        <w:t xml:space="preserve">, </w:t>
      </w:r>
      <w:r w:rsidRPr="000A469C" w:rsidR="003A3428">
        <w:rPr>
          <w:color w:val="000000"/>
          <w:sz w:val="28"/>
          <w:szCs w:val="28"/>
        </w:rPr>
        <w:t xml:space="preserve"> </w:t>
      </w:r>
    </w:p>
    <w:p w:rsidR="00C472A1" w:rsidRPr="000A469C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166B" w:rsidRPr="000A469C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469C">
        <w:rPr>
          <w:rFonts w:ascii="Times New Roman" w:hAnsi="Times New Roman" w:cs="Times New Roman"/>
          <w:sz w:val="28"/>
          <w:szCs w:val="28"/>
        </w:rPr>
        <w:t>УСТАНОВИЛ:</w:t>
      </w:r>
    </w:p>
    <w:p w:rsidR="005F0632" w:rsidRPr="000A469C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7C0E" w:rsidRPr="000A469C" w:rsidP="0010688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469C">
        <w:rPr>
          <w:rFonts w:ascii="Times New Roman" w:hAnsi="Times New Roman" w:cs="Times New Roman"/>
          <w:sz w:val="28"/>
          <w:szCs w:val="28"/>
        </w:rPr>
        <w:t xml:space="preserve">    </w:t>
      </w:r>
      <w:r w:rsidRPr="000A469C" w:rsidR="008A15C7">
        <w:rPr>
          <w:rFonts w:ascii="Times New Roman" w:hAnsi="Times New Roman" w:cs="Times New Roman"/>
          <w:sz w:val="28"/>
          <w:szCs w:val="28"/>
        </w:rPr>
        <w:t xml:space="preserve">  </w:t>
      </w:r>
      <w:r w:rsidRPr="000A469C" w:rsidR="008A5BFA">
        <w:rPr>
          <w:rFonts w:ascii="Times New Roman" w:hAnsi="Times New Roman" w:cs="Times New Roman"/>
          <w:sz w:val="28"/>
          <w:szCs w:val="28"/>
        </w:rPr>
        <w:tab/>
      </w:r>
      <w:r w:rsidRPr="000A469C" w:rsidR="008A15C7">
        <w:rPr>
          <w:rFonts w:ascii="Times New Roman" w:hAnsi="Times New Roman" w:cs="Times New Roman"/>
          <w:sz w:val="28"/>
          <w:szCs w:val="28"/>
        </w:rPr>
        <w:t xml:space="preserve"> </w:t>
      </w:r>
      <w:r w:rsidRPr="000A469C" w:rsidR="00C245B9">
        <w:rPr>
          <w:rFonts w:ascii="Times New Roman" w:hAnsi="Times New Roman" w:cs="Times New Roman"/>
          <w:sz w:val="28"/>
          <w:szCs w:val="28"/>
        </w:rPr>
        <w:t xml:space="preserve"> </w:t>
      </w:r>
      <w:r w:rsidRPr="000A469C" w:rsidR="0010688F">
        <w:rPr>
          <w:rFonts w:ascii="Times New Roman" w:hAnsi="Times New Roman" w:cs="Times New Roman"/>
          <w:sz w:val="28"/>
          <w:szCs w:val="28"/>
        </w:rPr>
        <w:t xml:space="preserve">24 июня 2026 г. в 22 час. 20 мин. Семенов Александр Михайлович по адресу: АД Симферополь-Красноперекопск-граница с Херсонской обл. 119км+500 вблизи </w:t>
      </w:r>
      <w:r w:rsidRPr="000A469C" w:rsidR="000E31B4">
        <w:rPr>
          <w:rFonts w:ascii="Times New Roman" w:hAnsi="Times New Roman" w:cs="Times New Roman"/>
          <w:sz w:val="28"/>
          <w:szCs w:val="28"/>
        </w:rPr>
        <w:t xml:space="preserve">д. </w:t>
      </w:r>
      <w:r w:rsidR="00397D4C">
        <w:rPr>
          <w:rFonts w:ascii="Times New Roman" w:hAnsi="Times New Roman" w:cs="Times New Roman"/>
          <w:sz w:val="28"/>
          <w:szCs w:val="28"/>
        </w:rPr>
        <w:t xml:space="preserve">адрес </w:t>
      </w:r>
      <w:r w:rsidRPr="000A469C" w:rsidR="0010688F">
        <w:rPr>
          <w:rFonts w:ascii="Times New Roman" w:hAnsi="Times New Roman" w:cs="Times New Roman"/>
          <w:sz w:val="28"/>
          <w:szCs w:val="28"/>
        </w:rPr>
        <w:t xml:space="preserve"> управлял транспортным средством – мопед «</w:t>
      </w:r>
      <w:r w:rsidR="00397D4C">
        <w:rPr>
          <w:rFonts w:ascii="Times New Roman" w:hAnsi="Times New Roman" w:cs="Times New Roman"/>
          <w:sz w:val="28"/>
          <w:szCs w:val="28"/>
        </w:rPr>
        <w:t>марка</w:t>
      </w:r>
      <w:r w:rsidRPr="000A469C" w:rsidR="0010688F">
        <w:rPr>
          <w:rFonts w:ascii="Times New Roman" w:hAnsi="Times New Roman" w:cs="Times New Roman"/>
          <w:sz w:val="28"/>
          <w:szCs w:val="28"/>
        </w:rPr>
        <w:t xml:space="preserve">» без государственного регистрационного знака, чем нарушил  Указ Главы Республики Крым от 16.06.2026 №188-У «О реализации мер, предусмотренных Указом Президента </w:t>
      </w:r>
      <w:r w:rsidRPr="000A469C" w:rsidR="00026AD6">
        <w:rPr>
          <w:rFonts w:ascii="Times New Roman" w:hAnsi="Times New Roman" w:cs="Times New Roman"/>
          <w:sz w:val="28"/>
          <w:szCs w:val="28"/>
        </w:rPr>
        <w:t>Российский Федерации</w:t>
      </w:r>
      <w:r w:rsidRPr="000A469C" w:rsidR="0010688F">
        <w:rPr>
          <w:rFonts w:ascii="Times New Roman" w:hAnsi="Times New Roman" w:cs="Times New Roman"/>
          <w:sz w:val="28"/>
          <w:szCs w:val="28"/>
        </w:rPr>
        <w:t xml:space="preserve"> от 19.10.2022 № 757 «О мерах осуществляемых в субъектах Российской Федерации в связи с Указом Президента </w:t>
      </w:r>
      <w:r w:rsidRPr="000A469C" w:rsidR="00026AD6">
        <w:rPr>
          <w:rFonts w:ascii="Times New Roman" w:hAnsi="Times New Roman" w:cs="Times New Roman"/>
          <w:sz w:val="28"/>
          <w:szCs w:val="28"/>
        </w:rPr>
        <w:t>Российской Федерации от 19 октября 2022 года № 756</w:t>
      </w:r>
      <w:r w:rsidRPr="000A469C" w:rsidR="0010688F">
        <w:rPr>
          <w:rFonts w:ascii="Times New Roman" w:hAnsi="Times New Roman" w:cs="Times New Roman"/>
          <w:sz w:val="28"/>
          <w:szCs w:val="28"/>
        </w:rPr>
        <w:t>»</w:t>
      </w:r>
      <w:r w:rsidRPr="000A469C" w:rsidR="000E31B4">
        <w:rPr>
          <w:rFonts w:ascii="Times New Roman" w:hAnsi="Times New Roman" w:cs="Times New Roman"/>
          <w:sz w:val="28"/>
          <w:szCs w:val="28"/>
        </w:rPr>
        <w:t>.</w:t>
      </w:r>
    </w:p>
    <w:p w:rsidR="0086627A" w:rsidRPr="000A469C" w:rsidP="0086627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sz w:val="28"/>
          <w:szCs w:val="28"/>
        </w:rPr>
        <w:t xml:space="preserve">Частью 1 ст. 20.6.1 КоАП РФ предусмотрена административная ответственность за невыполнение правил поведения при введении 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>режима повышенной готовности на территории, на которой существует угроза возникновения чрезвычайной ситуации, или в зоне чрезвычайной ситуации, за исключением случаев, предусмотренных частью 2 статьи 6.3 настоящего Кодекса.</w:t>
      </w:r>
    </w:p>
    <w:p w:rsidR="0086627A" w:rsidRPr="000A469C" w:rsidP="0086627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sz w:val="28"/>
          <w:szCs w:val="28"/>
        </w:rPr>
        <w:t>Объективная сторона состава адми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 xml:space="preserve">нистративного правонарушения, предусмотренного частью 1 статьи 20.6.1 КоАП РФ, выражается в невыполнении правил поведения при введении режима повышенной готовности на территории, на которой существует угроза возникновения чрезвычайной ситуации, или в зоне 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>чрезвычайной ситуации, за исключением случаев, предусмотренных частью 2 статьи 6.3 названного кодекса.</w:t>
      </w:r>
    </w:p>
    <w:p w:rsidR="0086627A" w:rsidRPr="000A469C" w:rsidP="0086627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Правительство Российской Федерации устанавливает обязательные для исполнения гражданами и организациями правила поведения при введении режима повышенной 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 xml:space="preserve">готовности или чрезвычайной ситуации (подпункт "а.2" пункта "а" статьи 10 Федерального закона от 21 декабря 1994 г. N 68-ФЗ (в редакции от 1 апреля 2020 г.) "О защите населения и территорий от чрезвычайных ситуаций природного и техногенного характера"). </w:t>
      </w:r>
    </w:p>
    <w:p w:rsidR="0086627A" w:rsidRPr="000A469C" w:rsidP="0086627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 xml:space="preserve">акие правила утверждены постановлением Правительства Российской Федерации от 2 апреля 2020 г. N 417 (далее - Правила). </w:t>
      </w:r>
    </w:p>
    <w:p w:rsidR="0086627A" w:rsidRPr="000A469C" w:rsidP="0086627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sz w:val="28"/>
          <w:szCs w:val="28"/>
        </w:rPr>
        <w:t>Правила предусматривают, в том числе, что при введении режима повышенной готовности на территории, на которой существует угроза возникно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>вения чрезвычайной ситуации, граждане обязаны выполнять законные требования должностных лиц, осуществляющих мероприятия по предупреждению чрезвычайных ситуаций; при угрозе возникновения чрезвычайной ситуации гражданам запрещается осуществлять действия, соз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>дающие угрозу собственной безопасности, жизни и здоровью, а также осуществлять действия, создающие угрозу безопасности, жизни и здоровью, санитарно-эпидемиологическому благополучию иных лиц, находящихся на территории, на которой существует угроза возникнов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 xml:space="preserve">ения чрезвычайной ситуации (подпункт "б" пункта 3, подпункты "в", "г" пункта 4 Правил). </w:t>
      </w:r>
    </w:p>
    <w:p w:rsidR="0086627A" w:rsidRPr="000A469C" w:rsidP="0086627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sz w:val="28"/>
          <w:szCs w:val="28"/>
        </w:rPr>
        <w:t xml:space="preserve">Органы государственной власти субъектов Российской Федерации принимают в соответствии с федеральными законами законы и иные нормативные правовые акты в области защиты 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>населения и территорий от чрезвычайных ситуаций межмуниципального и регионального характера и обязательные для исполнения гражданами и организациями правила поведения при введении режима повышенной готовности или чрезвычайной ситуации, а также с учетом осо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>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подпунктом "а.2" пункта "а" статьи 10 названного федерального закона, могут предусматрива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 xml:space="preserve">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(подпункт "б" пункта 6 статьи 4.1, пункты "а", "у", "ф" части 1 статьи 11 Федерального закона от 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 xml:space="preserve">21 декабря 1994 г. N 68-ФЗ (в редакции от 1 апреля 2020 г.) "О защите населения и территорий от чрезвычайных ситуаций природного и техногенного характера"). </w:t>
      </w:r>
    </w:p>
    <w:p w:rsidR="00F04E82" w:rsidRPr="000A469C" w:rsidP="0086627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69C">
        <w:rPr>
          <w:rFonts w:ascii="Times New Roman" w:hAnsi="Times New Roman" w:cs="Times New Roman"/>
          <w:sz w:val="28"/>
          <w:szCs w:val="28"/>
        </w:rPr>
        <w:t>Указом Главы Республики Крым от 24 февраля 2022 года № 32-У «Об угрозе чрезвычайной ситуации, возн</w:t>
      </w:r>
      <w:r w:rsidRPr="000A469C">
        <w:rPr>
          <w:rFonts w:ascii="Times New Roman" w:hAnsi="Times New Roman" w:cs="Times New Roman"/>
          <w:sz w:val="28"/>
          <w:szCs w:val="28"/>
        </w:rPr>
        <w:t>икшей на территории Республики Крым»  ситуаци</w:t>
      </w:r>
      <w:r w:rsidRPr="000A469C" w:rsidR="000E31B4">
        <w:rPr>
          <w:rFonts w:ascii="Times New Roman" w:hAnsi="Times New Roman" w:cs="Times New Roman"/>
          <w:sz w:val="28"/>
          <w:szCs w:val="28"/>
        </w:rPr>
        <w:t xml:space="preserve">я, </w:t>
      </w:r>
      <w:r w:rsidRPr="000A469C">
        <w:rPr>
          <w:rFonts w:ascii="Times New Roman" w:hAnsi="Times New Roman" w:cs="Times New Roman"/>
          <w:sz w:val="28"/>
          <w:szCs w:val="28"/>
        </w:rPr>
        <w:t xml:space="preserve"> возникшая с 24 февраля 2022 года на всей территории Республики Крым вследствие обострения обстановки на приграничных с Украиной территориях, отнесена  к угрозе чрезвычайной ситуации регионального характера.</w:t>
      </w:r>
    </w:p>
    <w:p w:rsidR="00026AD6" w:rsidRPr="000A469C" w:rsidP="0086627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sz w:val="28"/>
          <w:szCs w:val="28"/>
        </w:rPr>
        <w:t xml:space="preserve">Указом Главы Республики  Крым № 188-У от 16.06.2026 с 00 часов 00 минут 17 июня 2026 года на территории Республики Крым </w:t>
      </w:r>
      <w:r w:rsidRPr="000A469C" w:rsidR="0086627A">
        <w:rPr>
          <w:rFonts w:ascii="Times New Roman" w:eastAsia="Times New Roman" w:hAnsi="Times New Roman" w:cs="Times New Roman"/>
          <w:sz w:val="28"/>
          <w:szCs w:val="28"/>
        </w:rPr>
        <w:t xml:space="preserve">введено 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>временное ограничение на передвижение (использование) следующих транспортных средств: трициклов и квадрициклов, квадроциклов, мо</w:t>
      </w:r>
      <w:r w:rsidRPr="000A469C">
        <w:rPr>
          <w:rFonts w:ascii="Times New Roman" w:eastAsia="Times New Roman" w:hAnsi="Times New Roman" w:cs="Times New Roman"/>
          <w:sz w:val="28"/>
          <w:szCs w:val="28"/>
        </w:rPr>
        <w:t xml:space="preserve">педов, легких квадрициклов, питбайков, мотороллеров (до 125 куб. см), мотоциклов с 22.00 до 06.00 до особого распоряжения. </w:t>
      </w:r>
    </w:p>
    <w:p w:rsidR="009B7E67" w:rsidRPr="000A469C" w:rsidP="009B7E6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sz w:val="28"/>
          <w:szCs w:val="28"/>
        </w:rPr>
        <w:t>В судебно</w:t>
      </w:r>
      <w:r w:rsidRPr="000A469C" w:rsidR="00F04E82">
        <w:rPr>
          <w:rFonts w:ascii="Times New Roman" w:eastAsia="Times New Roman" w:hAnsi="Times New Roman" w:cs="Times New Roman"/>
          <w:sz w:val="28"/>
          <w:szCs w:val="28"/>
        </w:rPr>
        <w:t xml:space="preserve">м заседании Семенов </w:t>
      </w:r>
      <w:r w:rsidRPr="000A469C" w:rsidR="000E31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69C" w:rsidR="00F04E82">
        <w:rPr>
          <w:rFonts w:ascii="Times New Roman" w:eastAsia="Times New Roman" w:hAnsi="Times New Roman" w:cs="Times New Roman"/>
          <w:sz w:val="28"/>
          <w:szCs w:val="28"/>
        </w:rPr>
        <w:t xml:space="preserve">А.М., после разъяснения прав, отводов, ходатайств не заявил, вину признал в содеянном раскаялся, фактические обстоятельства  по делу не оспаривал. </w:t>
      </w:r>
    </w:p>
    <w:p w:rsidR="005F0632" w:rsidRPr="000A469C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469C">
        <w:rPr>
          <w:rFonts w:ascii="Times New Roman" w:hAnsi="Times New Roman" w:cs="Times New Roman"/>
          <w:sz w:val="28"/>
          <w:szCs w:val="28"/>
        </w:rPr>
        <w:t xml:space="preserve">    </w:t>
      </w:r>
      <w:r w:rsidRPr="000A469C" w:rsidR="0054167F">
        <w:rPr>
          <w:rFonts w:ascii="Times New Roman" w:hAnsi="Times New Roman" w:cs="Times New Roman"/>
          <w:sz w:val="28"/>
          <w:szCs w:val="28"/>
        </w:rPr>
        <w:t xml:space="preserve">  </w:t>
      </w:r>
      <w:r w:rsidRPr="000A469C" w:rsidR="00F04E82">
        <w:rPr>
          <w:rFonts w:ascii="Times New Roman" w:hAnsi="Times New Roman" w:cs="Times New Roman"/>
          <w:sz w:val="28"/>
          <w:szCs w:val="28"/>
        </w:rPr>
        <w:t>Выслушав Семенова А.М., и</w:t>
      </w:r>
      <w:r w:rsidRPr="000A469C" w:rsidR="00F546D4">
        <w:rPr>
          <w:rFonts w:ascii="Times New Roman" w:hAnsi="Times New Roman" w:cs="Times New Roman"/>
          <w:sz w:val="28"/>
          <w:szCs w:val="28"/>
        </w:rPr>
        <w:t>сследовав материалы дела, суд считает, что событие правонарушения</w:t>
      </w:r>
      <w:r w:rsidRPr="000A469C" w:rsidR="009F4278">
        <w:rPr>
          <w:rFonts w:ascii="Times New Roman" w:hAnsi="Times New Roman" w:cs="Times New Roman"/>
          <w:sz w:val="28"/>
          <w:szCs w:val="28"/>
        </w:rPr>
        <w:t xml:space="preserve"> </w:t>
      </w:r>
      <w:r w:rsidRPr="000A469C" w:rsidR="00F546D4">
        <w:rPr>
          <w:rFonts w:ascii="Times New Roman" w:hAnsi="Times New Roman" w:cs="Times New Roman"/>
          <w:sz w:val="28"/>
          <w:szCs w:val="28"/>
        </w:rPr>
        <w:t>имело место и</w:t>
      </w:r>
      <w:r w:rsidRPr="000A469C" w:rsidR="008A5BFA">
        <w:rPr>
          <w:rFonts w:ascii="Times New Roman" w:hAnsi="Times New Roman" w:cs="Times New Roman"/>
          <w:sz w:val="28"/>
          <w:szCs w:val="28"/>
        </w:rPr>
        <w:t xml:space="preserve"> </w:t>
      </w:r>
      <w:r w:rsidRPr="000A469C" w:rsidR="009F4278">
        <w:rPr>
          <w:rFonts w:ascii="Times New Roman" w:hAnsi="Times New Roman" w:cs="Times New Roman"/>
          <w:sz w:val="28"/>
          <w:szCs w:val="28"/>
        </w:rPr>
        <w:t>подтверждается материалами дела</w:t>
      </w:r>
      <w:r w:rsidRPr="000A469C" w:rsidR="00F546D4">
        <w:rPr>
          <w:rFonts w:ascii="Times New Roman" w:hAnsi="Times New Roman" w:cs="Times New Roman"/>
          <w:sz w:val="28"/>
          <w:szCs w:val="28"/>
        </w:rPr>
        <w:t xml:space="preserve">: </w:t>
      </w:r>
      <w:r w:rsidRPr="000A469C" w:rsidR="009C7066">
        <w:rPr>
          <w:rFonts w:ascii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 w:rsidRPr="000A469C" w:rsidR="0086627A">
        <w:rPr>
          <w:rFonts w:ascii="Times New Roman" w:hAnsi="Times New Roman" w:cs="Times New Roman"/>
          <w:sz w:val="28"/>
          <w:szCs w:val="28"/>
        </w:rPr>
        <w:t>8201 № 359190</w:t>
      </w:r>
      <w:r w:rsidRPr="000A469C" w:rsidR="00B753F1">
        <w:rPr>
          <w:rFonts w:ascii="Times New Roman" w:hAnsi="Times New Roman" w:cs="Times New Roman"/>
          <w:sz w:val="28"/>
          <w:szCs w:val="28"/>
        </w:rPr>
        <w:t xml:space="preserve"> от </w:t>
      </w:r>
      <w:r w:rsidRPr="000A469C" w:rsidR="0086627A">
        <w:rPr>
          <w:rFonts w:ascii="Times New Roman" w:hAnsi="Times New Roman" w:cs="Times New Roman"/>
          <w:sz w:val="28"/>
          <w:szCs w:val="28"/>
        </w:rPr>
        <w:t>24</w:t>
      </w:r>
      <w:r w:rsidRPr="000A469C" w:rsidR="00860B99">
        <w:rPr>
          <w:rFonts w:ascii="Times New Roman" w:hAnsi="Times New Roman" w:cs="Times New Roman"/>
          <w:sz w:val="28"/>
          <w:szCs w:val="28"/>
        </w:rPr>
        <w:t>.06.2026</w:t>
      </w:r>
      <w:r w:rsidRPr="000A469C" w:rsidR="00485057">
        <w:rPr>
          <w:rFonts w:ascii="Times New Roman" w:hAnsi="Times New Roman" w:cs="Times New Roman"/>
          <w:sz w:val="28"/>
          <w:szCs w:val="28"/>
        </w:rPr>
        <w:t>, составленным в соответствии со ст. 28.2 КоАП РФ, в котором подробно изложена суть совершенного правонарушения</w:t>
      </w:r>
      <w:r w:rsidRPr="000A469C" w:rsidR="00A10E24">
        <w:rPr>
          <w:rFonts w:ascii="Times New Roman" w:hAnsi="Times New Roman" w:cs="Times New Roman"/>
          <w:sz w:val="28"/>
          <w:szCs w:val="28"/>
        </w:rPr>
        <w:t xml:space="preserve"> </w:t>
      </w:r>
      <w:r w:rsidRPr="000A469C" w:rsidR="00E7155C">
        <w:rPr>
          <w:rFonts w:ascii="Times New Roman" w:hAnsi="Times New Roman" w:cs="Times New Roman"/>
          <w:sz w:val="28"/>
          <w:szCs w:val="28"/>
        </w:rPr>
        <w:t>(л.д</w:t>
      </w:r>
      <w:r w:rsidRPr="000A469C" w:rsidR="00A10E24">
        <w:rPr>
          <w:rFonts w:ascii="Times New Roman" w:hAnsi="Times New Roman" w:cs="Times New Roman"/>
          <w:sz w:val="28"/>
          <w:szCs w:val="28"/>
        </w:rPr>
        <w:t>.</w:t>
      </w:r>
      <w:r w:rsidRPr="000A469C" w:rsidR="0086627A">
        <w:rPr>
          <w:rFonts w:ascii="Times New Roman" w:hAnsi="Times New Roman" w:cs="Times New Roman"/>
          <w:sz w:val="28"/>
          <w:szCs w:val="28"/>
        </w:rPr>
        <w:t>2</w:t>
      </w:r>
      <w:r w:rsidRPr="000A469C" w:rsidR="00E7155C">
        <w:rPr>
          <w:rFonts w:ascii="Times New Roman" w:hAnsi="Times New Roman" w:cs="Times New Roman"/>
          <w:sz w:val="28"/>
          <w:szCs w:val="28"/>
        </w:rPr>
        <w:t>);</w:t>
      </w:r>
      <w:r w:rsidRPr="000A469C" w:rsidR="00355BBB">
        <w:rPr>
          <w:rFonts w:ascii="Times New Roman" w:hAnsi="Times New Roman" w:cs="Times New Roman"/>
          <w:sz w:val="28"/>
          <w:szCs w:val="28"/>
        </w:rPr>
        <w:t xml:space="preserve"> </w:t>
      </w:r>
      <w:r w:rsidRPr="000A469C" w:rsidR="0086627A">
        <w:rPr>
          <w:rFonts w:ascii="Times New Roman" w:hAnsi="Times New Roman" w:cs="Times New Roman"/>
          <w:sz w:val="28"/>
          <w:szCs w:val="28"/>
        </w:rPr>
        <w:t>протоколом 8208 № 002940 изъятия вещей и документов, согласно которому 24.06.2026 у Семенова А.М. изъят мопед «</w:t>
      </w:r>
      <w:r w:rsidR="00397D4C">
        <w:rPr>
          <w:rFonts w:ascii="Times New Roman" w:hAnsi="Times New Roman" w:cs="Times New Roman"/>
          <w:sz w:val="28"/>
          <w:szCs w:val="28"/>
        </w:rPr>
        <w:t>марка</w:t>
      </w:r>
      <w:r w:rsidRPr="000A469C" w:rsidR="0086627A">
        <w:rPr>
          <w:rFonts w:ascii="Times New Roman" w:hAnsi="Times New Roman" w:cs="Times New Roman"/>
          <w:sz w:val="28"/>
          <w:szCs w:val="28"/>
        </w:rPr>
        <w:t xml:space="preserve">» без государственного регистрационного знака (л.д.3);  рапортом ИДПС ОГАИ МО МВД России «Красноперекопский» </w:t>
      </w:r>
      <w:r w:rsidR="00397D4C">
        <w:rPr>
          <w:rFonts w:ascii="Times New Roman" w:hAnsi="Times New Roman" w:cs="Times New Roman"/>
          <w:sz w:val="28"/>
          <w:szCs w:val="28"/>
        </w:rPr>
        <w:t>ФИО</w:t>
      </w:r>
      <w:r w:rsidRPr="000A469C" w:rsidR="0086627A">
        <w:rPr>
          <w:rFonts w:ascii="Times New Roman" w:hAnsi="Times New Roman" w:cs="Times New Roman"/>
          <w:sz w:val="28"/>
          <w:szCs w:val="28"/>
        </w:rPr>
        <w:t xml:space="preserve"> о выявленном правонарушении (л.д.5); признательными объяснениям  Семенова А.М. от 24.06.2026 (л.д.6); фототаблицей (л.д.8);  копией талона на мопед «</w:t>
      </w:r>
      <w:r w:rsidR="00397D4C">
        <w:rPr>
          <w:rFonts w:ascii="Times New Roman" w:hAnsi="Times New Roman" w:cs="Times New Roman"/>
          <w:sz w:val="28"/>
          <w:szCs w:val="28"/>
        </w:rPr>
        <w:t>марка</w:t>
      </w:r>
      <w:r w:rsidRPr="000A469C" w:rsidR="0086627A">
        <w:rPr>
          <w:rFonts w:ascii="Times New Roman" w:hAnsi="Times New Roman" w:cs="Times New Roman"/>
          <w:sz w:val="28"/>
          <w:szCs w:val="28"/>
        </w:rPr>
        <w:t xml:space="preserve">» без государственного регистрационного знака (л.д.9);  актом приема-передачи изъятых вещей и документов на хранение (л.д.10), </w:t>
      </w:r>
      <w:r w:rsidRPr="000A469C" w:rsidR="000E31B4">
        <w:rPr>
          <w:rFonts w:ascii="Times New Roman" w:hAnsi="Times New Roman" w:cs="Times New Roman"/>
          <w:sz w:val="28"/>
          <w:szCs w:val="28"/>
        </w:rPr>
        <w:t xml:space="preserve">видеозаписями, просмотренными в судебном заседании на которых зафиксировано применение мер обеспечения производства по делу, управление Семеновым А.М. транспортным средством </w:t>
      </w:r>
      <w:r w:rsidRPr="000A469C" w:rsidR="0086627A">
        <w:rPr>
          <w:rFonts w:ascii="Times New Roman" w:hAnsi="Times New Roman" w:cs="Times New Roman"/>
          <w:sz w:val="28"/>
          <w:szCs w:val="28"/>
        </w:rPr>
        <w:t>(л.д.11).</w:t>
      </w:r>
    </w:p>
    <w:p w:rsidR="0086627A" w:rsidRPr="000A469C" w:rsidP="0086627A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A469C">
        <w:rPr>
          <w:sz w:val="28"/>
          <w:szCs w:val="28"/>
        </w:rPr>
        <w:t xml:space="preserve">      </w:t>
      </w:r>
      <w:r w:rsidRPr="000A469C" w:rsidR="00F546D4">
        <w:rPr>
          <w:sz w:val="28"/>
          <w:szCs w:val="28"/>
        </w:rPr>
        <w:t>Оценивая исследованные доказательства в их совокупности, мировой судья</w:t>
      </w:r>
      <w:r w:rsidRPr="000A469C" w:rsidR="008B4FC1">
        <w:rPr>
          <w:sz w:val="28"/>
          <w:szCs w:val="28"/>
        </w:rPr>
        <w:t xml:space="preserve"> признает доказанной виновность</w:t>
      </w:r>
      <w:r w:rsidRPr="000A469C" w:rsidR="00F546D4">
        <w:rPr>
          <w:sz w:val="28"/>
          <w:szCs w:val="28"/>
        </w:rPr>
        <w:t xml:space="preserve"> </w:t>
      </w:r>
      <w:r w:rsidRPr="000A469C">
        <w:rPr>
          <w:color w:val="000000"/>
          <w:sz w:val="28"/>
          <w:szCs w:val="28"/>
        </w:rPr>
        <w:t xml:space="preserve"> Семенова Александра Михайловича</w:t>
      </w:r>
      <w:r w:rsidRPr="000A469C" w:rsidR="009C08F9">
        <w:rPr>
          <w:color w:val="000000"/>
          <w:sz w:val="28"/>
          <w:szCs w:val="28"/>
        </w:rPr>
        <w:t xml:space="preserve"> </w:t>
      </w:r>
      <w:r w:rsidRPr="000A469C" w:rsidR="00F546D4">
        <w:rPr>
          <w:sz w:val="28"/>
          <w:szCs w:val="28"/>
        </w:rPr>
        <w:t>в совершении административного правона</w:t>
      </w:r>
      <w:r w:rsidRPr="000A469C" w:rsidR="005D256D">
        <w:rPr>
          <w:sz w:val="28"/>
          <w:szCs w:val="28"/>
        </w:rPr>
        <w:t>рушения, предусмотренного ч. 1 с</w:t>
      </w:r>
      <w:r w:rsidRPr="000A469C" w:rsidR="00F546D4">
        <w:rPr>
          <w:sz w:val="28"/>
          <w:szCs w:val="28"/>
        </w:rPr>
        <w:t xml:space="preserve">т. </w:t>
      </w:r>
      <w:r w:rsidRPr="000A469C">
        <w:rPr>
          <w:sz w:val="28"/>
          <w:szCs w:val="28"/>
        </w:rPr>
        <w:t>20.6.1</w:t>
      </w:r>
      <w:r w:rsidRPr="000A469C" w:rsidR="00F546D4">
        <w:rPr>
          <w:sz w:val="28"/>
          <w:szCs w:val="28"/>
        </w:rPr>
        <w:t xml:space="preserve"> КоАП РФ, а именно: </w:t>
      </w:r>
      <w:r w:rsidRPr="000A469C">
        <w:rPr>
          <w:sz w:val="28"/>
          <w:szCs w:val="28"/>
        </w:rPr>
        <w:t xml:space="preserve">невыполнение правил поведения при введении режима повышенной готовности на территории, на которой существует угроза возникновения чрезвычайной ситуации, или в зоне чрезвычайной ситуации, за исключением </w:t>
      </w:r>
      <w:r w:rsidRPr="000A469C">
        <w:rPr>
          <w:sz w:val="28"/>
          <w:szCs w:val="28"/>
        </w:rPr>
        <w:t>случаев, предусмотренных частью 2 статьи 6.3 настоящего Кодекса.</w:t>
      </w:r>
    </w:p>
    <w:p w:rsidR="00F546D4" w:rsidRPr="000A469C" w:rsidP="0086627A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A46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A469C" w:rsidR="00545CE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0A469C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69C">
        <w:rPr>
          <w:rFonts w:ascii="Times New Roman" w:eastAsia="Times New Roman" w:hAnsi="Times New Roman" w:cs="Times New Roman"/>
          <w:sz w:val="28"/>
          <w:szCs w:val="28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0A469C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69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0A469C" w:rsidR="00991D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469C" w:rsidR="00545CEE">
        <w:rPr>
          <w:rFonts w:ascii="Times New Roman" w:eastAsia="Calibri" w:hAnsi="Times New Roman" w:cs="Times New Roman"/>
          <w:sz w:val="28"/>
          <w:szCs w:val="28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9B7E67" w:rsidRPr="000A469C" w:rsidP="009B7E67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69C">
        <w:rPr>
          <w:rFonts w:ascii="Times New Roman" w:eastAsia="Calibri" w:hAnsi="Times New Roman" w:cs="Times New Roman"/>
          <w:sz w:val="28"/>
          <w:szCs w:val="28"/>
        </w:rPr>
        <w:t>Обстоятельствами, смягчающими административную ответственность мировой судья в соответствии с п. 1 ч. 1 ст. 4.2 КоАП РФ признает раскаяние в содеянном, в соответствии с ч</w:t>
      </w:r>
      <w:r w:rsidRPr="000A469C" w:rsidR="00D24BB7">
        <w:rPr>
          <w:rFonts w:ascii="Times New Roman" w:eastAsia="Calibri" w:hAnsi="Times New Roman" w:cs="Times New Roman"/>
          <w:sz w:val="28"/>
          <w:szCs w:val="28"/>
        </w:rPr>
        <w:t>.</w:t>
      </w:r>
      <w:r w:rsidRPr="000A469C">
        <w:rPr>
          <w:rFonts w:ascii="Times New Roman" w:eastAsia="Calibri" w:hAnsi="Times New Roman" w:cs="Times New Roman"/>
          <w:sz w:val="28"/>
          <w:szCs w:val="28"/>
        </w:rPr>
        <w:t xml:space="preserve"> 2 ст. 4.2 КоАП РФ полное</w:t>
      </w:r>
      <w:r w:rsidRPr="000A469C">
        <w:rPr>
          <w:rFonts w:ascii="Times New Roman" w:eastAsia="Calibri" w:hAnsi="Times New Roman" w:cs="Times New Roman"/>
          <w:sz w:val="28"/>
          <w:szCs w:val="28"/>
        </w:rPr>
        <w:t xml:space="preserve"> признание вины</w:t>
      </w:r>
      <w:r w:rsidRPr="000A469C" w:rsidR="000E31B4">
        <w:rPr>
          <w:rFonts w:ascii="Times New Roman" w:eastAsia="Calibri" w:hAnsi="Times New Roman" w:cs="Times New Roman"/>
          <w:sz w:val="28"/>
          <w:szCs w:val="28"/>
        </w:rPr>
        <w:t xml:space="preserve">, наличие на иждивении у виновного несовершеннолетнего ребенка. </w:t>
      </w:r>
      <w:r w:rsidRPr="000A469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B7E67" w:rsidRPr="000A469C" w:rsidP="009B7E67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69C">
        <w:rPr>
          <w:rFonts w:ascii="Times New Roman" w:eastAsia="Calibri" w:hAnsi="Times New Roman" w:cs="Times New Roman"/>
          <w:sz w:val="28"/>
          <w:szCs w:val="28"/>
        </w:rPr>
        <w:t xml:space="preserve">Обстоятельств, отягчающих ответственность, мировым судьей не установлено. </w:t>
      </w:r>
    </w:p>
    <w:p w:rsidR="009B7E67" w:rsidRPr="000A469C" w:rsidP="009B7E6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69C">
        <w:rPr>
          <w:rFonts w:ascii="Times New Roman" w:eastAsia="Calibri" w:hAnsi="Times New Roman" w:cs="Times New Roman"/>
          <w:sz w:val="28"/>
          <w:szCs w:val="28"/>
        </w:rPr>
        <w:t xml:space="preserve">       При назначении административного наказания мировой судья учитывает характер совершенного административного правонарушения, личность виновного, его семейное и материальное положение, наличие</w:t>
      </w:r>
      <w:r w:rsidRPr="000A469C" w:rsidR="000E31B4">
        <w:rPr>
          <w:rFonts w:ascii="Times New Roman" w:eastAsia="Calibri" w:hAnsi="Times New Roman" w:cs="Times New Roman"/>
          <w:sz w:val="28"/>
          <w:szCs w:val="28"/>
        </w:rPr>
        <w:t xml:space="preserve"> совокупности</w:t>
      </w:r>
      <w:r w:rsidRPr="000A469C">
        <w:rPr>
          <w:rFonts w:ascii="Times New Roman" w:eastAsia="Calibri" w:hAnsi="Times New Roman" w:cs="Times New Roman"/>
          <w:sz w:val="28"/>
          <w:szCs w:val="28"/>
        </w:rPr>
        <w:t xml:space="preserve"> смягчающих, отсутствие отягчающих администрати</w:t>
      </w:r>
      <w:r w:rsidRPr="000A469C">
        <w:rPr>
          <w:rFonts w:ascii="Times New Roman" w:eastAsia="Calibri" w:hAnsi="Times New Roman" w:cs="Times New Roman"/>
          <w:sz w:val="28"/>
          <w:szCs w:val="28"/>
        </w:rPr>
        <w:t>вную ответственность обстоятельств.</w:t>
      </w:r>
    </w:p>
    <w:p w:rsidR="00F546D4" w:rsidRPr="000A469C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69C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0A469C" w:rsidR="00545CEE">
        <w:rPr>
          <w:rFonts w:ascii="Times New Roman" w:eastAsia="Calibri" w:hAnsi="Times New Roman" w:cs="Times New Roman"/>
          <w:sz w:val="28"/>
          <w:szCs w:val="28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86627A" w:rsidRPr="000A469C" w:rsidP="0086627A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469C">
        <w:rPr>
          <w:rFonts w:ascii="Times New Roman" w:hAnsi="Times New Roman" w:cs="Times New Roman"/>
          <w:sz w:val="28"/>
          <w:szCs w:val="28"/>
        </w:rPr>
        <w:t>В соответствии с ч.3 ст.29.10 КоАП РФ в постановлении по делу об административном правонарушении должны быть решены вопросы об изъятых вещах и документах, о вещах, на которые наложен аре</w:t>
      </w:r>
      <w:r w:rsidRPr="000A469C">
        <w:rPr>
          <w:rFonts w:ascii="Times New Roman" w:hAnsi="Times New Roman" w:cs="Times New Roman"/>
          <w:sz w:val="28"/>
          <w:szCs w:val="28"/>
        </w:rPr>
        <w:t xml:space="preserve">ст, если в отношении их не применено или не может быть применено административное наказание в виде конфискации, а также о внесенном залоге за арестованное судно. </w:t>
      </w:r>
    </w:p>
    <w:p w:rsidR="0086627A" w:rsidRPr="000A469C" w:rsidP="008662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69C">
        <w:rPr>
          <w:rFonts w:ascii="Times New Roman" w:hAnsi="Times New Roman" w:cs="Times New Roman"/>
          <w:sz w:val="28"/>
          <w:szCs w:val="28"/>
        </w:rPr>
        <w:t>При этом вещи и документы, не изъятые из оборота, подлежат возвращению законному владельцу, а</w:t>
      </w:r>
      <w:r w:rsidRPr="000A469C">
        <w:rPr>
          <w:rFonts w:ascii="Times New Roman" w:hAnsi="Times New Roman" w:cs="Times New Roman"/>
          <w:sz w:val="28"/>
          <w:szCs w:val="28"/>
        </w:rPr>
        <w:t xml:space="preserve"> при не установлении его передаются в собственность государства в соответствии с законодательством Российской Федерации.</w:t>
      </w:r>
    </w:p>
    <w:p w:rsidR="00CE21FC" w:rsidRPr="000A469C" w:rsidP="008662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69C">
        <w:rPr>
          <w:rFonts w:ascii="Times New Roman" w:hAnsi="Times New Roman" w:cs="Times New Roman"/>
          <w:sz w:val="28"/>
          <w:szCs w:val="28"/>
        </w:rPr>
        <w:t>Из материалов дела следует, что в ходе производства по делу был изъят мопед «</w:t>
      </w:r>
      <w:r w:rsidR="00397D4C">
        <w:rPr>
          <w:rFonts w:ascii="Times New Roman" w:hAnsi="Times New Roman" w:cs="Times New Roman"/>
          <w:sz w:val="28"/>
          <w:szCs w:val="28"/>
        </w:rPr>
        <w:t>марка</w:t>
      </w:r>
      <w:r w:rsidRPr="000A469C">
        <w:rPr>
          <w:rFonts w:ascii="Times New Roman" w:hAnsi="Times New Roman" w:cs="Times New Roman"/>
          <w:sz w:val="28"/>
          <w:szCs w:val="28"/>
        </w:rPr>
        <w:t>» без государственного регистрационного знака, прина</w:t>
      </w:r>
      <w:r w:rsidRPr="000A469C">
        <w:rPr>
          <w:rFonts w:ascii="Times New Roman" w:hAnsi="Times New Roman" w:cs="Times New Roman"/>
          <w:sz w:val="28"/>
          <w:szCs w:val="28"/>
        </w:rPr>
        <w:t xml:space="preserve">длежащий  </w:t>
      </w:r>
      <w:r w:rsidRPr="000A469C" w:rsidR="000E31B4">
        <w:rPr>
          <w:rFonts w:ascii="Times New Roman" w:hAnsi="Times New Roman" w:cs="Times New Roman"/>
          <w:sz w:val="28"/>
          <w:szCs w:val="28"/>
        </w:rPr>
        <w:t xml:space="preserve"> Семенову А.М</w:t>
      </w:r>
      <w:r w:rsidRPr="000A46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46D4" w:rsidRPr="000A469C" w:rsidP="008662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469C">
        <w:rPr>
          <w:rFonts w:ascii="Times New Roman" w:hAnsi="Times New Roman" w:cs="Times New Roman"/>
          <w:sz w:val="28"/>
          <w:szCs w:val="28"/>
        </w:rPr>
        <w:t xml:space="preserve">     </w:t>
      </w:r>
      <w:r w:rsidRPr="000A469C" w:rsidR="00545CEE">
        <w:rPr>
          <w:rFonts w:ascii="Times New Roman" w:hAnsi="Times New Roman" w:cs="Times New Roman"/>
          <w:sz w:val="28"/>
          <w:szCs w:val="28"/>
        </w:rPr>
        <w:t xml:space="preserve">   </w:t>
      </w:r>
      <w:r w:rsidRPr="000A469C" w:rsidR="001620BF">
        <w:rPr>
          <w:rFonts w:ascii="Times New Roman" w:hAnsi="Times New Roman" w:cs="Times New Roman"/>
          <w:sz w:val="28"/>
          <w:szCs w:val="28"/>
        </w:rPr>
        <w:t xml:space="preserve">На основании ч. 1 ст. </w:t>
      </w:r>
      <w:r w:rsidRPr="000A469C" w:rsidR="0086627A">
        <w:rPr>
          <w:rFonts w:ascii="Times New Roman" w:hAnsi="Times New Roman" w:cs="Times New Roman"/>
          <w:sz w:val="28"/>
          <w:szCs w:val="28"/>
        </w:rPr>
        <w:t>20.6.1</w:t>
      </w:r>
      <w:r w:rsidRPr="000A469C" w:rsidR="001620BF">
        <w:rPr>
          <w:rFonts w:ascii="Times New Roman" w:hAnsi="Times New Roman" w:cs="Times New Roman"/>
          <w:sz w:val="28"/>
          <w:szCs w:val="28"/>
        </w:rPr>
        <w:t xml:space="preserve"> КоАП РФ, р</w:t>
      </w:r>
      <w:r w:rsidRPr="000A469C" w:rsidR="00545CEE">
        <w:rPr>
          <w:rFonts w:ascii="Times New Roman" w:hAnsi="Times New Roman" w:cs="Times New Roman"/>
          <w:sz w:val="28"/>
          <w:szCs w:val="28"/>
        </w:rPr>
        <w:t xml:space="preserve">уководствуясь ст.ст. 4.1, 29.9, 29.10, 30.3 </w:t>
      </w:r>
      <w:r w:rsidRPr="000A469C" w:rsidR="00944896">
        <w:rPr>
          <w:rFonts w:ascii="Times New Roman" w:hAnsi="Times New Roman" w:cs="Times New Roman"/>
          <w:sz w:val="28"/>
          <w:szCs w:val="28"/>
        </w:rPr>
        <w:t>КоАП РФ</w:t>
      </w:r>
      <w:r w:rsidRPr="000A469C" w:rsidR="00545CEE">
        <w:rPr>
          <w:rFonts w:ascii="Times New Roman" w:hAnsi="Times New Roman" w:cs="Times New Roman"/>
          <w:sz w:val="28"/>
          <w:szCs w:val="28"/>
        </w:rPr>
        <w:t>, мировой судья</w:t>
      </w:r>
    </w:p>
    <w:p w:rsidR="007735A8" w:rsidRPr="000A469C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46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A469C" w:rsidR="00573D6E">
        <w:rPr>
          <w:rFonts w:ascii="Times New Roman" w:hAnsi="Times New Roman" w:cs="Times New Roman"/>
          <w:sz w:val="28"/>
          <w:szCs w:val="28"/>
        </w:rPr>
        <w:t xml:space="preserve">     </w:t>
      </w:r>
      <w:r w:rsidRPr="000A469C" w:rsidR="009566B5">
        <w:rPr>
          <w:rFonts w:ascii="Times New Roman" w:hAnsi="Times New Roman" w:cs="Times New Roman"/>
          <w:sz w:val="28"/>
          <w:szCs w:val="28"/>
        </w:rPr>
        <w:t xml:space="preserve">      </w:t>
      </w:r>
      <w:r w:rsidRPr="000A469C">
        <w:rPr>
          <w:rFonts w:ascii="Times New Roman" w:hAnsi="Times New Roman" w:cs="Times New Roman"/>
          <w:sz w:val="28"/>
          <w:szCs w:val="28"/>
        </w:rPr>
        <w:t xml:space="preserve"> </w:t>
      </w:r>
      <w:r w:rsidRPr="000A469C" w:rsidR="00C24F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546D4" w:rsidRPr="000A469C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469C">
        <w:rPr>
          <w:rFonts w:ascii="Times New Roman" w:hAnsi="Times New Roman" w:cs="Times New Roman"/>
          <w:sz w:val="28"/>
          <w:szCs w:val="28"/>
        </w:rPr>
        <w:t>ПОСТАНОВИЛ:</w:t>
      </w:r>
    </w:p>
    <w:p w:rsidR="000E31B4" w:rsidRPr="000A469C" w:rsidP="000E31B4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A469C">
        <w:rPr>
          <w:rFonts w:eastAsiaTheme="minorHAnsi"/>
          <w:sz w:val="28"/>
          <w:szCs w:val="28"/>
          <w:lang w:eastAsia="en-US"/>
        </w:rPr>
        <w:t xml:space="preserve">   </w:t>
      </w:r>
      <w:r w:rsidRPr="000A469C" w:rsidR="002B2DF2">
        <w:rPr>
          <w:rFonts w:eastAsiaTheme="minorHAnsi"/>
          <w:sz w:val="28"/>
          <w:szCs w:val="28"/>
          <w:lang w:eastAsia="en-US"/>
        </w:rPr>
        <w:t xml:space="preserve">  </w:t>
      </w:r>
      <w:r w:rsidRPr="000A469C" w:rsidR="0037562E">
        <w:rPr>
          <w:rFonts w:eastAsiaTheme="minorHAnsi"/>
          <w:sz w:val="28"/>
          <w:szCs w:val="28"/>
          <w:lang w:eastAsia="en-US"/>
        </w:rPr>
        <w:t xml:space="preserve"> </w:t>
      </w:r>
      <w:r w:rsidRPr="000A469C" w:rsidR="00C02EEE">
        <w:rPr>
          <w:sz w:val="28"/>
          <w:szCs w:val="28"/>
        </w:rPr>
        <w:t xml:space="preserve"> </w:t>
      </w:r>
      <w:r w:rsidRPr="000A469C" w:rsidR="0037562E">
        <w:rPr>
          <w:sz w:val="28"/>
          <w:szCs w:val="28"/>
        </w:rPr>
        <w:t xml:space="preserve"> </w:t>
      </w:r>
      <w:r w:rsidRPr="000A469C" w:rsidR="008075A8">
        <w:rPr>
          <w:sz w:val="28"/>
          <w:szCs w:val="28"/>
        </w:rPr>
        <w:t xml:space="preserve"> </w:t>
      </w:r>
      <w:r w:rsidRPr="000A469C" w:rsidR="00CE21FC">
        <w:rPr>
          <w:color w:val="000000"/>
          <w:sz w:val="28"/>
          <w:szCs w:val="28"/>
        </w:rPr>
        <w:t>Семенова Александра Михайловича</w:t>
      </w:r>
      <w:r w:rsidRPr="000A469C" w:rsidR="008A15C7">
        <w:rPr>
          <w:sz w:val="28"/>
          <w:szCs w:val="28"/>
        </w:rPr>
        <w:t xml:space="preserve"> </w:t>
      </w:r>
      <w:r w:rsidRPr="000A469C" w:rsidR="00E064F5">
        <w:rPr>
          <w:sz w:val="28"/>
          <w:szCs w:val="28"/>
        </w:rPr>
        <w:t xml:space="preserve">признать </w:t>
      </w:r>
      <w:r w:rsidRPr="000A469C" w:rsidR="00EF0584">
        <w:rPr>
          <w:sz w:val="28"/>
          <w:szCs w:val="28"/>
        </w:rPr>
        <w:t>виновным</w:t>
      </w:r>
      <w:r w:rsidRPr="000A469C" w:rsidR="00F546D4">
        <w:rPr>
          <w:sz w:val="28"/>
          <w:szCs w:val="28"/>
        </w:rPr>
        <w:t xml:space="preserve"> в совершении административного правонарушения, предусмотренного частью 1 статьи 2</w:t>
      </w:r>
      <w:r w:rsidRPr="000A469C" w:rsidR="00CE21FC">
        <w:rPr>
          <w:sz w:val="28"/>
          <w:szCs w:val="28"/>
        </w:rPr>
        <w:t>0.6.1</w:t>
      </w:r>
      <w:r w:rsidRPr="000A469C" w:rsidR="00F546D4">
        <w:rPr>
          <w:sz w:val="28"/>
          <w:szCs w:val="28"/>
        </w:rPr>
        <w:t xml:space="preserve"> Кодекса Российской Федерации об административных </w:t>
      </w:r>
      <w:r w:rsidRPr="000A469C" w:rsidR="00E064F5">
        <w:rPr>
          <w:sz w:val="28"/>
          <w:szCs w:val="28"/>
        </w:rPr>
        <w:t xml:space="preserve">правонарушениях, и назначить </w:t>
      </w:r>
      <w:r w:rsidRPr="000A469C" w:rsidR="00C8508F">
        <w:rPr>
          <w:sz w:val="28"/>
          <w:szCs w:val="28"/>
        </w:rPr>
        <w:t>ему</w:t>
      </w:r>
      <w:r w:rsidRPr="000A469C" w:rsidR="00F546D4">
        <w:rPr>
          <w:sz w:val="28"/>
          <w:szCs w:val="28"/>
        </w:rPr>
        <w:t xml:space="preserve"> административное нак</w:t>
      </w:r>
      <w:r w:rsidRPr="000A469C" w:rsidR="000F5D0B">
        <w:rPr>
          <w:sz w:val="28"/>
          <w:szCs w:val="28"/>
        </w:rPr>
        <w:t xml:space="preserve">азание в виде </w:t>
      </w:r>
      <w:r w:rsidRPr="000A469C">
        <w:rPr>
          <w:sz w:val="28"/>
          <w:szCs w:val="28"/>
        </w:rPr>
        <w:t>в виде штрафа в размере</w:t>
      </w:r>
      <w:r w:rsidRPr="000A469C">
        <w:rPr>
          <w:sz w:val="28"/>
          <w:szCs w:val="28"/>
        </w:rPr>
        <w:t xml:space="preserve"> 1 000 (одна тысяча) рублей.</w:t>
      </w:r>
    </w:p>
    <w:p w:rsidR="000E31B4" w:rsidRPr="000A469C" w:rsidP="000E31B4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0A469C">
        <w:rPr>
          <w:color w:val="000000"/>
          <w:sz w:val="28"/>
          <w:szCs w:val="28"/>
        </w:rPr>
        <w:t xml:space="preserve">      Реквизиты для уплаты административного штрафа: </w:t>
      </w:r>
      <w:r w:rsidRPr="000A469C">
        <w:rPr>
          <w:rFonts w:eastAsia="Calibri"/>
          <w:sz w:val="28"/>
          <w:szCs w:val="28"/>
        </w:rPr>
        <w:t xml:space="preserve">получатель: </w:t>
      </w:r>
      <w:r w:rsidRPr="000A469C">
        <w:rPr>
          <w:sz w:val="28"/>
          <w:szCs w:val="28"/>
        </w:rPr>
        <w:t>УФК по Республике Крым (Министерство юстиции Республики Крым), ИНН 9102013284, КПП 910201001, Банк получателя: ОКЦ № 7 ЮГУ Банка Россия//УФК по Республике Крым г.</w:t>
      </w:r>
      <w:r w:rsidRPr="000A469C">
        <w:rPr>
          <w:sz w:val="28"/>
          <w:szCs w:val="28"/>
        </w:rPr>
        <w:t xml:space="preserve">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 1 16 01203 01 0006 140, УИН 041076</w:t>
      </w:r>
      <w:r w:rsidRPr="000A469C">
        <w:rPr>
          <w:sz w:val="28"/>
          <w:szCs w:val="28"/>
        </w:rPr>
        <w:t>0300585003992620179.</w:t>
      </w:r>
    </w:p>
    <w:p w:rsidR="000E31B4" w:rsidRPr="000A469C" w:rsidP="000E31B4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8"/>
          <w:szCs w:val="28"/>
        </w:rPr>
      </w:pPr>
      <w:r w:rsidRPr="000A469C">
        <w:rPr>
          <w:rFonts w:eastAsia="Calibri"/>
          <w:sz w:val="28"/>
          <w:szCs w:val="28"/>
        </w:rPr>
        <w:t xml:space="preserve">      </w:t>
      </w:r>
      <w:r w:rsidRPr="000A469C">
        <w:rPr>
          <w:sz w:val="28"/>
          <w:szCs w:val="28"/>
        </w:rPr>
        <w:t>Квитанция об уплате штрафа должна быть представлена мировому судье судебного участка № 58 Красноперекопского судебного района Республики Крым   до истечения срока уплаты штрафа.</w:t>
      </w:r>
    </w:p>
    <w:p w:rsidR="000E31B4" w:rsidRPr="000A469C" w:rsidP="000E31B4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8"/>
          <w:szCs w:val="28"/>
        </w:rPr>
      </w:pPr>
      <w:r w:rsidRPr="000A469C">
        <w:rPr>
          <w:sz w:val="28"/>
          <w:szCs w:val="28"/>
        </w:rPr>
        <w:t xml:space="preserve">     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</w:t>
      </w:r>
      <w:r w:rsidRPr="000A469C">
        <w:rPr>
          <w:sz w:val="28"/>
          <w:szCs w:val="28"/>
        </w:rPr>
        <w:t>лу либо со дня отсрочки или рассрочки, предусмотренных статьей 31.5 КоАП РФ.</w:t>
      </w:r>
    </w:p>
    <w:p w:rsidR="008B4FC1" w:rsidRPr="000A469C" w:rsidP="000E31B4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8"/>
          <w:szCs w:val="28"/>
        </w:rPr>
      </w:pPr>
      <w:r w:rsidRPr="000A469C">
        <w:rPr>
          <w:sz w:val="28"/>
          <w:szCs w:val="28"/>
        </w:rPr>
        <w:t xml:space="preserve">  Разъяснить, что в соответствии со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</w:t>
      </w:r>
      <w:r w:rsidRPr="000A469C">
        <w:rPr>
          <w:sz w:val="28"/>
          <w:szCs w:val="28"/>
        </w:rPr>
        <w:t>до 15 суток, либо обязательные работы на срок до пятидесяти часов.</w:t>
      </w:r>
    </w:p>
    <w:p w:rsidR="00CE21FC" w:rsidRPr="000A469C" w:rsidP="00CE21FC">
      <w:pPr>
        <w:pStyle w:val="NormalWeb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 w:rsidRPr="000A469C">
        <w:rPr>
          <w:sz w:val="28"/>
          <w:szCs w:val="28"/>
        </w:rPr>
        <w:t>По вступлению постановления в законную силу мопед «</w:t>
      </w:r>
      <w:r w:rsidR="00397D4C">
        <w:rPr>
          <w:sz w:val="28"/>
          <w:szCs w:val="28"/>
        </w:rPr>
        <w:t>марка</w:t>
      </w:r>
      <w:r w:rsidRPr="000A469C">
        <w:rPr>
          <w:sz w:val="28"/>
          <w:szCs w:val="28"/>
        </w:rPr>
        <w:t>» без государственного регистрационного знака, находящийся на хранении у младшего инспектора ГТО (по вооружению) МО МВД России «Крас</w:t>
      </w:r>
      <w:r w:rsidRPr="000A469C">
        <w:rPr>
          <w:sz w:val="28"/>
          <w:szCs w:val="28"/>
        </w:rPr>
        <w:t xml:space="preserve">ноперекопский» </w:t>
      </w:r>
      <w:r w:rsidR="00397D4C">
        <w:rPr>
          <w:sz w:val="28"/>
          <w:szCs w:val="28"/>
        </w:rPr>
        <w:t xml:space="preserve">ФИО, </w:t>
      </w:r>
      <w:r w:rsidRPr="000A469C">
        <w:rPr>
          <w:sz w:val="28"/>
          <w:szCs w:val="28"/>
        </w:rPr>
        <w:t xml:space="preserve"> согласно акту № </w:t>
      </w:r>
      <w:r w:rsidR="00397D4C">
        <w:rPr>
          <w:sz w:val="28"/>
          <w:szCs w:val="28"/>
        </w:rPr>
        <w:t>номер</w:t>
      </w:r>
      <w:r w:rsidRPr="000A469C">
        <w:rPr>
          <w:sz w:val="28"/>
          <w:szCs w:val="28"/>
        </w:rPr>
        <w:t xml:space="preserve"> приема и передачи изъятых вещей и документов на хранение от 24.06.2026,  возвратить </w:t>
      </w:r>
      <w:r w:rsidRPr="000A469C" w:rsidR="000E31B4">
        <w:rPr>
          <w:sz w:val="28"/>
          <w:szCs w:val="28"/>
        </w:rPr>
        <w:t xml:space="preserve">Семенову Александру Михайловичу </w:t>
      </w:r>
      <w:r w:rsidRPr="000A469C">
        <w:rPr>
          <w:sz w:val="28"/>
          <w:szCs w:val="28"/>
        </w:rPr>
        <w:t>по принадлежности.</w:t>
      </w:r>
    </w:p>
    <w:p w:rsidR="00CA77D8" w:rsidRPr="000A469C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8"/>
          <w:szCs w:val="28"/>
          <w:shd w:val="clear" w:color="auto" w:fill="FFFFFF"/>
          <w:lang w:bidi="ru-RU"/>
        </w:rPr>
      </w:pPr>
      <w:r w:rsidRPr="000A469C">
        <w:rPr>
          <w:color w:val="000000"/>
          <w:sz w:val="28"/>
          <w:szCs w:val="28"/>
        </w:rPr>
        <w:t>Постановление может быть обжаловано в Красноперекопский районный суд Р</w:t>
      </w:r>
      <w:r w:rsidRPr="000A469C">
        <w:rPr>
          <w:color w:val="000000"/>
          <w:sz w:val="28"/>
          <w:szCs w:val="28"/>
        </w:rPr>
        <w:t xml:space="preserve">еспублики Крым в течение 10 </w:t>
      </w:r>
      <w:r w:rsidRPr="000A469C" w:rsidR="00716967">
        <w:rPr>
          <w:color w:val="000000"/>
          <w:sz w:val="28"/>
          <w:szCs w:val="28"/>
        </w:rPr>
        <w:t>дней</w:t>
      </w:r>
      <w:r w:rsidRPr="000A469C">
        <w:rPr>
          <w:color w:val="000000"/>
          <w:sz w:val="28"/>
          <w:szCs w:val="28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0A469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469C">
        <w:rPr>
          <w:rFonts w:ascii="Times New Roman" w:hAnsi="Times New Roman" w:cs="Times New Roman"/>
          <w:sz w:val="28"/>
          <w:szCs w:val="28"/>
        </w:rPr>
        <w:t xml:space="preserve">    </w:t>
      </w:r>
      <w:r w:rsidRPr="000A469C" w:rsidR="008B2953">
        <w:rPr>
          <w:rFonts w:ascii="Times New Roman" w:hAnsi="Times New Roman" w:cs="Times New Roman"/>
          <w:sz w:val="28"/>
          <w:szCs w:val="28"/>
        </w:rPr>
        <w:t xml:space="preserve">  </w:t>
      </w:r>
      <w:r w:rsidRPr="000A469C">
        <w:rPr>
          <w:rFonts w:ascii="Times New Roman" w:hAnsi="Times New Roman" w:cs="Times New Roman"/>
          <w:sz w:val="28"/>
          <w:szCs w:val="28"/>
        </w:rPr>
        <w:t xml:space="preserve"> </w:t>
      </w:r>
      <w:r w:rsidRPr="000A469C" w:rsidR="00E72360">
        <w:rPr>
          <w:rFonts w:ascii="Times New Roman" w:hAnsi="Times New Roman" w:cs="Times New Roman"/>
          <w:sz w:val="28"/>
          <w:szCs w:val="28"/>
        </w:rPr>
        <w:t>Мировой судья:</w:t>
      </w:r>
      <w:r w:rsidRPr="000A469C" w:rsidR="00E72360">
        <w:rPr>
          <w:rFonts w:ascii="Times New Roman" w:hAnsi="Times New Roman" w:cs="Times New Roman"/>
          <w:sz w:val="28"/>
          <w:szCs w:val="28"/>
        </w:rPr>
        <w:tab/>
      </w:r>
      <w:r w:rsidRPr="000A469C" w:rsidR="00E72360">
        <w:rPr>
          <w:rFonts w:ascii="Times New Roman" w:hAnsi="Times New Roman" w:cs="Times New Roman"/>
          <w:sz w:val="28"/>
          <w:szCs w:val="28"/>
        </w:rPr>
        <w:tab/>
      </w:r>
      <w:r w:rsidRPr="000A469C" w:rsidR="00D037CB">
        <w:rPr>
          <w:rFonts w:ascii="Times New Roman" w:hAnsi="Times New Roman" w:cs="Times New Roman"/>
          <w:sz w:val="28"/>
          <w:szCs w:val="28"/>
        </w:rPr>
        <w:tab/>
      </w:r>
      <w:r w:rsidRPr="000A469C" w:rsidR="00D24BB7">
        <w:rPr>
          <w:rFonts w:ascii="Times New Roman" w:hAnsi="Times New Roman" w:cs="Times New Roman"/>
          <w:sz w:val="28"/>
          <w:szCs w:val="28"/>
        </w:rPr>
        <w:t>подпись</w:t>
      </w:r>
      <w:r w:rsidRPr="000A469C" w:rsidR="00B02E02">
        <w:rPr>
          <w:rFonts w:ascii="Times New Roman" w:hAnsi="Times New Roman" w:cs="Times New Roman"/>
          <w:sz w:val="28"/>
          <w:szCs w:val="28"/>
        </w:rPr>
        <w:tab/>
      </w:r>
      <w:r w:rsidRPr="000A469C" w:rsidR="009B7E67">
        <w:rPr>
          <w:rFonts w:ascii="Times New Roman" w:hAnsi="Times New Roman" w:cs="Times New Roman"/>
          <w:sz w:val="28"/>
          <w:szCs w:val="28"/>
        </w:rPr>
        <w:tab/>
      </w:r>
      <w:r w:rsidRPr="000A469C" w:rsidR="00D24BB7">
        <w:rPr>
          <w:rFonts w:ascii="Times New Roman" w:hAnsi="Times New Roman" w:cs="Times New Roman"/>
          <w:sz w:val="28"/>
          <w:szCs w:val="28"/>
        </w:rPr>
        <w:tab/>
      </w:r>
      <w:r w:rsidRPr="000A469C" w:rsidR="009B7E67">
        <w:rPr>
          <w:rFonts w:ascii="Times New Roman" w:hAnsi="Times New Roman" w:cs="Times New Roman"/>
          <w:sz w:val="28"/>
          <w:szCs w:val="28"/>
        </w:rPr>
        <w:tab/>
      </w:r>
      <w:r w:rsidRPr="000A469C" w:rsidR="008A0AD0">
        <w:rPr>
          <w:rFonts w:ascii="Times New Roman" w:hAnsi="Times New Roman" w:cs="Times New Roman"/>
          <w:sz w:val="28"/>
          <w:szCs w:val="28"/>
        </w:rPr>
        <w:t xml:space="preserve"> </w:t>
      </w:r>
      <w:r w:rsidRPr="000A469C" w:rsidR="007134F6">
        <w:rPr>
          <w:rFonts w:ascii="Times New Roman" w:hAnsi="Times New Roman" w:cs="Times New Roman"/>
          <w:sz w:val="28"/>
          <w:szCs w:val="28"/>
        </w:rPr>
        <w:t>А.С. Захарова</w:t>
      </w:r>
    </w:p>
    <w:p w:rsidR="003C175C" w:rsidRPr="000A469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469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Sect="00DB3E14">
      <w:headerReference w:type="default" r:id="rId5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D4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AD6"/>
    <w:rsid w:val="00026C9F"/>
    <w:rsid w:val="00030ABE"/>
    <w:rsid w:val="00032246"/>
    <w:rsid w:val="00036366"/>
    <w:rsid w:val="0003753E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469C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E31B4"/>
    <w:rsid w:val="000F5D0B"/>
    <w:rsid w:val="000F6953"/>
    <w:rsid w:val="000F6D81"/>
    <w:rsid w:val="00100501"/>
    <w:rsid w:val="001026D7"/>
    <w:rsid w:val="0010688F"/>
    <w:rsid w:val="00106C2B"/>
    <w:rsid w:val="00106F1A"/>
    <w:rsid w:val="00107BC5"/>
    <w:rsid w:val="00111611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2C51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3EE6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1F6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5BBB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97D4C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06DF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2576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85B59"/>
    <w:rsid w:val="00491927"/>
    <w:rsid w:val="00496CB2"/>
    <w:rsid w:val="004A15F7"/>
    <w:rsid w:val="004A6F91"/>
    <w:rsid w:val="004B04F4"/>
    <w:rsid w:val="004B5091"/>
    <w:rsid w:val="004B7214"/>
    <w:rsid w:val="004B7DAD"/>
    <w:rsid w:val="004C3E54"/>
    <w:rsid w:val="004D0993"/>
    <w:rsid w:val="004D0E6F"/>
    <w:rsid w:val="004D42E3"/>
    <w:rsid w:val="004D66E6"/>
    <w:rsid w:val="004D708D"/>
    <w:rsid w:val="004E2CC5"/>
    <w:rsid w:val="004E4B76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42F3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0718B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0516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95E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2C0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60B99"/>
    <w:rsid w:val="0086627A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0445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421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61A44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BD"/>
    <w:rsid w:val="009B52FA"/>
    <w:rsid w:val="009B7E67"/>
    <w:rsid w:val="009C08F9"/>
    <w:rsid w:val="009C36B4"/>
    <w:rsid w:val="009C44EC"/>
    <w:rsid w:val="009C55C9"/>
    <w:rsid w:val="009C60AD"/>
    <w:rsid w:val="009C7066"/>
    <w:rsid w:val="009C779A"/>
    <w:rsid w:val="009D3A9D"/>
    <w:rsid w:val="009D7427"/>
    <w:rsid w:val="009E1983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2E02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53F1"/>
    <w:rsid w:val="00B77697"/>
    <w:rsid w:val="00B84B10"/>
    <w:rsid w:val="00B84B5F"/>
    <w:rsid w:val="00B902C8"/>
    <w:rsid w:val="00B94E09"/>
    <w:rsid w:val="00BA435F"/>
    <w:rsid w:val="00BA7F37"/>
    <w:rsid w:val="00BB197E"/>
    <w:rsid w:val="00BB4440"/>
    <w:rsid w:val="00BC6E5E"/>
    <w:rsid w:val="00BD3124"/>
    <w:rsid w:val="00BD75F9"/>
    <w:rsid w:val="00BE1FCC"/>
    <w:rsid w:val="00BE3A87"/>
    <w:rsid w:val="00BF0B3D"/>
    <w:rsid w:val="00BF1F12"/>
    <w:rsid w:val="00BF3EE0"/>
    <w:rsid w:val="00BF525A"/>
    <w:rsid w:val="00BF7473"/>
    <w:rsid w:val="00BF79C7"/>
    <w:rsid w:val="00C00E05"/>
    <w:rsid w:val="00C02EEE"/>
    <w:rsid w:val="00C075B1"/>
    <w:rsid w:val="00C10A06"/>
    <w:rsid w:val="00C115C3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57B58"/>
    <w:rsid w:val="00C66F63"/>
    <w:rsid w:val="00C67AD0"/>
    <w:rsid w:val="00C7050E"/>
    <w:rsid w:val="00C71060"/>
    <w:rsid w:val="00C766EC"/>
    <w:rsid w:val="00C76FF9"/>
    <w:rsid w:val="00C77A73"/>
    <w:rsid w:val="00C84181"/>
    <w:rsid w:val="00C84641"/>
    <w:rsid w:val="00C8508F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21FC"/>
    <w:rsid w:val="00CE30C6"/>
    <w:rsid w:val="00CE617D"/>
    <w:rsid w:val="00CE7331"/>
    <w:rsid w:val="00CE7864"/>
    <w:rsid w:val="00CF4595"/>
    <w:rsid w:val="00CF5C75"/>
    <w:rsid w:val="00D010B7"/>
    <w:rsid w:val="00D037CB"/>
    <w:rsid w:val="00D0505F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24BB7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0EEF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0584"/>
    <w:rsid w:val="00EF2625"/>
    <w:rsid w:val="00EF6623"/>
    <w:rsid w:val="00EF731E"/>
    <w:rsid w:val="00F01935"/>
    <w:rsid w:val="00F04E82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4E67D-E741-4953-98B3-169D332A9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