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D24" w:rsidRPr="009021BE" w:rsidP="00343D2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Дело № 5-58-458/2020</w:t>
      </w:r>
    </w:p>
    <w:p w:rsidR="00343D24" w:rsidRPr="009021BE" w:rsidP="00343D2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9021B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0058-01-2020-001546-47</w:t>
      </w:r>
    </w:p>
    <w:p w:rsidR="00343D24" w:rsidRPr="009021BE" w:rsidP="00343D2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ПОСТАНОВЛЕНИЕ</w:t>
      </w:r>
    </w:p>
    <w:p w:rsidR="00343D24" w:rsidRPr="009021BE" w:rsidP="00343D24">
      <w:pPr>
        <w:shd w:val="clear" w:color="auto" w:fill="FFFFFF"/>
        <w:spacing w:after="87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о прекращении производства по делу </w:t>
      </w:r>
      <w:r w:rsidRPr="00902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</w:t>
      </w:r>
      <w:r w:rsidRPr="00902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административном </w:t>
      </w:r>
    </w:p>
    <w:p w:rsidR="00343D24" w:rsidRPr="009021BE" w:rsidP="00343D24">
      <w:pPr>
        <w:shd w:val="clear" w:color="auto" w:fill="FFFFFF"/>
        <w:spacing w:after="87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902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правонарушении</w:t>
      </w: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15 декабря 2020 года                                                     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г. Красноперекопск</w:t>
      </w: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при подготовке к рассмотрению дела об административном правонарушении в отношении </w:t>
      </w:r>
    </w:p>
    <w:p w:rsidR="00343D24" w:rsidRPr="009021BE" w:rsidP="00343D24">
      <w:pPr>
        <w:shd w:val="clear" w:color="auto" w:fill="FFFFFF"/>
        <w:spacing w:after="87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Симоненко А. С.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20.25 Кодекса  Российской Федерации об административных правонарушениях (далее – КоАП РФ),</w:t>
      </w: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установил:</w:t>
      </w:r>
    </w:p>
    <w:p w:rsidR="00343D24" w:rsidRPr="009021BE" w:rsidP="00343D2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24" w:rsidRPr="009021BE" w:rsidP="00343D2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15.12.2020 в судебный участок № 58 Красноперекопского судебного района Республики Крым поступил административный материал в отношении Симоненко А.С. по ч. 1 ст. 20.25 КоАП РФ.  </w:t>
      </w:r>
    </w:p>
    <w:p w:rsidR="00343D24" w:rsidRPr="009021BE" w:rsidP="00343D2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343D24" w:rsidRPr="009021BE" w:rsidP="00343D2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 со ст. 4.5 КоАП РФ срок давности привлечения к административной ответственности за административное правонарушение, предусмотренное ч. 1 ст. 20.25 КоАП РФ, составляет 3 месяца. </w:t>
      </w:r>
    </w:p>
    <w:p w:rsidR="00343D24" w:rsidRPr="009021BE" w:rsidP="00343D2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Согласно п. 6 ч. 1 ст. 24.5 КоАП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343D24" w:rsidRPr="009021BE" w:rsidP="00343D24">
      <w:pPr>
        <w:shd w:val="clear" w:color="auto" w:fill="FFFFFF"/>
        <w:spacing w:after="87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следует из материалов дела, а именно из протокола об административ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от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установлено, что Симоненко А.С. не уплатил административный штраф в срок, установленный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 постановлению №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по ч. 1 ст. 20.1 КоАП РФ, вступившему в законную силу 28.06.2020.</w:t>
      </w:r>
    </w:p>
    <w:p w:rsidR="00343D24" w:rsidRPr="009021BE" w:rsidP="0034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постановление о привлечении Симоненко А.С. к административной ответственности по ч. 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1 ст. 20.1 КоАП РФ от 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9021BE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вступило в законную силу 28.06.2020, следовательно, срок для добровольной уплаты штрафа истек 28.08.2020, срок давности привлечения Симоненко А.С. к административной ответственности по ч. 1 ст. 20.25 КоАП РФ за вменяемое ему правонарушение с учетом положений ст. 4.8 КоАП РФ истек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30.11.2020.</w:t>
      </w:r>
    </w:p>
    <w:p w:rsidR="00343D24" w:rsidRPr="009021BE" w:rsidP="0034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Поскольку на момент поступления дела к судье 15 декабря 2020 года срок давности привлечения к административной ответственности по данному факту истек, в соответствии с п. 6 ч. 1 ст. 24.5 КоАП РФ производство по делу об административном правонарушении не может быть начато, а начатое производство подлежит прекращению, в связи с истечением срока давности привлечения к административной ответственности.</w:t>
      </w:r>
    </w:p>
    <w:p w:rsidR="00343D24" w:rsidRPr="009021BE" w:rsidP="00343D2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. 24.5, 29.9, 29.10 КоАП РФ, мировой судья</w:t>
      </w:r>
    </w:p>
    <w:p w:rsidR="00343D24" w:rsidRPr="009021BE" w:rsidP="00343D2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24" w:rsidRPr="009021BE" w:rsidP="0034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343D24" w:rsidRPr="009021BE" w:rsidP="00343D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3D24" w:rsidRPr="009021BE" w:rsidP="0034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производство по делу об административном правонарушении, предусмотренного ч. 1 ст. 20.25 КоАП РФ </w:t>
      </w:r>
      <w:r w:rsidR="009021BE">
        <w:rPr>
          <w:rFonts w:ascii="Times New Roman" w:eastAsia="Times New Roman" w:hAnsi="Times New Roman"/>
          <w:sz w:val="24"/>
          <w:szCs w:val="24"/>
          <w:lang w:eastAsia="ru-RU"/>
        </w:rPr>
        <w:t>в отношении Симоненко А. С.</w:t>
      </w: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343D24" w:rsidRPr="009021BE" w:rsidP="00343D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1BE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 </w:t>
      </w:r>
    </w:p>
    <w:p w:rsidR="00343D24" w:rsidRPr="009021BE" w:rsidP="00343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D24" w:rsidRPr="009021BE" w:rsidP="00343D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1BE">
        <w:rPr>
          <w:rFonts w:ascii="Times New Roman" w:hAnsi="Times New Roman"/>
          <w:sz w:val="24"/>
          <w:szCs w:val="24"/>
        </w:rPr>
        <w:t xml:space="preserve">              Мировой судья:                                              </w:t>
      </w:r>
      <w:r w:rsidR="009021BE">
        <w:rPr>
          <w:rFonts w:ascii="Times New Roman" w:hAnsi="Times New Roman"/>
          <w:sz w:val="24"/>
          <w:szCs w:val="24"/>
        </w:rPr>
        <w:t xml:space="preserve">                     </w:t>
      </w:r>
      <w:r w:rsidRPr="009021BE">
        <w:rPr>
          <w:rFonts w:ascii="Times New Roman" w:hAnsi="Times New Roman"/>
          <w:sz w:val="24"/>
          <w:szCs w:val="24"/>
        </w:rPr>
        <w:t xml:space="preserve">      М.В. Матюшенко</w:t>
      </w:r>
    </w:p>
    <w:p w:rsidR="007B1B60" w:rsidRPr="009021B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43D24"/>
    <w:rsid w:val="003B3EFE"/>
    <w:rsid w:val="004A23F2"/>
    <w:rsid w:val="005A1BEB"/>
    <w:rsid w:val="006A38E2"/>
    <w:rsid w:val="006B2081"/>
    <w:rsid w:val="006E5366"/>
    <w:rsid w:val="007B1B60"/>
    <w:rsid w:val="008949BB"/>
    <w:rsid w:val="009021BE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