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9A3" w:rsidRPr="003C6963" w:rsidP="00BB59A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963">
        <w:rPr>
          <w:rFonts w:ascii="Times New Roman" w:hAnsi="Times New Roman"/>
          <w:color w:val="000000"/>
          <w:sz w:val="24"/>
          <w:szCs w:val="24"/>
          <w:lang w:eastAsia="ru-RU"/>
        </w:rPr>
        <w:t>Дело № 5-58-484/2020</w:t>
      </w:r>
    </w:p>
    <w:p w:rsidR="00BB59A3" w:rsidRPr="003C6963" w:rsidP="00BB59A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6963">
        <w:rPr>
          <w:rFonts w:ascii="Times New Roman" w:hAnsi="Times New Roman"/>
          <w:color w:val="000000"/>
          <w:sz w:val="24"/>
          <w:szCs w:val="24"/>
          <w:lang w:eastAsia="ru-RU"/>
        </w:rPr>
        <w:t>УИД 91MS0058-01-2020-001628-92</w:t>
      </w:r>
    </w:p>
    <w:p w:rsidR="00BB59A3" w:rsidRPr="003C6963" w:rsidP="00BB59A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B59A3" w:rsidRPr="003C6963" w:rsidP="00BB59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C69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BB59A3" w:rsidRPr="003C6963" w:rsidP="00BB59A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C69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BB59A3" w:rsidRPr="003C6963" w:rsidP="00BB59A3">
      <w:pPr>
        <w:spacing w:after="0" w:line="240" w:lineRule="auto"/>
        <w:jc w:val="center"/>
        <w:rPr>
          <w:rFonts w:ascii="Times New Roman" w:eastAsia="Arial Unicode MS" w:hAnsi="Times New Roman" w:cs="Calibri"/>
          <w:color w:val="000000"/>
          <w:sz w:val="24"/>
          <w:szCs w:val="24"/>
          <w:lang w:eastAsia="ru-RU"/>
        </w:rPr>
      </w:pPr>
    </w:p>
    <w:p w:rsidR="003C6963" w:rsidP="00BB59A3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28 декабря 2020 года                                                               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г. Красноперекопск</w:t>
      </w: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</w:p>
    <w:p w:rsidR="00BB59A3" w:rsidRPr="003C6963" w:rsidP="00BB59A3">
      <w:pPr>
        <w:spacing w:before="120" w:after="12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</w:t>
      </w: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Pr="003C6963">
        <w:rPr>
          <w:rFonts w:ascii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</w:t>
      </w: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(296002, Российская Федерация, Республика Крым, г. Красноперекопск, мкр. 10, д. 4)</w:t>
      </w:r>
      <w:r w:rsidRPr="003C696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(далее - КоАП РФ), в отношении</w:t>
      </w:r>
    </w:p>
    <w:p w:rsidR="00BB59A3" w:rsidRPr="003C6963" w:rsidP="00BB59A3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</w:t>
      </w:r>
      <w:r w:rsid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Шелепова С. С.</w:t>
      </w: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3C6963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&lt;</w:t>
      </w:r>
      <w:r w:rsid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персональные данные</w:t>
      </w:r>
      <w:r w:rsidR="003C6963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&gt;</w:t>
      </w:r>
      <w:r w:rsidRPr="003C6963">
        <w:rPr>
          <w:rFonts w:ascii="Times New Roman" w:hAnsi="Times New Roman"/>
          <w:sz w:val="24"/>
          <w:szCs w:val="24"/>
        </w:rPr>
        <w:t xml:space="preserve">, </w:t>
      </w:r>
    </w:p>
    <w:p w:rsidR="00BB59A3" w:rsidRPr="003C6963" w:rsidP="00BB59A3">
      <w:pPr>
        <w:spacing w:before="120"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B59A3" w:rsidRPr="003C6963" w:rsidP="00BB59A3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  <w:r w:rsidRPr="003C6963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у с т а н о в и л:</w:t>
      </w:r>
    </w:p>
    <w:p w:rsidR="00BB59A3" w:rsidRPr="003C6963" w:rsidP="00BB59A3">
      <w:pPr>
        <w:spacing w:after="0" w:line="240" w:lineRule="auto"/>
        <w:jc w:val="center"/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</w:pPr>
    </w:p>
    <w:p w:rsidR="00BB59A3" w:rsidRPr="003C6963" w:rsidP="00BB5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Шелепов С.С. совершил административное правонарушение, предусмотренное ч. 4 ст. 12.15 КоАП РФ, при следующих обстоятельствах.  </w:t>
      </w:r>
    </w:p>
    <w:p w:rsidR="00BB59A3" w:rsidRPr="003C6963" w:rsidP="00BB59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Дата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время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>
        <w:rPr>
          <w:rFonts w:ascii="Times New Roman" w:hAnsi="Times New Roman"/>
          <w:color w:val="000000"/>
          <w:sz w:val="24"/>
          <w:szCs w:val="24"/>
        </w:rPr>
        <w:t xml:space="preserve"> мин. на пересечении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адрес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3C6963">
        <w:rPr>
          <w:rFonts w:ascii="Times New Roman" w:hAnsi="Times New Roman"/>
          <w:color w:val="000000"/>
          <w:sz w:val="24"/>
          <w:szCs w:val="24"/>
        </w:rPr>
        <w:t xml:space="preserve"> Шелепов С.С., управляя принадлежащим ему транспортным средством «</w:t>
      </w:r>
      <w:r>
        <w:rPr>
          <w:rFonts w:ascii="Times New Roman" w:hAnsi="Times New Roman"/>
          <w:color w:val="000000"/>
          <w:sz w:val="24"/>
          <w:szCs w:val="24"/>
        </w:rPr>
        <w:t>марка</w:t>
      </w:r>
      <w:r w:rsidRPr="003C6963">
        <w:rPr>
          <w:rFonts w:ascii="Times New Roman" w:hAnsi="Times New Roman"/>
          <w:color w:val="000000"/>
          <w:sz w:val="24"/>
          <w:szCs w:val="24"/>
        </w:rPr>
        <w:t>» с государственным</w:t>
      </w:r>
      <w:r>
        <w:rPr>
          <w:rFonts w:ascii="Times New Roman" w:hAnsi="Times New Roman"/>
          <w:color w:val="000000"/>
          <w:sz w:val="24"/>
          <w:szCs w:val="24"/>
        </w:rPr>
        <w:t xml:space="preserve"> регистрационным знаком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hAnsi="Times New Roman"/>
          <w:color w:val="000000"/>
          <w:sz w:val="24"/>
          <w:szCs w:val="24"/>
        </w:rPr>
        <w:t>номер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3C6963">
        <w:rPr>
          <w:rFonts w:ascii="Times New Roman" w:hAnsi="Times New Roman"/>
          <w:color w:val="000000"/>
          <w:sz w:val="24"/>
          <w:szCs w:val="24"/>
        </w:rPr>
        <w:t>, в нарушение п. 1.3, 9.1(1) ПДД РФ совершил выезд на полосу дороги, предназначенную для встречного движения, с пересечением линии дорожной разметки 1.1.</w:t>
      </w:r>
    </w:p>
    <w:p w:rsidR="00BB59A3" w:rsidRPr="003C6963" w:rsidP="00BB59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>В судебном заседании Шелепову С.С. разъяснены процессуальные права, предусмотренные ч. 1 ст. 25.1 КоАП РФ, а также положения ст. 51 Конституции РФ, отвода судьи и ходатайств не поступило. Шелепов С.С. вину признал.</w:t>
      </w:r>
    </w:p>
    <w:p w:rsidR="00BB59A3" w:rsidRPr="003C6963" w:rsidP="00BB59A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>Выслушав Шелепова С.С., и</w:t>
      </w:r>
      <w:r w:rsidRPr="003C6963">
        <w:rPr>
          <w:rFonts w:ascii="Times New Roman" w:eastAsia="Arial Unicode MS" w:hAnsi="Times New Roman"/>
          <w:sz w:val="24"/>
          <w:szCs w:val="24"/>
          <w:lang w:eastAsia="ru-RU"/>
        </w:rPr>
        <w:t>сследовав материалы дела, мировой судья пришёл к следующим выводам.</w:t>
      </w:r>
    </w:p>
    <w:p w:rsidR="00BB59A3" w:rsidRPr="003C6963" w:rsidP="00BB59A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6963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3C6963">
        <w:rPr>
          <w:rFonts w:ascii="Times New Roman" w:hAnsi="Times New Roman"/>
          <w:sz w:val="24"/>
          <w:szCs w:val="24"/>
        </w:rPr>
        <w:t xml:space="preserve">В силу </w:t>
      </w:r>
      <w:hyperlink r:id="rId4" w:history="1">
        <w:r w:rsidRPr="003C6963">
          <w:rPr>
            <w:rFonts w:ascii="Times New Roman" w:hAnsi="Times New Roman"/>
            <w:sz w:val="24"/>
            <w:szCs w:val="24"/>
          </w:rPr>
          <w:t>пункта 1.3</w:t>
        </w:r>
      </w:hyperlink>
      <w:r w:rsidRPr="003C6963">
        <w:rPr>
          <w:rFonts w:ascii="Times New Roman" w:hAnsi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3C6963">
          <w:rPr>
            <w:rFonts w:ascii="Times New Roman" w:hAnsi="Times New Roman"/>
            <w:sz w:val="24"/>
            <w:szCs w:val="24"/>
          </w:rPr>
          <w:t>Правил</w:t>
        </w:r>
      </w:hyperlink>
      <w:r w:rsidRPr="003C6963">
        <w:rPr>
          <w:rFonts w:ascii="Times New Roman" w:hAnsi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B59A3" w:rsidRPr="003C6963" w:rsidP="00BB59A3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 xml:space="preserve">        Линия горизонтальной </w:t>
      </w:r>
      <w:hyperlink r:id="rId6" w:history="1">
        <w:r w:rsidRPr="003C6963">
          <w:rPr>
            <w:rFonts w:ascii="Times New Roman" w:hAnsi="Times New Roman"/>
            <w:sz w:val="24"/>
            <w:szCs w:val="24"/>
          </w:rPr>
          <w:t>разметки</w:t>
        </w:r>
      </w:hyperlink>
      <w:r w:rsidRPr="003C6963">
        <w:rPr>
          <w:rFonts w:ascii="Times New Roman" w:hAnsi="Times New Roman"/>
          <w:sz w:val="24"/>
          <w:szCs w:val="24"/>
        </w:rPr>
        <w:t xml:space="preserve"> 1.1 разделяет транспортные потоки противоположных направлений. </w:t>
      </w:r>
      <w:hyperlink r:id="rId7" w:history="1">
        <w:r w:rsidRPr="003C6963">
          <w:rPr>
            <w:rFonts w:ascii="Times New Roman" w:hAnsi="Times New Roman"/>
            <w:sz w:val="24"/>
            <w:szCs w:val="24"/>
          </w:rPr>
          <w:t>Правила</w:t>
        </w:r>
      </w:hyperlink>
      <w:r w:rsidRPr="003C6963">
        <w:rPr>
          <w:rFonts w:ascii="Times New Roman" w:hAnsi="Times New Roman"/>
          <w:sz w:val="24"/>
          <w:szCs w:val="24"/>
        </w:rPr>
        <w:t xml:space="preserve"> дорожного движения устанавливают запрет на ее пересечение.</w:t>
      </w:r>
    </w:p>
    <w:p w:rsidR="00BB59A3" w:rsidRPr="003C6963" w:rsidP="00BB5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        Как указано в п. 9.1.(1) Правил дорожного движения РФ, н</w:t>
      </w:r>
      <w:r w:rsidRPr="003C6963">
        <w:rPr>
          <w:rFonts w:ascii="Times New Roman" w:hAnsi="Times New Roman"/>
          <w:sz w:val="24"/>
          <w:szCs w:val="24"/>
          <w:lang w:eastAsia="ru-RU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разметкой 1.1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1.3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hyperlink r:id="rId10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разметкой 1.11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>, прерывистая линия которой расположена слева.</w:t>
      </w:r>
    </w:p>
    <w:p w:rsidR="00BB59A3" w:rsidRPr="003C6963" w:rsidP="00BB59A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B59A3" w:rsidRPr="003C6963" w:rsidP="00BB5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6963">
        <w:rPr>
          <w:rFonts w:ascii="Times New Roman" w:hAnsi="Times New Roman"/>
          <w:sz w:val="24"/>
          <w:szCs w:val="24"/>
        </w:rPr>
        <w:t xml:space="preserve">          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3C6963">
        <w:rPr>
          <w:rFonts w:ascii="Times New Roman" w:hAnsi="Times New Roman"/>
          <w:sz w:val="24"/>
          <w:szCs w:val="24"/>
          <w:lang w:eastAsia="ru-RU"/>
        </w:rPr>
        <w:t xml:space="preserve">действия водителя, связанные с нарушением требований </w:t>
      </w:r>
      <w:hyperlink r:id="rId11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ПДД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пункт 1.2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 xml:space="preserve"> ПДД РФ), которые </w:t>
      </w:r>
      <w:r w:rsidRPr="003C6963">
        <w:rPr>
          <w:rFonts w:ascii="Times New Roman" w:hAnsi="Times New Roman"/>
          <w:sz w:val="24"/>
          <w:szCs w:val="24"/>
          <w:lang w:eastAsia="ru-RU"/>
        </w:rPr>
        <w:t xml:space="preserve">квалифицируются по </w:t>
      </w:r>
      <w:hyperlink r:id="rId13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части 3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 xml:space="preserve"> данной статьи), подлежат квалификации по </w:t>
      </w:r>
      <w:hyperlink r:id="rId14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части 4 статьи 12.15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 xml:space="preserve"> КоАП РФ.</w:t>
      </w:r>
    </w:p>
    <w:p w:rsidR="00BB59A3" w:rsidRPr="003C6963" w:rsidP="00BB5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6963">
        <w:rPr>
          <w:rFonts w:ascii="Times New Roman" w:hAnsi="Times New Roman"/>
          <w:sz w:val="24"/>
          <w:szCs w:val="24"/>
          <w:lang w:eastAsia="ru-RU"/>
        </w:rPr>
        <w:t xml:space="preserve">           Непосредственно такие требования </w:t>
      </w:r>
      <w:hyperlink r:id="rId11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ПДД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 xml:space="preserve">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5" w:history="1">
        <w:r w:rsidRPr="003C6963">
          <w:rPr>
            <w:rFonts w:ascii="Times New Roman" w:hAnsi="Times New Roman"/>
            <w:sz w:val="24"/>
            <w:szCs w:val="24"/>
            <w:lang w:eastAsia="ru-RU"/>
          </w:rPr>
          <w:t>(пункт 9.1(1)</w:t>
        </w:r>
      </w:hyperlink>
      <w:r w:rsidRPr="003C6963">
        <w:rPr>
          <w:rFonts w:ascii="Times New Roman" w:hAnsi="Times New Roman"/>
          <w:sz w:val="24"/>
          <w:szCs w:val="24"/>
          <w:lang w:eastAsia="ru-RU"/>
        </w:rPr>
        <w:t xml:space="preserve"> ПДД РФ).</w:t>
      </w:r>
    </w:p>
    <w:p w:rsidR="00BB59A3" w:rsidRPr="003C6963" w:rsidP="00BB59A3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 xml:space="preserve">           </w:t>
      </w:r>
      <w:r w:rsidRPr="003C6963">
        <w:rPr>
          <w:rFonts w:ascii="Times New Roman" w:hAnsi="Times New Roman"/>
          <w:color w:val="000000"/>
          <w:sz w:val="24"/>
          <w:szCs w:val="24"/>
        </w:rPr>
        <w:t>Факт совершения Шелеповым С.С.  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BB59A3" w:rsidRPr="003C6963" w:rsidP="00BB59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>- п</w:t>
      </w:r>
      <w:r w:rsidR="003C6963">
        <w:rPr>
          <w:rFonts w:ascii="Times New Roman" w:hAnsi="Times New Roman"/>
          <w:color w:val="000000"/>
          <w:sz w:val="24"/>
          <w:szCs w:val="24"/>
        </w:rPr>
        <w:t xml:space="preserve">ротоколом </w:t>
      </w:r>
      <w:r w:rsidR="003C6963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3C6963">
        <w:rPr>
          <w:rFonts w:ascii="Times New Roman" w:hAnsi="Times New Roman"/>
          <w:color w:val="000000"/>
          <w:sz w:val="24"/>
          <w:szCs w:val="24"/>
        </w:rPr>
        <w:t>номер</w:t>
      </w:r>
      <w:r w:rsidR="003C6963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3C6963">
        <w:rPr>
          <w:rFonts w:ascii="Times New Roman" w:hAnsi="Times New Roman"/>
          <w:color w:val="000000"/>
          <w:sz w:val="24"/>
          <w:szCs w:val="24"/>
        </w:rPr>
        <w:t xml:space="preserve"> об административ</w:t>
      </w:r>
      <w:r w:rsidR="003C6963">
        <w:rPr>
          <w:rFonts w:ascii="Times New Roman" w:hAnsi="Times New Roman"/>
          <w:color w:val="000000"/>
          <w:sz w:val="24"/>
          <w:szCs w:val="24"/>
        </w:rPr>
        <w:t xml:space="preserve">ном правонарушении от </w:t>
      </w:r>
      <w:r w:rsidR="003C6963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3C6963">
        <w:rPr>
          <w:rFonts w:ascii="Times New Roman" w:hAnsi="Times New Roman"/>
          <w:color w:val="000000"/>
          <w:sz w:val="24"/>
          <w:szCs w:val="24"/>
        </w:rPr>
        <w:t>дата</w:t>
      </w:r>
      <w:r w:rsidR="003C6963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3C6963">
        <w:rPr>
          <w:rFonts w:ascii="Times New Roman" w:hAnsi="Times New Roman"/>
          <w:color w:val="000000"/>
          <w:sz w:val="24"/>
          <w:szCs w:val="24"/>
        </w:rPr>
        <w:t xml:space="preserve"> (л.д. 3),</w:t>
      </w:r>
    </w:p>
    <w:p w:rsidR="00BB59A3" w:rsidRPr="003C6963" w:rsidP="00BB59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>- схемой места совершения административного правонарушения (л.д. 4),</w:t>
      </w:r>
    </w:p>
    <w:p w:rsidR="00BB59A3" w:rsidRPr="003C6963" w:rsidP="00BB59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>- видеозаписью, просмотренной в судебном заседании (диск, л.д. 5),</w:t>
      </w:r>
    </w:p>
    <w:p w:rsidR="00BB59A3" w:rsidRPr="003C6963" w:rsidP="00BB59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          - сведениями ГИБДД по правонарушениям Шелепова С.С., из которых усматривается, что ранее по ч. 4 ст. 12.15 КоАП РФ Шелепов С.С. не привлекался, а привлекался к ответственности по ч. 2 ст. 12.9 КоАП РФ (л.д. 6).</w:t>
      </w:r>
      <w:r w:rsidRPr="003C6963">
        <w:rPr>
          <w:rFonts w:ascii="Times New Roman" w:hAnsi="Times New Roman"/>
          <w:iCs/>
          <w:sz w:val="24"/>
          <w:szCs w:val="24"/>
        </w:rPr>
        <w:t xml:space="preserve">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BB59A3" w:rsidRPr="003C6963" w:rsidP="00BB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Таким образом, действия </w:t>
      </w:r>
      <w:r w:rsid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Шелепова С. С.</w:t>
      </w:r>
      <w:r w:rsidRPr="003C6963">
        <w:rPr>
          <w:rFonts w:ascii="Times New Roman" w:hAnsi="Times New Roman"/>
          <w:color w:val="000000"/>
          <w:sz w:val="24"/>
          <w:szCs w:val="24"/>
        </w:rPr>
        <w:t xml:space="preserve"> мировой судья </w:t>
      </w:r>
      <w:r w:rsidRPr="003C6963">
        <w:rPr>
          <w:rFonts w:ascii="Times New Roman" w:hAnsi="Times New Roman"/>
          <w:sz w:val="24"/>
          <w:szCs w:val="24"/>
        </w:rPr>
        <w:t xml:space="preserve"> квалифицирует </w:t>
      </w:r>
      <w:r w:rsidRPr="003C6963">
        <w:rPr>
          <w:rFonts w:ascii="Times New Roman" w:hAnsi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BB59A3" w:rsidRPr="003C6963" w:rsidP="00BB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3C6963">
        <w:rPr>
          <w:rFonts w:ascii="Times New Roman" w:hAnsi="Times New Roman"/>
          <w:sz w:val="24"/>
          <w:szCs w:val="24"/>
        </w:rPr>
        <w:t xml:space="preserve">, мировым судьёй </w:t>
      </w:r>
      <w:r w:rsidRPr="003C6963">
        <w:rPr>
          <w:rFonts w:ascii="Times New Roman" w:hAnsi="Times New Roman"/>
          <w:color w:val="000000"/>
          <w:sz w:val="24"/>
          <w:szCs w:val="24"/>
        </w:rPr>
        <w:t>не установлено.</w:t>
      </w:r>
    </w:p>
    <w:p w:rsidR="00BB59A3" w:rsidRPr="003C6963" w:rsidP="00BB59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BB59A3" w:rsidRPr="003C6963" w:rsidP="00BB59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>Обстоятельствами, смягчающими ответственность Шелепова С.С., мировой судья признает признание вины, наличие малолетних детей.</w:t>
      </w:r>
    </w:p>
    <w:p w:rsidR="00BB59A3" w:rsidRPr="003C6963" w:rsidP="00BB59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          Обстоятельств, отягчающих административную ответственность, мировым судьей не установлено.</w:t>
      </w:r>
    </w:p>
    <w:p w:rsidR="00BB59A3" w:rsidRPr="003C6963" w:rsidP="00BB5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3C6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C6963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BB59A3" w:rsidRPr="003C6963" w:rsidP="00BB59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BB59A3" w:rsidRPr="003C6963" w:rsidP="00BB59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>С учетом изложенного, руководствуясь ст.ст. 29.9-29.11 КоАП РФ, мировой судья</w:t>
      </w:r>
    </w:p>
    <w:p w:rsidR="00BB59A3" w:rsidRPr="003C6963" w:rsidP="00BB59A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C6963">
        <w:rPr>
          <w:rFonts w:ascii="Times New Roman" w:hAnsi="Times New Roman"/>
          <w:bCs/>
          <w:color w:val="000000"/>
          <w:sz w:val="24"/>
          <w:szCs w:val="24"/>
        </w:rPr>
        <w:t>п о с т а н о в и л:</w:t>
      </w:r>
    </w:p>
    <w:p w:rsidR="00BB59A3" w:rsidRPr="003C6963" w:rsidP="00BB59A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BB59A3" w:rsidRPr="003C6963" w:rsidP="00BB59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Шелепова С. С.</w:t>
      </w: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признать</w:t>
      </w:r>
      <w:r w:rsidRPr="003C6963">
        <w:rPr>
          <w:rFonts w:ascii="Times New Roman" w:hAnsi="Times New Roman"/>
          <w:color w:val="000000"/>
          <w:sz w:val="24"/>
          <w:szCs w:val="24"/>
        </w:rPr>
        <w:t xml:space="preserve">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BB59A3" w:rsidRPr="003C6963" w:rsidP="00BB59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«Красноперекопский»), л/с 04751А92390), Банк получателя – Отделение по Республике Крым ЮГУ ЦБ РФ, р/с 40101810335100010001, БИК 043510001, КБК 1881160112101001140, КПП 910601001, ОКТМО 35718000, ИНН 9106000078, </w:t>
      </w:r>
      <w:r w:rsidRPr="003C6963">
        <w:rPr>
          <w:rFonts w:ascii="Times New Roman" w:hAnsi="Times New Roman"/>
          <w:bCs/>
          <w:color w:val="000000"/>
          <w:sz w:val="24"/>
          <w:szCs w:val="24"/>
        </w:rPr>
        <w:t>УИН 18810491202100003708</w:t>
      </w:r>
      <w:r w:rsidRPr="003C6963">
        <w:rPr>
          <w:rFonts w:ascii="Times New Roman" w:hAnsi="Times New Roman"/>
          <w:color w:val="000000"/>
          <w:sz w:val="24"/>
          <w:szCs w:val="24"/>
        </w:rPr>
        <w:t>.</w:t>
      </w:r>
    </w:p>
    <w:p w:rsidR="00BB59A3" w:rsidRPr="003C6963" w:rsidP="00BB59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3C696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3C6963">
        <w:rPr>
          <w:rFonts w:ascii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РК</w:t>
      </w:r>
      <w:r w:rsidRPr="003C6963">
        <w:rPr>
          <w:rFonts w:ascii="Times New Roman" w:hAnsi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BB59A3" w:rsidRPr="003C6963" w:rsidP="00BB59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</w:t>
      </w:r>
      <w:r w:rsidRPr="003C6963">
        <w:rPr>
          <w:rFonts w:ascii="Times New Roman" w:hAnsi="Times New Roman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B59A3" w:rsidRPr="003C6963" w:rsidP="00BB59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-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BB59A3" w:rsidRPr="003C6963" w:rsidP="00BB59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B59A3" w:rsidRPr="003C6963" w:rsidP="00BB59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69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BB59A3" w:rsidRPr="003C6963" w:rsidP="00BB5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59A3" w:rsidRPr="003C6963" w:rsidP="00BB59A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6963">
        <w:rPr>
          <w:rFonts w:ascii="Times New Roman" w:hAnsi="Times New Roman"/>
          <w:sz w:val="24"/>
          <w:szCs w:val="24"/>
        </w:rPr>
        <w:t xml:space="preserve">               Мировой судья</w:t>
      </w:r>
      <w:r w:rsidRPr="003C6963">
        <w:rPr>
          <w:rFonts w:ascii="Times New Roman" w:hAnsi="Times New Roman"/>
          <w:sz w:val="24"/>
          <w:szCs w:val="24"/>
        </w:rPr>
        <w:tab/>
      </w:r>
      <w:r w:rsidRPr="003C6963">
        <w:rPr>
          <w:rFonts w:ascii="Times New Roman" w:hAnsi="Times New Roman"/>
          <w:sz w:val="24"/>
          <w:szCs w:val="24"/>
        </w:rPr>
        <w:tab/>
      </w:r>
      <w:r w:rsidRPr="003C6963">
        <w:rPr>
          <w:rFonts w:ascii="Times New Roman" w:hAnsi="Times New Roman"/>
          <w:sz w:val="24"/>
          <w:szCs w:val="24"/>
        </w:rPr>
        <w:tab/>
      </w:r>
      <w:r w:rsidRPr="003C6963">
        <w:rPr>
          <w:rFonts w:ascii="Times New Roman" w:hAnsi="Times New Roman"/>
          <w:sz w:val="24"/>
          <w:szCs w:val="24"/>
        </w:rPr>
        <w:tab/>
      </w:r>
      <w:r w:rsidRPr="003C6963">
        <w:rPr>
          <w:rFonts w:ascii="Times New Roman" w:hAnsi="Times New Roman"/>
          <w:sz w:val="24"/>
          <w:szCs w:val="24"/>
        </w:rPr>
        <w:tab/>
        <w:t xml:space="preserve"> </w:t>
      </w:r>
      <w:r w:rsidR="003C6963">
        <w:rPr>
          <w:rFonts w:ascii="Times New Roman" w:hAnsi="Times New Roman"/>
          <w:sz w:val="24"/>
          <w:szCs w:val="24"/>
        </w:rPr>
        <w:t xml:space="preserve">            </w:t>
      </w:r>
      <w:r w:rsidRPr="003C6963">
        <w:rPr>
          <w:rFonts w:ascii="Times New Roman" w:hAnsi="Times New Roman"/>
          <w:sz w:val="24"/>
          <w:szCs w:val="24"/>
        </w:rPr>
        <w:t xml:space="preserve">            М.В. Матюшенко</w:t>
      </w:r>
    </w:p>
    <w:p w:rsidR="007B1B60" w:rsidRPr="003C6963" w:rsidP="007B1B60">
      <w:pPr>
        <w:ind w:firstLine="708"/>
        <w:rPr>
          <w:rFonts w:ascii="Times New Roman" w:hAnsi="Times New Roman"/>
          <w:sz w:val="24"/>
          <w:szCs w:val="24"/>
        </w:rPr>
      </w:pPr>
    </w:p>
    <w:sectPr w:rsidSect="00594E8E">
      <w:headerReference w:type="default" r:id="rId1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3C6963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2D3BB9"/>
    <w:rsid w:val="003B3EFE"/>
    <w:rsid w:val="003C6963"/>
    <w:rsid w:val="004A0956"/>
    <w:rsid w:val="004A23F2"/>
    <w:rsid w:val="005A1BEB"/>
    <w:rsid w:val="005D0D8C"/>
    <w:rsid w:val="006A38E2"/>
    <w:rsid w:val="006B2081"/>
    <w:rsid w:val="006E5366"/>
    <w:rsid w:val="007B1B60"/>
    <w:rsid w:val="008949BB"/>
    <w:rsid w:val="00BB59A3"/>
    <w:rsid w:val="00C64D2D"/>
    <w:rsid w:val="00D8403F"/>
    <w:rsid w:val="00DD7316"/>
    <w:rsid w:val="00E01136"/>
    <w:rsid w:val="00E04AC6"/>
    <w:rsid w:val="00E53B72"/>
    <w:rsid w:val="00F2680E"/>
    <w:rsid w:val="00F35831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a0"/>
    <w:uiPriority w:val="99"/>
    <w:rsid w:val="00BB59A3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B59A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757AD1F34F9540BE78722CF7DA4BDC6B2DECDE36B04BB0A2D33A4B3C7FD67C6334A5B951E0E8FEAF63DA5143E253CD8CD7C03A219v4W3F" TargetMode="External" /><Relationship Id="rId11" Type="http://schemas.openxmlformats.org/officeDocument/2006/relationships/hyperlink" Target="consultantplus://offline/ref=6423E9C5FD1CACE318990C6C9DE4136A49BEED18D8C0FE916BA3C6F2E1115EF11731196357BD07A46D3163C655F9C92B70036DC100F4B3BD0DBBG" TargetMode="External" /><Relationship Id="rId12" Type="http://schemas.openxmlformats.org/officeDocument/2006/relationships/hyperlink" Target="consultantplus://offline/ref=6423E9C5FD1CACE318990C6C9DE4136A49BEED18D8C0FE916BA3C6F2E1115EF11731196357BD07A7683163C655F9C92B70036DC100F4B3BD0DBBG" TargetMode="External" /><Relationship Id="rId13" Type="http://schemas.openxmlformats.org/officeDocument/2006/relationships/hyperlink" Target="consultantplus://offline/ref=6423E9C5FD1CACE318990C6C9DE4136A49BFED18D9C2FE916BA3C6F2E1115EF1173119615FBB00AE3C6B73C21CADC234771D72C31EF40BB3G" TargetMode="External" /><Relationship Id="rId14" Type="http://schemas.openxmlformats.org/officeDocument/2006/relationships/hyperlink" Target="consultantplus://offline/ref=6423E9C5FD1CACE318990C6C9DE4136A49BFED18D9C2FE916BA3C6F2E1115EF11731196055B802AE3C6B73C21CADC234771D72C31EF40BB3G" TargetMode="External" /><Relationship Id="rId15" Type="http://schemas.openxmlformats.org/officeDocument/2006/relationships/hyperlink" Target="consultantplus://offline/ref=6423E9C5FD1CACE318990C6C9DE4136A49BEED18D8C0FE916BA3C6F2E1115EF11731196150BA0CF1397E629A10AADA2B76036EC11C0FB6G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9ECDFC56B77848F1DD9BAB91D83988F11CF5756987B62912F567D424614036C46A80D8EC03BC2302g9G" TargetMode="External" /><Relationship Id="rId5" Type="http://schemas.openxmlformats.org/officeDocument/2006/relationships/hyperlink" Target="consultantplus://offline/ref=2D9ECDFC56B77848F1DD9BAB91D83988F11CF5756987B62912F567D424614036C46A80D8EC03BC2402g8G" TargetMode="External" /><Relationship Id="rId6" Type="http://schemas.openxmlformats.org/officeDocument/2006/relationships/hyperlink" Target="consultantplus://offline/ref=3E4D1554D05EC4A6BD7BE585D095B51D0EAE4DF2AE22F00C09835535D5AE187A789337337B79ACy7k9H" TargetMode="External" /><Relationship Id="rId7" Type="http://schemas.openxmlformats.org/officeDocument/2006/relationships/hyperlink" Target="consultantplus://offline/ref=3E4D1554D05EC4A6BD7BE585D095B51D0EAE4DF2AE22F00C09835535D5AE187A789337337B7EADy7k9H" TargetMode="External" /><Relationship Id="rId8" Type="http://schemas.openxmlformats.org/officeDocument/2006/relationships/hyperlink" Target="consultantplus://offline/ref=9757AD1F34F9540BE78722CF7DA4BDC6B2DECDE36B04BB0A2D33A4B3C7FD67C6334A5B9217088FEAF63DA5143E253CD8CD7C03A219v4W3F" TargetMode="External" /><Relationship Id="rId9" Type="http://schemas.openxmlformats.org/officeDocument/2006/relationships/hyperlink" Target="consultantplus://offline/ref=9757AD1F34F9540BE78722CF7DA4BDC6B2DECDE36B04BB0A2D33A4B3C7FD67C6334A5B92170C8FEAF63DA5143E253CD8CD7C03A219v4W3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