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B1DB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DB1DB2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1DB2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>512/2023</w:t>
      </w:r>
    </w:p>
    <w:p w:rsidR="00054C63" w:rsidRPr="00DB1DB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DB1DB2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B1D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B1DB2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DB1DB2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DB1DB2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>2023-0016663-35</w:t>
      </w:r>
    </w:p>
    <w:p w:rsidR="00901B84" w:rsidRPr="00DB1DB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DB1DB2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B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DB1DB2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DB1DB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DB1DB2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1DB2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23 ноября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1DB2" w:rsidR="00CF0B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DB1DB2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</w:p>
    <w:p w:rsidR="00654789" w:rsidRPr="00DB1DB2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DB1DB2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B1DB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DB1DB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DB1DB2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DB1DB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DB1DB2" w:rsidR="0073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(Красноперекопский муниципальный район и городской округ Красноперекопск)</w:t>
      </w:r>
      <w:r w:rsidRPr="00DB1DB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</w:t>
      </w:r>
      <w:r w:rsidRPr="00DB1DB2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DB1DB2" w:rsidR="0073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DB1DB2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B1DB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DB1DB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B1DB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DB1DB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DB1DB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DB1DB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DB1DB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B1DB2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B1DB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DB1DB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DB1DB2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DB1DB2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DB1DB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1076BF" w:rsidRPr="00DB1DB2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1DB2" w:rsid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Э.Р., персональные данные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DB1DB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DB1DB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DB1DB2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B1DB2" w:rsidR="00D37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DB2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DB1DB2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DB1DB2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DB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01C10" w:rsidRPr="00DB1DB2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B1DB2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1DB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DB1DB2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районного суда Республики Крым от 02.11.2021, вступившим в законную силу 19.11.2021, в отношении </w:t>
      </w:r>
      <w:r w:rsidRPr="00DB1DB2" w:rsidR="00D372DC">
        <w:rPr>
          <w:rFonts w:ascii="Times New Roman" w:eastAsia="Calibri" w:hAnsi="Times New Roman" w:cs="Times New Roman"/>
          <w:sz w:val="24"/>
          <w:szCs w:val="24"/>
        </w:rPr>
        <w:t xml:space="preserve">Куртиева Э.Р. </w:t>
      </w:r>
      <w:r w:rsidRPr="00DB1DB2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2 года с установлением административных ограничений: обязательная явка 1 раз в месяц в МО МВД России по Республике Крым «Красноперекопский» для регистрации; запрет пребывания вне жилого или иного помещения, являющегося его </w:t>
      </w:r>
      <w:r w:rsidRPr="00DB1DB2" w:rsidR="006D3FA6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местом жительства, в период с 22</w:t>
      </w:r>
      <w:r w:rsidRPr="00DB1DB2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06 часов 00 минут, если это не связано с постоянной трудовой деятельностью; запрет выезда за пределы г. Красноперекопска и Красноперекопского района Республики Крым без разрешения органов внутренних дел, запрет посещения увеселительных заведений, баров, кафе, ресторанов, где реализуются спиртные напитки с целью их приобретения и употребления.</w:t>
      </w:r>
      <w:r w:rsidRPr="00DB1DB2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Решением Красноперекопского районного суда Республики Крым от 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02.02.2023</w:t>
      </w:r>
      <w:r w:rsidRPr="00DB1DB2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2а-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235/2023</w:t>
      </w:r>
      <w:r w:rsidRPr="00DB1DB2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Куртиеву Э.Р. дополнены ранее установленные ограничения при административном надзоре, в виде явки на регистрацию в МО МВД России «Красноперекопский» 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четыре</w:t>
      </w:r>
      <w:r w:rsidRPr="00DB1DB2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раза в месяц.</w:t>
      </w:r>
    </w:p>
    <w:p w:rsidR="00E434F3" w:rsidRPr="00DB1DB2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B1DB2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16.11.2023</w:t>
      </w:r>
      <w:r w:rsidRPr="00DB1DB2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B1DB2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час. </w:t>
      </w:r>
      <w:r w:rsidRPr="00DB1DB2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B1DB2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Куртиев Э.Р.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привлеченным в течение года к административной ответственности, предусмотренной ч. 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ст. 19.24 КоАП РФ, </w:t>
      </w:r>
      <w:r w:rsidRPr="00DB1DB2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 на отметку в МО МВД России «Красноперекопский»</w:t>
      </w:r>
      <w:r w:rsidRPr="00DB1DB2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DB1DB2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DB1DB2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Куртиеву Э.Р.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25.1 КоАП РФ, положения ст. 51 Конституции РФ, выяснено, что в услугах защитника и переводчика он не нуждается, отводов и хода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пояснил, что не явился на отметку по причине занятости на работе. </w:t>
      </w:r>
    </w:p>
    <w:p w:rsidR="00FD5D62" w:rsidRPr="00DB1DB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B1DB2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DB1DB2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шав Куртие</w:t>
      </w:r>
      <w:r w:rsidRPr="00DB1DB2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DB1DB2" w:rsidR="00D16C1E">
        <w:rPr>
          <w:rFonts w:ascii="Times New Roman" w:eastAsia="Arial Unicode MS" w:hAnsi="Times New Roman" w:cs="Times New Roman"/>
          <w:sz w:val="24"/>
          <w:szCs w:val="24"/>
          <w:lang w:eastAsia="ru-RU"/>
        </w:rPr>
        <w:t>а Э.Р.</w:t>
      </w:r>
      <w:r w:rsidRPr="00DB1DB2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исследовав</w:t>
      </w:r>
      <w:r w:rsidRPr="00DB1DB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DB1DB2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DB1DB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DB1DB2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DB1DB2" w:rsidR="00E07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DB2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</w:t>
      </w:r>
      <w:r w:rsidRPr="00DB1DB2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DB1DB2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8201 № 124973 от 22.11.2023 (л.д.2); рапортом старшего инспектора ГОАН ОУУП и ПДН МО МВД России «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DB1DB2" w:rsid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объяснениями 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Э.Р. (л.д.4);</w:t>
      </w:r>
      <w:r w:rsidRPr="00DB1DB2" w:rsidR="007306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паспорта Куртиева Э.Р. (л.д.5); справкой на физическое лицо Куртиева Э.Р. (л.д.6-8); копией заявления Куртиева Э.Р. от 31.01.2022 (л.д.9); копий графика прибытия поднадзорного лица (л.д.10); копией решения Красноперекопского районного суда Республики Крым от 02.11.2021 (л.д.11-12); копией решения Красноперекопского районного суда Республики Крым от 02.02.2023 (л.д.13-14); копией постановления мирового судьи судебного участка № 60 Красноперекопского судебного района Республики Крым от 11.04.2023 (л.д.15).</w:t>
      </w:r>
    </w:p>
    <w:p w:rsidR="00BD1B4A" w:rsidRPr="00DB1DB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достаточными для разрешения дела. </w:t>
      </w:r>
    </w:p>
    <w:p w:rsidR="0073063E" w:rsidRPr="00DB1DB2" w:rsidP="007306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      Вместе с тем  приложенную копию решения Красноперекопского районого  суда Республики Крым от 13.10.2023, согласно которому Куртиеву Э.Р. продлен </w:t>
      </w:r>
      <w:r w:rsidRPr="00DB1DB2">
        <w:rPr>
          <w:rFonts w:ascii="Times New Roman" w:eastAsia="Calibri" w:hAnsi="Times New Roman" w:cs="Times New Roman"/>
          <w:sz w:val="24"/>
          <w:szCs w:val="24"/>
        </w:rPr>
        <w:t>административный надзор сроком на 6 месяцев, то есть с 19.11.2023 по 19.05.2024 суд не принимает в  каче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стве доказательств вины Куртиева Э.Р. поскольку  события правонарушения имели место </w:t>
      </w:r>
      <w:r w:rsidRPr="00DB1DB2" w:rsidR="00E07189">
        <w:rPr>
          <w:rFonts w:ascii="Times New Roman" w:eastAsia="Calibri" w:hAnsi="Times New Roman" w:cs="Times New Roman"/>
          <w:sz w:val="24"/>
          <w:szCs w:val="24"/>
        </w:rPr>
        <w:t>16.11.2023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л.д.16-17). </w:t>
      </w:r>
    </w:p>
    <w:p w:rsidR="00944CFC" w:rsidRPr="00DB1DB2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         Действия </w:t>
      </w:r>
      <w:r w:rsidRPr="00DB1DB2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DB2" w:rsidR="00DB1DB2">
        <w:rPr>
          <w:rFonts w:ascii="Times New Roman" w:eastAsia="Calibri" w:hAnsi="Times New Roman" w:cs="Times New Roman"/>
          <w:sz w:val="24"/>
          <w:szCs w:val="24"/>
        </w:rPr>
        <w:t>Э.Р.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DB1DB2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DB1DB2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DB1DB2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DB1DB2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DB1DB2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DB1DB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>О</w:t>
      </w:r>
      <w:r w:rsidRPr="00DB1DB2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DB1DB2">
        <w:rPr>
          <w:rFonts w:ascii="Times New Roman" w:eastAsia="Calibri" w:hAnsi="Times New Roman" w:cs="Times New Roman"/>
          <w:sz w:val="24"/>
          <w:szCs w:val="24"/>
        </w:rPr>
        <w:t>ом</w:t>
      </w:r>
      <w:r w:rsidRPr="00DB1DB2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1DB2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DB1DB2" w:rsidR="0073063E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  на иждивении малолетних детей.</w:t>
      </w:r>
    </w:p>
    <w:p w:rsidR="0073063E" w:rsidRPr="00DB1DB2" w:rsidP="00730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                   Обстоятельств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ом,  отягчающим административную ответственность, мировой судья признает повторное совершение однородного правонарушения. </w:t>
      </w:r>
    </w:p>
    <w:p w:rsidR="00D52D4A" w:rsidRPr="00DB1DB2" w:rsidP="00730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>О</w:t>
      </w:r>
      <w:r w:rsidRPr="00DB1DB2" w:rsidR="006254D2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DB1DB2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DB1DB2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DB1DB2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DB1DB2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DB1DB2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DB2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DB1DB2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DB1DB2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DB1DB2" w:rsidP="00590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оложение, наличие обстоятельств</w:t>
      </w:r>
      <w:r w:rsidRPr="00DB1DB2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смягчающих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B1DB2" w:rsidR="0073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учитывая, что  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дыдущего наказания оказалось не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для предупреждения совершения им новых правонарушений, счи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 необходимым назначить Куртиеву Э.Р.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ареста в пределах санкции ч. 3 ст. 19.24 КоАП РФ. </w:t>
      </w:r>
    </w:p>
    <w:p w:rsidR="00D52D4A" w:rsidRPr="00DB1DB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B1DB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B1DB2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DB1DB2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DB1DB2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DB1DB2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>п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DB1DB2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DB1DB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DB1DB2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B9E" w:rsidRPr="00DB1DB2" w:rsidP="00590B9E">
      <w:pPr>
        <w:pStyle w:val="NoSpacing"/>
        <w:rPr>
          <w:rFonts w:eastAsia="Calibri" w:cs="Times New Roman"/>
          <w:sz w:val="24"/>
          <w:szCs w:val="24"/>
        </w:rPr>
      </w:pPr>
      <w:r w:rsidRPr="00DB1DB2">
        <w:rPr>
          <w:rFonts w:eastAsia="Arial Unicode MS" w:cs="Times New Roman"/>
          <w:sz w:val="24"/>
          <w:szCs w:val="24"/>
          <w:lang w:eastAsia="ru-RU"/>
        </w:rPr>
        <w:t xml:space="preserve">         </w:t>
      </w:r>
      <w:r w:rsidRPr="00DB1DB2" w:rsidR="00054C63">
        <w:rPr>
          <w:rFonts w:eastAsia="Arial Unicode MS" w:cs="Times New Roman"/>
          <w:sz w:val="24"/>
          <w:szCs w:val="24"/>
          <w:lang w:eastAsia="ru-RU"/>
        </w:rPr>
        <w:t>Куртиева</w:t>
      </w:r>
      <w:r w:rsidRPr="00DB1DB2" w:rsidR="00054C63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DB1DB2" w:rsidR="00DB1DB2">
        <w:rPr>
          <w:rFonts w:eastAsia="Arial Unicode MS" w:cs="Times New Roman"/>
          <w:sz w:val="24"/>
          <w:szCs w:val="24"/>
          <w:lang w:eastAsia="ru-RU"/>
        </w:rPr>
        <w:t>Э.Р.</w:t>
      </w:r>
      <w:r w:rsidRPr="00DB1DB2" w:rsidR="008C2DC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DB1DB2" w:rsidR="00D52D4A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DB1DB2" w:rsidR="009E1CB1">
        <w:rPr>
          <w:rFonts w:eastAsia="Calibri" w:cs="Times New Roman"/>
          <w:sz w:val="24"/>
          <w:szCs w:val="24"/>
        </w:rPr>
        <w:t>3</w:t>
      </w:r>
      <w:r w:rsidRPr="00DB1DB2" w:rsidR="00D52D4A">
        <w:rPr>
          <w:rFonts w:eastAsia="Calibri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DB1DB2" w:rsidR="009E1CB1">
        <w:rPr>
          <w:rFonts w:cs="Times New Roman"/>
          <w:sz w:val="24"/>
          <w:szCs w:val="24"/>
        </w:rPr>
        <w:t>в виде</w:t>
      </w:r>
      <w:r w:rsidRPr="00DB1DB2" w:rsidR="001076BF">
        <w:rPr>
          <w:rFonts w:eastAsia="Calibri" w:cs="Times New Roman"/>
          <w:sz w:val="24"/>
          <w:szCs w:val="24"/>
        </w:rPr>
        <w:t xml:space="preserve"> </w:t>
      </w:r>
      <w:r w:rsidRPr="00DB1DB2">
        <w:rPr>
          <w:rFonts w:eastAsia="Calibri" w:cs="Times New Roman"/>
          <w:sz w:val="24"/>
          <w:szCs w:val="24"/>
        </w:rPr>
        <w:t>10 (десяти) суток административного ареста.</w:t>
      </w:r>
    </w:p>
    <w:p w:rsidR="00590B9E" w:rsidRPr="00DB1DB2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1DB2" w:rsidR="00DB1DB2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</w:t>
      </w:r>
      <w:r w:rsidRPr="00DB1D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DB1DB2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ручить 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МО МВД России «Красноперекопский». </w:t>
      </w:r>
    </w:p>
    <w:p w:rsidR="004B6C52" w:rsidRPr="00DB1DB2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ab/>
        <w:t>Постановление может быть обжаловано в Красноперекопский районный суд Республ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ики Крым в течение 10 суток со дня </w:t>
      </w:r>
      <w:r w:rsidRPr="00DB1D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B1DB2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DB1DB2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DB1DB2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B1DB2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B1DB2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B1DB2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B1DB2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B1DB2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B1DB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DB1DB2" w:rsidR="0073063E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262C"/>
    <w:rsid w:val="000202AC"/>
    <w:rsid w:val="00030732"/>
    <w:rsid w:val="00054C63"/>
    <w:rsid w:val="00080E22"/>
    <w:rsid w:val="000831AF"/>
    <w:rsid w:val="000C366A"/>
    <w:rsid w:val="000E0978"/>
    <w:rsid w:val="001076BF"/>
    <w:rsid w:val="0011312C"/>
    <w:rsid w:val="00194AB3"/>
    <w:rsid w:val="001A499E"/>
    <w:rsid w:val="00200C7A"/>
    <w:rsid w:val="00227001"/>
    <w:rsid w:val="0023700D"/>
    <w:rsid w:val="00244866"/>
    <w:rsid w:val="00261E5E"/>
    <w:rsid w:val="003057D5"/>
    <w:rsid w:val="00330B34"/>
    <w:rsid w:val="00351760"/>
    <w:rsid w:val="00375EC2"/>
    <w:rsid w:val="003B2F50"/>
    <w:rsid w:val="003D3AD8"/>
    <w:rsid w:val="00401C10"/>
    <w:rsid w:val="00404751"/>
    <w:rsid w:val="004B6C52"/>
    <w:rsid w:val="004F0A61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D3FA6"/>
    <w:rsid w:val="006E3D6D"/>
    <w:rsid w:val="006F6EC6"/>
    <w:rsid w:val="0073063E"/>
    <w:rsid w:val="00736759"/>
    <w:rsid w:val="007428D3"/>
    <w:rsid w:val="00757510"/>
    <w:rsid w:val="00764132"/>
    <w:rsid w:val="00771169"/>
    <w:rsid w:val="007A1A73"/>
    <w:rsid w:val="007C5E22"/>
    <w:rsid w:val="007C5F14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C173A"/>
    <w:rsid w:val="00AC1C48"/>
    <w:rsid w:val="00AF5604"/>
    <w:rsid w:val="00B05627"/>
    <w:rsid w:val="00B319CB"/>
    <w:rsid w:val="00B64436"/>
    <w:rsid w:val="00B836E7"/>
    <w:rsid w:val="00BC4447"/>
    <w:rsid w:val="00BD1B4A"/>
    <w:rsid w:val="00C440A0"/>
    <w:rsid w:val="00C60A5E"/>
    <w:rsid w:val="00C77626"/>
    <w:rsid w:val="00CC0D94"/>
    <w:rsid w:val="00CE550B"/>
    <w:rsid w:val="00CF0B8E"/>
    <w:rsid w:val="00D05714"/>
    <w:rsid w:val="00D16C1E"/>
    <w:rsid w:val="00D372DC"/>
    <w:rsid w:val="00D52D4A"/>
    <w:rsid w:val="00D565DA"/>
    <w:rsid w:val="00D62A14"/>
    <w:rsid w:val="00DA7977"/>
    <w:rsid w:val="00DB1DB2"/>
    <w:rsid w:val="00DB289B"/>
    <w:rsid w:val="00DE2C76"/>
    <w:rsid w:val="00DF3658"/>
    <w:rsid w:val="00E07189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229C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