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2E6" w:rsidRPr="00670A5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  <w:lang w:eastAsia="ru-RU"/>
        </w:rPr>
        <w:t>Дело № 5-5</w:t>
      </w:r>
      <w:r w:rsidRPr="00670A5C" w:rsidR="00734A48">
        <w:rPr>
          <w:rFonts w:ascii="Times New Roman" w:hAnsi="Times New Roman" w:cs="Times New Roman"/>
          <w:lang w:eastAsia="ru-RU"/>
        </w:rPr>
        <w:t>9</w:t>
      </w:r>
      <w:r w:rsidRPr="00670A5C">
        <w:rPr>
          <w:rFonts w:ascii="Times New Roman" w:hAnsi="Times New Roman" w:cs="Times New Roman"/>
          <w:lang w:eastAsia="ru-RU"/>
        </w:rPr>
        <w:t>-</w:t>
      </w:r>
      <w:r w:rsidRPr="00670A5C" w:rsidR="00734A48">
        <w:rPr>
          <w:rFonts w:ascii="Times New Roman" w:hAnsi="Times New Roman" w:cs="Times New Roman"/>
          <w:lang w:eastAsia="ru-RU"/>
        </w:rPr>
        <w:t>4</w:t>
      </w:r>
      <w:r w:rsidRPr="00670A5C">
        <w:rPr>
          <w:rFonts w:ascii="Times New Roman" w:hAnsi="Times New Roman" w:cs="Times New Roman"/>
          <w:lang w:eastAsia="ru-RU"/>
        </w:rPr>
        <w:t>/20</w:t>
      </w:r>
      <w:r w:rsidRPr="00670A5C" w:rsidR="00734A48">
        <w:rPr>
          <w:rFonts w:ascii="Times New Roman" w:hAnsi="Times New Roman" w:cs="Times New Roman"/>
          <w:lang w:eastAsia="ru-RU"/>
        </w:rPr>
        <w:t>20</w:t>
      </w:r>
    </w:p>
    <w:p w:rsidR="00734A48" w:rsidRPr="00670A5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  <w:lang w:eastAsia="ru-RU"/>
        </w:rPr>
        <w:t>УИД: 91</w:t>
      </w:r>
      <w:r w:rsidRPr="00670A5C">
        <w:rPr>
          <w:rFonts w:ascii="Times New Roman" w:hAnsi="Times New Roman" w:cs="Times New Roman"/>
          <w:lang w:val="en-US" w:eastAsia="ru-RU"/>
        </w:rPr>
        <w:t>MS</w:t>
      </w:r>
      <w:r w:rsidRPr="00670A5C">
        <w:rPr>
          <w:rFonts w:ascii="Times New Roman" w:hAnsi="Times New Roman" w:cs="Times New Roman"/>
          <w:lang w:eastAsia="ru-RU"/>
        </w:rPr>
        <w:t>0059-01-2019-001952-21</w:t>
      </w:r>
    </w:p>
    <w:p w:rsidR="00F50B62" w:rsidRPr="00670A5C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F42E6" w:rsidRPr="00670A5C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70A5C">
        <w:rPr>
          <w:rFonts w:ascii="Times New Roman" w:hAnsi="Times New Roman" w:cs="Times New Roman"/>
          <w:b/>
          <w:bCs/>
          <w:lang w:eastAsia="ru-RU"/>
        </w:rPr>
        <w:t>П</w:t>
      </w:r>
      <w:r w:rsidRPr="00670A5C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FF42E6" w:rsidRPr="00670A5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70A5C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FF42E6" w:rsidRPr="00670A5C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 xml:space="preserve">г. 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Красноперекопск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 w:rsidR="00995342">
        <w:rPr>
          <w:rFonts w:ascii="Times New Roman" w:eastAsia="Arial Unicode MS" w:hAnsi="Times New Roman" w:cs="Times New Roman"/>
          <w:lang w:eastAsia="ru-RU"/>
        </w:rPr>
        <w:tab/>
      </w:r>
      <w:r w:rsidRPr="00670A5C" w:rsidR="00995342">
        <w:rPr>
          <w:rFonts w:ascii="Times New Roman" w:eastAsia="Arial Unicode MS" w:hAnsi="Times New Roman" w:cs="Times New Roman"/>
          <w:lang w:eastAsia="ru-RU"/>
        </w:rPr>
        <w:tab/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>
        <w:rPr>
          <w:rFonts w:ascii="Times New Roman" w:eastAsia="Arial Unicode MS" w:hAnsi="Times New Roman" w:cs="Times New Roman"/>
          <w:lang w:eastAsia="ru-RU"/>
        </w:rPr>
        <w:tab/>
      </w:r>
      <w:r w:rsidRPr="00670A5C" w:rsidR="00734A4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70A5C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16</w:t>
      </w:r>
      <w:r w:rsidRPr="00670A5C" w:rsidR="00BC3623">
        <w:rPr>
          <w:rFonts w:ascii="Times New Roman" w:eastAsia="Arial Unicode MS" w:hAnsi="Times New Roman" w:cs="Times New Roman"/>
          <w:lang w:eastAsia="ru-RU"/>
        </w:rPr>
        <w:t xml:space="preserve"> я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нва</w:t>
      </w:r>
      <w:r w:rsidRPr="00670A5C" w:rsidR="00BC3623">
        <w:rPr>
          <w:rFonts w:ascii="Times New Roman" w:eastAsia="Arial Unicode MS" w:hAnsi="Times New Roman" w:cs="Times New Roman"/>
          <w:lang w:eastAsia="ru-RU"/>
        </w:rPr>
        <w:t>р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я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20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F42E6" w:rsidRPr="00670A5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>М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670A5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70A5C" w:rsidR="00FA6466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>2960</w:t>
      </w:r>
      <w:r w:rsidRPr="00670A5C">
        <w:rPr>
          <w:rFonts w:ascii="Times New Roman" w:eastAsia="Arial Unicode MS" w:hAnsi="Times New Roman" w:cs="Times New Roman"/>
          <w:lang w:eastAsia="ru-RU"/>
        </w:rPr>
        <w:t>0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2, РФ, Республика Крым, г. </w:t>
      </w:r>
      <w:r w:rsidRPr="00670A5C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ск, </w:t>
      </w:r>
      <w:r w:rsidRPr="00670A5C">
        <w:rPr>
          <w:rFonts w:ascii="Times New Roman" w:eastAsia="Arial Unicode MS" w:hAnsi="Times New Roman" w:cs="Times New Roman"/>
          <w:lang w:eastAsia="ru-RU"/>
        </w:rPr>
        <w:t>мкр</w:t>
      </w:r>
      <w:r w:rsidRPr="00670A5C" w:rsidR="0099534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70A5C">
        <w:rPr>
          <w:rFonts w:ascii="Times New Roman" w:eastAsia="Arial Unicode MS" w:hAnsi="Times New Roman" w:cs="Times New Roman"/>
          <w:lang w:eastAsia="ru-RU"/>
        </w:rPr>
        <w:t>10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>, д</w:t>
      </w:r>
      <w:r w:rsidRPr="00670A5C" w:rsidR="00995342">
        <w:rPr>
          <w:rFonts w:ascii="Times New Roman" w:eastAsia="Arial Unicode MS" w:hAnsi="Times New Roman" w:cs="Times New Roman"/>
          <w:lang w:eastAsia="ru-RU"/>
        </w:rPr>
        <w:t>.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>4</w:t>
      </w:r>
      <w:r w:rsidRPr="00670A5C" w:rsidR="00FA646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70A5C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ст. 15.5 Кодекса Российской Федерации об административных правонарушениях, в отношении</w:t>
      </w:r>
    </w:p>
    <w:p w:rsidR="00FF42E6" w:rsidRPr="00670A5C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общества с ограниченной ответственностью «Кедр» Ермакова </w:t>
      </w:r>
      <w:r w:rsidR="00670A5C">
        <w:rPr>
          <w:rFonts w:ascii="Times New Roman" w:eastAsia="Arial Unicode MS" w:hAnsi="Times New Roman" w:cs="Times New Roman"/>
          <w:lang w:eastAsia="ru-RU"/>
        </w:rPr>
        <w:t>С.В., ПЕРСОНАЛЬНЫЕ ДАННЫЕ</w:t>
      </w:r>
      <w:r w:rsidRPr="00670A5C">
        <w:rPr>
          <w:rFonts w:ascii="Times New Roman" w:eastAsia="Arial Unicode MS" w:hAnsi="Times New Roman" w:cs="Times New Roman"/>
          <w:lang w:eastAsia="ru-RU"/>
        </w:rPr>
        <w:t>,</w:t>
      </w:r>
    </w:p>
    <w:p w:rsidR="00FF42E6" w:rsidRPr="00670A5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70A5C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70A5C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FF42E6" w:rsidRPr="00670A5C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>генеральный директор</w:t>
      </w:r>
      <w:r w:rsidRPr="00670A5C" w:rsidR="004404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общества с ограниченной ответственностью «</w:t>
      </w:r>
      <w:r w:rsidRPr="00670A5C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096B2F">
        <w:rPr>
          <w:rFonts w:ascii="Times New Roman" w:eastAsia="Arial Unicode MS" w:hAnsi="Times New Roman" w:cs="Times New Roman"/>
          <w:lang w:eastAsia="ru-RU"/>
        </w:rPr>
        <w:t xml:space="preserve"> (далее 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ООО «</w:t>
      </w:r>
      <w:r w:rsidRPr="00670A5C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096B2F">
        <w:rPr>
          <w:rFonts w:ascii="Times New Roman" w:eastAsia="Arial Unicode MS" w:hAnsi="Times New Roman" w:cs="Times New Roman"/>
          <w:lang w:eastAsia="ru-RU"/>
        </w:rPr>
        <w:t>)</w:t>
      </w:r>
      <w:r w:rsidRPr="00670A5C" w:rsidR="004404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>Ермаков С.В.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</w:rPr>
        <w:t>совершил</w:t>
      </w:r>
      <w:r w:rsidRPr="00670A5C" w:rsidR="005241D3">
        <w:rPr>
          <w:rFonts w:ascii="Times New Roman" w:hAnsi="Times New Roman" w:cs="Times New Roman"/>
        </w:rPr>
        <w:t>а</w:t>
      </w:r>
      <w:r w:rsidRPr="00670A5C">
        <w:rPr>
          <w:rFonts w:ascii="Times New Roman" w:hAnsi="Times New Roman" w:cs="Times New Roman"/>
        </w:rPr>
        <w:t xml:space="preserve"> правонарушение, предусмотренное ст. 15.5 </w:t>
      </w:r>
      <w:r w:rsidRPr="00670A5C" w:rsidR="00D43308">
        <w:rPr>
          <w:rFonts w:ascii="Times New Roman" w:eastAsia="Arial Unicode MS" w:hAnsi="Times New Roman" w:cs="Times New Roman"/>
          <w:lang w:eastAsia="ru-RU"/>
        </w:rPr>
        <w:t>КоАП РФ</w:t>
      </w:r>
      <w:r w:rsidRPr="00670A5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  <w:r w:rsidRPr="00670A5C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AF1391" w:rsidRPr="00670A5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ДАТА </w:t>
      </w:r>
      <w:r w:rsidRPr="00670A5C" w:rsidR="00FF42E6">
        <w:rPr>
          <w:rFonts w:ascii="Times New Roman" w:hAnsi="Times New Roman" w:cs="Times New Roman"/>
          <w:lang w:eastAsia="ru-RU"/>
        </w:rPr>
        <w:t xml:space="preserve"> </w:t>
      </w:r>
      <w:r w:rsidRPr="00670A5C" w:rsidR="00921179">
        <w:rPr>
          <w:rFonts w:ascii="Times New Roman" w:eastAsia="Arial Unicode MS" w:hAnsi="Times New Roman" w:cs="Times New Roman"/>
          <w:lang w:eastAsia="ru-RU"/>
        </w:rPr>
        <w:t>Ермаков С.В.</w:t>
      </w:r>
      <w:r w:rsidRPr="00670A5C" w:rsidR="00174A2C">
        <w:rPr>
          <w:rFonts w:ascii="Times New Roman" w:eastAsia="Arial Unicode MS" w:hAnsi="Times New Roman" w:cs="Times New Roman"/>
          <w:lang w:eastAsia="ru-RU"/>
        </w:rPr>
        <w:t xml:space="preserve">, являясь </w:t>
      </w:r>
      <w:r w:rsidRPr="00670A5C" w:rsidR="00921179">
        <w:rPr>
          <w:rFonts w:ascii="Times New Roman" w:eastAsia="Arial Unicode MS" w:hAnsi="Times New Roman" w:cs="Times New Roman"/>
          <w:lang w:eastAsia="ru-RU"/>
        </w:rPr>
        <w:t>генеральным директор</w:t>
      </w:r>
      <w:r w:rsidRPr="00670A5C" w:rsidR="00B511A5">
        <w:rPr>
          <w:rFonts w:ascii="Times New Roman" w:eastAsia="Arial Unicode MS" w:hAnsi="Times New Roman" w:cs="Times New Roman"/>
          <w:lang w:eastAsia="ru-RU"/>
        </w:rPr>
        <w:t>ом</w:t>
      </w:r>
      <w:r w:rsidRPr="00670A5C" w:rsidR="00AE52D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B511A5">
        <w:rPr>
          <w:rFonts w:ascii="Times New Roman" w:eastAsia="Arial Unicode MS" w:hAnsi="Times New Roman" w:cs="Times New Roman"/>
          <w:lang w:eastAsia="ru-RU"/>
        </w:rPr>
        <w:t>ООО «</w:t>
      </w:r>
      <w:r w:rsidRPr="00670A5C" w:rsidR="00921179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B511A5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174A2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70A5C" w:rsidR="00AE52D5">
        <w:rPr>
          <w:rFonts w:ascii="Times New Roman" w:eastAsia="Arial Unicode MS" w:hAnsi="Times New Roman" w:cs="Times New Roman"/>
          <w:lang w:eastAsia="ru-RU"/>
        </w:rPr>
        <w:t xml:space="preserve">в нарушение п. 6 ст. 80, </w:t>
      </w:r>
      <w:r w:rsidRPr="00670A5C" w:rsidR="005241D3">
        <w:rPr>
          <w:rFonts w:ascii="Times New Roman" w:eastAsia="Arial Unicode MS" w:hAnsi="Times New Roman" w:cs="Times New Roman"/>
          <w:lang w:eastAsia="ru-RU"/>
        </w:rPr>
        <w:t>пп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 xml:space="preserve">. 1 п. </w:t>
      </w:r>
      <w:r w:rsidRPr="00670A5C" w:rsidR="005241D3">
        <w:rPr>
          <w:rFonts w:ascii="Times New Roman" w:eastAsia="Arial Unicode MS" w:hAnsi="Times New Roman" w:cs="Times New Roman"/>
          <w:lang w:eastAsia="ru-RU"/>
        </w:rPr>
        <w:t>1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AE52D5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>3</w:t>
      </w:r>
      <w:r w:rsidRPr="00670A5C" w:rsidR="005241D3">
        <w:rPr>
          <w:rFonts w:ascii="Times New Roman" w:eastAsia="Arial Unicode MS" w:hAnsi="Times New Roman" w:cs="Times New Roman"/>
          <w:lang w:eastAsia="ru-RU"/>
        </w:rPr>
        <w:t>46.23</w:t>
      </w:r>
      <w:r w:rsidRPr="00670A5C" w:rsidR="00AE52D5">
        <w:rPr>
          <w:rFonts w:ascii="Times New Roman" w:eastAsia="Arial Unicode MS" w:hAnsi="Times New Roman" w:cs="Times New Roman"/>
          <w:lang w:eastAsia="ru-RU"/>
        </w:rPr>
        <w:t xml:space="preserve"> Налогового кодекса РФ (далее – НК РФ) несвоевременно 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>представ</w:t>
      </w:r>
      <w:r w:rsidRPr="00670A5C" w:rsidR="00174A2C">
        <w:rPr>
          <w:rFonts w:ascii="Times New Roman" w:eastAsia="Arial Unicode MS" w:hAnsi="Times New Roman" w:cs="Times New Roman"/>
          <w:lang w:eastAsia="ru-RU"/>
        </w:rPr>
        <w:t>и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>л в Межрайонную ИФНС №</w:t>
      </w:r>
      <w:r w:rsidRPr="00670A5C" w:rsidR="00D433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2 по Республике Крым </w:t>
      </w:r>
      <w:r w:rsidRPr="00670A5C" w:rsidR="00921179">
        <w:rPr>
          <w:rFonts w:ascii="Times New Roman" w:eastAsia="Arial Unicode MS" w:hAnsi="Times New Roman" w:cs="Times New Roman"/>
          <w:lang w:eastAsia="ru-RU"/>
        </w:rPr>
        <w:t xml:space="preserve">на бумажном носителе почтовой связью </w:t>
      </w:r>
      <w:r w:rsidRPr="00670A5C" w:rsidR="005241D3">
        <w:rPr>
          <w:rFonts w:ascii="Times New Roman" w:eastAsia="Arial Unicode MS" w:hAnsi="Times New Roman" w:cs="Times New Roman"/>
          <w:lang w:eastAsia="ru-RU"/>
        </w:rPr>
        <w:t>первичную налоговую декларацию по налогу, уплачиваемому в связи с применением упрощённой системы налогообложения,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096B2F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670A5C" w:rsidR="005241D3">
        <w:rPr>
          <w:rFonts w:ascii="Times New Roman" w:eastAsia="Arial Unicode MS" w:hAnsi="Times New Roman" w:cs="Times New Roman"/>
          <w:lang w:eastAsia="ru-RU"/>
        </w:rPr>
        <w:t>2018 год.</w:t>
      </w:r>
    </w:p>
    <w:p w:rsidR="00FF42E6" w:rsidRPr="00670A5C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670A5C">
        <w:rPr>
          <w:rFonts w:ascii="Times New Roman" w:eastAsia="Arial Unicode MS" w:hAnsi="Times New Roman" w:cs="Times New Roman"/>
          <w:lang w:eastAsia="ru-RU"/>
        </w:rPr>
        <w:t>Ермакову С.В.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670A5C">
        <w:rPr>
          <w:rFonts w:ascii="Times New Roman" w:eastAsia="Arial Unicode MS" w:hAnsi="Times New Roman" w:cs="Times New Roman"/>
          <w:lang w:eastAsia="ru-RU"/>
        </w:rPr>
        <w:t>Ермаков С.В.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в судебном заседании вину признал полностью.</w:t>
      </w:r>
    </w:p>
    <w:p w:rsidR="00734A48" w:rsidRPr="00670A5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670A5C">
        <w:rPr>
          <w:rFonts w:ascii="Times New Roman" w:eastAsia="Arial Unicode MS" w:hAnsi="Times New Roman" w:cs="Times New Roman"/>
          <w:lang w:eastAsia="ru-RU"/>
        </w:rPr>
        <w:t>генерального директора</w:t>
      </w:r>
      <w:r w:rsidRPr="00670A5C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B511A5">
        <w:rPr>
          <w:rFonts w:ascii="Times New Roman" w:eastAsia="Arial Unicode MS" w:hAnsi="Times New Roman" w:cs="Times New Roman"/>
          <w:lang w:eastAsia="ru-RU"/>
        </w:rPr>
        <w:t>ООО «</w:t>
      </w:r>
      <w:r w:rsidRPr="00670A5C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B511A5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>Ермакова С.В.</w:t>
      </w:r>
      <w:r w:rsidRPr="00670A5C" w:rsidR="00AF13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670A5C">
        <w:rPr>
          <w:rFonts w:ascii="Times New Roman" w:eastAsia="Arial Unicode MS" w:hAnsi="Times New Roman" w:cs="Times New Roman"/>
          <w:lang w:eastAsia="ru-RU"/>
        </w:rPr>
        <w:t>НОМЕР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>от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70A5C">
        <w:rPr>
          <w:rFonts w:ascii="Times New Roman" w:eastAsia="Arial Unicode MS" w:hAnsi="Times New Roman" w:cs="Times New Roman"/>
          <w:lang w:eastAsia="ru-RU"/>
        </w:rPr>
        <w:t>ДАТА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>л.д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>. 1-</w:t>
      </w:r>
      <w:r w:rsidRPr="00670A5C" w:rsidR="00544DBE">
        <w:rPr>
          <w:rFonts w:ascii="Times New Roman" w:eastAsia="Arial Unicode MS" w:hAnsi="Times New Roman" w:cs="Times New Roman"/>
          <w:lang w:eastAsia="ru-RU"/>
        </w:rPr>
        <w:t>2</w:t>
      </w:r>
      <w:r w:rsidRPr="00670A5C" w:rsidR="00FF42E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>ответом ООО «</w:t>
      </w:r>
      <w:r w:rsidRPr="00670A5C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670A5C">
        <w:rPr>
          <w:rFonts w:ascii="Times New Roman" w:eastAsia="Arial Unicode MS" w:hAnsi="Times New Roman" w:cs="Times New Roman"/>
          <w:lang w:eastAsia="ru-RU"/>
        </w:rPr>
        <w:t>ДАТА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>, согласно которому ответственн</w:t>
      </w:r>
      <w:r w:rsidRPr="00670A5C">
        <w:rPr>
          <w:rFonts w:ascii="Times New Roman" w:eastAsia="Arial Unicode MS" w:hAnsi="Times New Roman" w:cs="Times New Roman"/>
          <w:lang w:eastAsia="ru-RU"/>
        </w:rPr>
        <w:t>ым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 xml:space="preserve"> за предоставление декларации по УСН за 2018 год является </w:t>
      </w:r>
      <w:r w:rsidRPr="00670A5C">
        <w:rPr>
          <w:rFonts w:ascii="Times New Roman" w:eastAsia="Arial Unicode MS" w:hAnsi="Times New Roman" w:cs="Times New Roman"/>
          <w:lang w:eastAsia="ru-RU"/>
        </w:rPr>
        <w:t>генеральный директор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>Ермаков С.В.</w:t>
      </w:r>
      <w:r w:rsidRPr="00670A5C" w:rsidR="006C763C">
        <w:rPr>
          <w:rFonts w:ascii="Times New Roman" w:eastAsia="Arial Unicode MS" w:hAnsi="Times New Roman" w:cs="Times New Roman"/>
          <w:lang w:eastAsia="ru-RU"/>
        </w:rPr>
        <w:t xml:space="preserve"> (л.д. 6); 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актом налоговой проверки № </w:t>
      </w:r>
      <w:r w:rsidR="00670A5C">
        <w:rPr>
          <w:rFonts w:ascii="Times New Roman" w:eastAsia="Arial Unicode MS" w:hAnsi="Times New Roman" w:cs="Times New Roman"/>
          <w:lang w:eastAsia="ru-RU"/>
        </w:rPr>
        <w:t>НОМЕР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>от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70A5C">
        <w:rPr>
          <w:rFonts w:ascii="Times New Roman" w:eastAsia="Arial Unicode MS" w:hAnsi="Times New Roman" w:cs="Times New Roman"/>
          <w:lang w:eastAsia="ru-RU"/>
        </w:rPr>
        <w:t>ДАТА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70A5C">
        <w:rPr>
          <w:rFonts w:ascii="Times New Roman" w:eastAsia="Arial Unicode MS" w:hAnsi="Times New Roman" w:cs="Times New Roman"/>
          <w:lang w:eastAsia="ru-RU"/>
        </w:rPr>
        <w:t>л.д</w:t>
      </w:r>
      <w:r w:rsidRPr="00670A5C">
        <w:rPr>
          <w:rFonts w:ascii="Times New Roman" w:eastAsia="Arial Unicode MS" w:hAnsi="Times New Roman" w:cs="Times New Roman"/>
          <w:lang w:eastAsia="ru-RU"/>
        </w:rPr>
        <w:t>. 1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>2</w:t>
      </w:r>
      <w:r w:rsidRPr="00670A5C">
        <w:rPr>
          <w:rFonts w:ascii="Times New Roman" w:eastAsia="Arial Unicode MS" w:hAnsi="Times New Roman" w:cs="Times New Roman"/>
          <w:lang w:eastAsia="ru-RU"/>
        </w:rPr>
        <w:t>-1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>3</w:t>
      </w:r>
      <w:r w:rsidRPr="00670A5C">
        <w:rPr>
          <w:rFonts w:ascii="Times New Roman" w:eastAsia="Arial Unicode MS" w:hAnsi="Times New Roman" w:cs="Times New Roman"/>
          <w:lang w:eastAsia="ru-RU"/>
        </w:rPr>
        <w:t>);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 xml:space="preserve"> налоговой декларацией от </w:t>
      </w:r>
      <w:r w:rsidR="00670A5C">
        <w:rPr>
          <w:rFonts w:ascii="Times New Roman" w:eastAsia="Arial Unicode MS" w:hAnsi="Times New Roman" w:cs="Times New Roman"/>
          <w:lang w:eastAsia="ru-RU"/>
        </w:rPr>
        <w:t>ДАТА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>л.д</w:t>
      </w:r>
      <w:r w:rsidRPr="00670A5C" w:rsidR="00F50B62">
        <w:rPr>
          <w:rFonts w:ascii="Times New Roman" w:eastAsia="Arial Unicode MS" w:hAnsi="Times New Roman" w:cs="Times New Roman"/>
          <w:lang w:eastAsia="ru-RU"/>
        </w:rPr>
        <w:t>. 14-16).</w:t>
      </w:r>
    </w:p>
    <w:p w:rsidR="00FF42E6" w:rsidRPr="00670A5C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</w:t>
      </w:r>
      <w:r w:rsidRPr="00670A5C">
        <w:rPr>
          <w:rFonts w:ascii="Times New Roman" w:hAnsi="Times New Roman" w:cs="Times New Roman"/>
        </w:rPr>
        <w:t xml:space="preserve"> находит их относимыми, допустимыми, достоверными и достаточными для разрешения дела.</w:t>
      </w:r>
    </w:p>
    <w:p w:rsidR="00FF42E6" w:rsidRPr="00670A5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  <w:lang w:eastAsia="ru-RU"/>
        </w:rPr>
        <w:t>В соответствии с пп.</w:t>
      </w:r>
      <w:r w:rsidRPr="00670A5C" w:rsidR="00096B2F">
        <w:rPr>
          <w:rFonts w:ascii="Times New Roman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  <w:lang w:eastAsia="ru-RU"/>
        </w:rPr>
        <w:t>4 п.</w:t>
      </w:r>
      <w:r w:rsidRPr="00670A5C" w:rsidR="00096B2F">
        <w:rPr>
          <w:rFonts w:ascii="Times New Roman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  <w:lang w:eastAsia="ru-RU"/>
        </w:rPr>
        <w:t>1 ст.</w:t>
      </w:r>
      <w:r w:rsidRPr="00670A5C" w:rsidR="00096B2F">
        <w:rPr>
          <w:rFonts w:ascii="Times New Roman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  <w:lang w:eastAsia="ru-RU"/>
        </w:rPr>
        <w:t xml:space="preserve">23 </w:t>
      </w:r>
      <w:r w:rsidRPr="00670A5C">
        <w:rPr>
          <w:rFonts w:ascii="Times New Roman" w:eastAsia="Arial Unicode MS" w:hAnsi="Times New Roman" w:cs="Times New Roman"/>
          <w:lang w:eastAsia="ru-RU"/>
        </w:rPr>
        <w:t>НК РФ</w:t>
      </w:r>
      <w:r w:rsidRPr="00670A5C">
        <w:rPr>
          <w:rFonts w:ascii="Times New Roman" w:hAnsi="Times New Roman" w:cs="Times New Roman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</w:t>
      </w:r>
      <w:r w:rsidRPr="00670A5C">
        <w:rPr>
          <w:rFonts w:ascii="Times New Roman" w:hAnsi="Times New Roman" w:cs="Times New Roman"/>
          <w:lang w:eastAsia="ru-RU"/>
        </w:rPr>
        <w:t>сли такая обязанность предусмотрена законодательством о налогах и сборах.</w:t>
      </w:r>
    </w:p>
    <w:p w:rsidR="00FF42E6" w:rsidRPr="00670A5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</w:rPr>
        <w:t>Согласно п.</w:t>
      </w:r>
      <w:r w:rsidRPr="00670A5C" w:rsidR="00544DBE">
        <w:rPr>
          <w:rFonts w:ascii="Times New Roman" w:hAnsi="Times New Roman" w:cs="Times New Roman"/>
        </w:rPr>
        <w:t xml:space="preserve"> </w:t>
      </w:r>
      <w:r w:rsidRPr="00670A5C">
        <w:rPr>
          <w:rFonts w:ascii="Times New Roman" w:hAnsi="Times New Roman" w:cs="Times New Roman"/>
        </w:rPr>
        <w:t>3 ст.</w:t>
      </w:r>
      <w:r w:rsidRPr="00670A5C" w:rsidR="00096B2F">
        <w:rPr>
          <w:rFonts w:ascii="Times New Roman" w:hAnsi="Times New Roman" w:cs="Times New Roman"/>
        </w:rPr>
        <w:t xml:space="preserve"> </w:t>
      </w:r>
      <w:r w:rsidRPr="00670A5C">
        <w:rPr>
          <w:rFonts w:ascii="Times New Roman" w:hAnsi="Times New Roman" w:cs="Times New Roman"/>
        </w:rPr>
        <w:t xml:space="preserve">80 </w:t>
      </w:r>
      <w:r w:rsidRPr="00670A5C">
        <w:rPr>
          <w:rFonts w:ascii="Times New Roman" w:eastAsia="Arial Unicode MS" w:hAnsi="Times New Roman" w:cs="Times New Roman"/>
          <w:lang w:eastAsia="ru-RU"/>
        </w:rPr>
        <w:t>НК РФ</w:t>
      </w:r>
      <w:r w:rsidRPr="00670A5C">
        <w:rPr>
          <w:rFonts w:ascii="Times New Roman" w:hAnsi="Times New Roman" w:cs="Times New Roman"/>
        </w:rPr>
        <w:t xml:space="preserve"> н</w:t>
      </w:r>
      <w:r w:rsidRPr="00670A5C">
        <w:rPr>
          <w:rFonts w:ascii="Times New Roman" w:hAnsi="Times New Roman" w:cs="Times New Roman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</w:t>
      </w:r>
      <w:r w:rsidRPr="00670A5C">
        <w:rPr>
          <w:rFonts w:ascii="Times New Roman" w:hAnsi="Times New Roman" w:cs="Times New Roman"/>
          <w:lang w:eastAsia="ru-RU"/>
        </w:rPr>
        <w:t xml:space="preserve">страховых взносов, налогового агента) по установленной форме на бумажном носителе или по установленным </w:t>
      </w:r>
      <w:hyperlink r:id="rId4" w:history="1">
        <w:r w:rsidRPr="00670A5C">
          <w:rPr>
            <w:rFonts w:ascii="Times New Roman" w:hAnsi="Times New Roman" w:cs="Times New Roman"/>
            <w:lang w:eastAsia="ru-RU"/>
          </w:rPr>
          <w:t>форматам</w:t>
        </w:r>
      </w:hyperlink>
      <w:r w:rsidRPr="00670A5C">
        <w:rPr>
          <w:rFonts w:ascii="Times New Roman" w:hAnsi="Times New Roman" w:cs="Times New Roman"/>
          <w:lang w:eastAsia="ru-RU"/>
        </w:rPr>
        <w:t xml:space="preserve"> в электронной форме вместе с документ</w:t>
      </w:r>
      <w:r w:rsidRPr="00670A5C">
        <w:rPr>
          <w:rFonts w:ascii="Times New Roman" w:hAnsi="Times New Roman" w:cs="Times New Roman"/>
          <w:lang w:eastAsia="ru-RU"/>
        </w:rPr>
        <w:t>ами, которые в соответствии с настоящим Кодексом должны прилагаться к налоговой декларации (расчету).</w:t>
      </w:r>
      <w:r w:rsidRPr="00670A5C">
        <w:rPr>
          <w:rFonts w:ascii="Times New Roman" w:hAnsi="Times New Roman" w:cs="Times New Roman"/>
          <w:lang w:eastAsia="ru-RU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</w:t>
      </w:r>
      <w:r w:rsidRPr="00670A5C">
        <w:rPr>
          <w:rFonts w:ascii="Times New Roman" w:hAnsi="Times New Roman" w:cs="Times New Roman"/>
          <w:lang w:eastAsia="ru-RU"/>
        </w:rPr>
        <w:t>декларации (расчету), в электронной форме.</w:t>
      </w:r>
    </w:p>
    <w:p w:rsidR="00FF42E6" w:rsidRPr="00670A5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  <w:lang w:eastAsia="ru-RU"/>
        </w:rPr>
        <w:t>В силу п.</w:t>
      </w:r>
      <w:r w:rsidRPr="00670A5C" w:rsidR="00096B2F">
        <w:rPr>
          <w:rFonts w:ascii="Times New Roman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  <w:lang w:eastAsia="ru-RU"/>
        </w:rPr>
        <w:t>6 ст. 80 НК РФ налоговая декларация представляется в установленные законодательством о налогах и сборах сроки.</w:t>
      </w:r>
    </w:p>
    <w:p w:rsidR="00B76481" w:rsidRPr="00670A5C" w:rsidP="006C7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70A5C">
        <w:rPr>
          <w:rFonts w:ascii="Times New Roman" w:hAnsi="Times New Roman" w:cs="Times New Roman"/>
          <w:lang w:eastAsia="ru-RU"/>
        </w:rPr>
        <w:t>П</w:t>
      </w:r>
      <w:r w:rsidRPr="00670A5C" w:rsidR="006C763C">
        <w:rPr>
          <w:rFonts w:ascii="Times New Roman" w:hAnsi="Times New Roman" w:cs="Times New Roman"/>
          <w:lang w:eastAsia="ru-RU"/>
        </w:rPr>
        <w:t>одп</w:t>
      </w:r>
      <w:r w:rsidRPr="00670A5C">
        <w:rPr>
          <w:rFonts w:ascii="Times New Roman" w:hAnsi="Times New Roman" w:cs="Times New Roman"/>
          <w:lang w:eastAsia="ru-RU"/>
        </w:rPr>
        <w:t xml:space="preserve">унктом 1 </w:t>
      </w:r>
      <w:r w:rsidRPr="00670A5C" w:rsidR="006C763C">
        <w:rPr>
          <w:rFonts w:ascii="Times New Roman" w:hAnsi="Times New Roman" w:cs="Times New Roman"/>
          <w:lang w:eastAsia="ru-RU"/>
        </w:rPr>
        <w:t xml:space="preserve">пункта 1 </w:t>
      </w:r>
      <w:r w:rsidRPr="00670A5C">
        <w:rPr>
          <w:rFonts w:ascii="Times New Roman" w:hAnsi="Times New Roman" w:cs="Times New Roman"/>
          <w:lang w:eastAsia="ru-RU"/>
        </w:rPr>
        <w:t>ст. 3</w:t>
      </w:r>
      <w:r w:rsidRPr="00670A5C" w:rsidR="006C763C">
        <w:rPr>
          <w:rFonts w:ascii="Times New Roman" w:hAnsi="Times New Roman" w:cs="Times New Roman"/>
          <w:lang w:eastAsia="ru-RU"/>
        </w:rPr>
        <w:t>46.23</w:t>
      </w:r>
      <w:r w:rsidRPr="00670A5C">
        <w:rPr>
          <w:rFonts w:ascii="Times New Roman" w:hAnsi="Times New Roman" w:cs="Times New Roman"/>
          <w:lang w:eastAsia="ru-RU"/>
        </w:rPr>
        <w:t xml:space="preserve"> НК РФ установлено, что </w:t>
      </w:r>
      <w:r w:rsidRPr="00670A5C" w:rsidR="006C763C">
        <w:rPr>
          <w:rFonts w:ascii="Times New Roman" w:hAnsi="Times New Roman" w:cs="Times New Roman"/>
          <w:lang w:eastAsia="ru-RU"/>
        </w:rPr>
        <w:t xml:space="preserve">по итогам </w:t>
      </w:r>
      <w:hyperlink r:id="rId5" w:history="1">
        <w:r w:rsidRPr="00670A5C" w:rsidR="006C763C">
          <w:rPr>
            <w:rFonts w:ascii="Times New Roman" w:hAnsi="Times New Roman" w:cs="Times New Roman"/>
            <w:lang w:eastAsia="ru-RU"/>
          </w:rPr>
          <w:t>налогового периода</w:t>
        </w:r>
      </w:hyperlink>
      <w:r w:rsidRPr="00670A5C" w:rsidR="006C763C">
        <w:rPr>
          <w:rFonts w:ascii="Times New Roman" w:hAnsi="Times New Roman" w:cs="Times New Roman"/>
          <w:lang w:eastAsia="ru-RU"/>
        </w:rPr>
        <w:t xml:space="preserve"> налогоплательщики представляют </w:t>
      </w:r>
      <w:hyperlink r:id="rId6" w:history="1">
        <w:r w:rsidRPr="00670A5C" w:rsidR="006C763C">
          <w:rPr>
            <w:rFonts w:ascii="Times New Roman" w:hAnsi="Times New Roman" w:cs="Times New Roman"/>
            <w:lang w:eastAsia="ru-RU"/>
          </w:rPr>
          <w:t>налоговую декларацию</w:t>
        </w:r>
      </w:hyperlink>
      <w:r w:rsidRPr="00670A5C" w:rsidR="006C763C">
        <w:rPr>
          <w:rFonts w:ascii="Times New Roman" w:hAnsi="Times New Roman" w:cs="Times New Roman"/>
          <w:lang w:eastAsia="ru-RU"/>
        </w:rPr>
        <w:t xml:space="preserve"> в налоговый орган по месту нахождения организации не позднее 31 марта года, следующего за истекшим налоговым периодом (за исключением случаев, предусмотренных </w:t>
      </w:r>
      <w:hyperlink r:id="rId7" w:history="1">
        <w:r w:rsidRPr="00670A5C" w:rsidR="006C763C">
          <w:rPr>
            <w:rFonts w:ascii="Times New Roman" w:hAnsi="Times New Roman" w:cs="Times New Roman"/>
            <w:lang w:eastAsia="ru-RU"/>
          </w:rPr>
          <w:t>пунктами 2</w:t>
        </w:r>
      </w:hyperlink>
      <w:r w:rsidRPr="00670A5C" w:rsidR="006C763C">
        <w:rPr>
          <w:rFonts w:ascii="Times New Roman" w:hAnsi="Times New Roman" w:cs="Times New Roman"/>
          <w:lang w:eastAsia="ru-RU"/>
        </w:rPr>
        <w:t xml:space="preserve"> и </w:t>
      </w:r>
      <w:hyperlink r:id="rId8" w:history="1">
        <w:r w:rsidRPr="00670A5C" w:rsidR="006C763C">
          <w:rPr>
            <w:rFonts w:ascii="Times New Roman" w:hAnsi="Times New Roman" w:cs="Times New Roman"/>
            <w:lang w:eastAsia="ru-RU"/>
          </w:rPr>
          <w:t>3</w:t>
        </w:r>
      </w:hyperlink>
      <w:r w:rsidRPr="00670A5C" w:rsidR="006C763C">
        <w:rPr>
          <w:rFonts w:ascii="Times New Roman" w:hAnsi="Times New Roman" w:cs="Times New Roman"/>
          <w:lang w:eastAsia="ru-RU"/>
        </w:rPr>
        <w:t xml:space="preserve"> настоящей статьи)</w:t>
      </w:r>
      <w:r w:rsidRPr="00670A5C">
        <w:rPr>
          <w:rFonts w:ascii="Times New Roman" w:hAnsi="Times New Roman" w:cs="Times New Roman"/>
          <w:lang w:eastAsia="ru-RU"/>
        </w:rPr>
        <w:t>.</w:t>
      </w:r>
    </w:p>
    <w:p w:rsidR="00FF42E6" w:rsidRPr="00670A5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 xml:space="preserve">С учетом, установленных по делу обстоятельств, требования данных норм 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Ермаковым С.В.</w:t>
      </w:r>
      <w:r w:rsidRPr="00670A5C" w:rsidR="006E54E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</w:rPr>
        <w:t xml:space="preserve">не соблюдены. </w:t>
      </w:r>
    </w:p>
    <w:p w:rsidR="00FF42E6" w:rsidRPr="00670A5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генерального директора</w:t>
      </w:r>
      <w:r w:rsidRPr="00670A5C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общества с ограниченной ответственностью «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734A48">
        <w:rPr>
          <w:rFonts w:ascii="Times New Roman" w:eastAsia="Arial Unicode MS" w:hAnsi="Times New Roman" w:cs="Times New Roman"/>
          <w:lang w:eastAsia="ru-RU"/>
        </w:rPr>
        <w:t>Ермакова С.В.</w:t>
      </w:r>
      <w:r w:rsidRPr="00670A5C" w:rsidR="006E54E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670A5C">
        <w:rPr>
          <w:rFonts w:ascii="Times New Roman" w:hAnsi="Times New Roman" w:cs="Times New Roman"/>
        </w:rPr>
        <w:t xml:space="preserve">ст. 15.5 КоАП РФ, как 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нарушение установленных законодательством о налогах и сборах </w:t>
      </w:r>
      <w:hyperlink r:id="rId9" w:history="1">
        <w:r w:rsidRPr="00670A5C">
          <w:rPr>
            <w:rFonts w:ascii="Times New Roman" w:eastAsia="Arial Unicode MS" w:hAnsi="Times New Roman" w:cs="Times New Roman"/>
            <w:lang w:eastAsia="ru-RU"/>
          </w:rPr>
          <w:t>сроков</w:t>
        </w:r>
      </w:hyperlink>
      <w:r w:rsidRPr="00670A5C">
        <w:rPr>
          <w:rFonts w:ascii="Times New Roman" w:eastAsia="Arial Unicode MS" w:hAnsi="Times New Roman" w:cs="Times New Roman"/>
          <w:lang w:eastAsia="ru-RU"/>
        </w:rPr>
        <w:t xml:space="preserve"> представления </w:t>
      </w:r>
      <w:r w:rsidRPr="00670A5C" w:rsidR="00325E2B">
        <w:rPr>
          <w:rFonts w:ascii="Times New Roman" w:eastAsia="Arial Unicode MS" w:hAnsi="Times New Roman" w:cs="Times New Roman"/>
          <w:lang w:eastAsia="ru-RU"/>
        </w:rPr>
        <w:t>налоговой декларации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в налоговый орган по месту учета</w:t>
      </w:r>
      <w:r w:rsidRPr="00670A5C">
        <w:rPr>
          <w:rFonts w:ascii="Times New Roman" w:hAnsi="Times New Roman" w:cs="Times New Roman"/>
        </w:rPr>
        <w:t>.</w:t>
      </w:r>
    </w:p>
    <w:p w:rsidR="00FF42E6" w:rsidRPr="00670A5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>О</w:t>
      </w:r>
      <w:r w:rsidRPr="00670A5C">
        <w:rPr>
          <w:rFonts w:ascii="Times New Roman" w:hAnsi="Times New Roman" w:cs="Times New Roman"/>
        </w:rPr>
        <w:t>бстоятельств, исключающих производство по делу, судом не установлено.</w:t>
      </w:r>
    </w:p>
    <w:p w:rsidR="003B4138" w:rsidRPr="00670A5C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мировой судья признаёт </w:t>
      </w:r>
      <w:r w:rsidRPr="00670A5C" w:rsidR="00B76481">
        <w:rPr>
          <w:rFonts w:ascii="Times New Roman" w:hAnsi="Times New Roman" w:cs="Times New Roman"/>
        </w:rPr>
        <w:t>признание вины</w:t>
      </w:r>
      <w:r w:rsidRPr="00670A5C" w:rsidR="005F24A8">
        <w:rPr>
          <w:rFonts w:ascii="Times New Roman" w:hAnsi="Times New Roman" w:cs="Times New Roman"/>
        </w:rPr>
        <w:t xml:space="preserve">, </w:t>
      </w:r>
      <w:r w:rsidRPr="00670A5C" w:rsidR="00734A48">
        <w:rPr>
          <w:rFonts w:ascii="Times New Roman" w:hAnsi="Times New Roman" w:cs="Times New Roman"/>
        </w:rPr>
        <w:t>раскаяние</w:t>
      </w:r>
      <w:r w:rsidRPr="00670A5C" w:rsidR="005F24A8">
        <w:rPr>
          <w:rFonts w:ascii="Times New Roman" w:hAnsi="Times New Roman" w:cs="Times New Roman"/>
        </w:rPr>
        <w:t>.</w:t>
      </w:r>
    </w:p>
    <w:p w:rsidR="00FF42E6" w:rsidRPr="00670A5C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>Обстоятельств, отягчающих ответственность</w:t>
      </w:r>
      <w:r w:rsidRPr="00670A5C">
        <w:rPr>
          <w:rFonts w:ascii="Times New Roman" w:hAnsi="Times New Roman" w:cs="Times New Roman"/>
          <w:lang w:eastAsia="ru-RU"/>
        </w:rPr>
        <w:t>,</w:t>
      </w:r>
      <w:r w:rsidRPr="00670A5C">
        <w:rPr>
          <w:rFonts w:ascii="Times New Roman" w:hAnsi="Times New Roman" w:cs="Times New Roman"/>
        </w:rPr>
        <w:t xml:space="preserve"> мировым судьёй не установлено.</w:t>
      </w:r>
    </w:p>
    <w:p w:rsidR="00FF42E6" w:rsidRPr="00670A5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hAnsi="Times New Roman" w:cs="Times New Roman"/>
        </w:rPr>
        <w:t>административного правонарушения, личность</w:t>
      </w:r>
      <w:r w:rsidRPr="00670A5C" w:rsidR="00174A2C">
        <w:rPr>
          <w:rFonts w:ascii="Times New Roman" w:hAnsi="Times New Roman" w:cs="Times New Roman"/>
        </w:rPr>
        <w:t xml:space="preserve"> виновно</w:t>
      </w:r>
      <w:r w:rsidRPr="00670A5C" w:rsidR="00734A48">
        <w:rPr>
          <w:rFonts w:ascii="Times New Roman" w:hAnsi="Times New Roman" w:cs="Times New Roman"/>
        </w:rPr>
        <w:t>го</w:t>
      </w:r>
      <w:r w:rsidRPr="00670A5C">
        <w:rPr>
          <w:rFonts w:ascii="Times New Roman" w:hAnsi="Times New Roman" w:cs="Times New Roman"/>
        </w:rPr>
        <w:t>, обстоятельств</w:t>
      </w:r>
      <w:r w:rsidRPr="00670A5C" w:rsidR="00B76481">
        <w:rPr>
          <w:rFonts w:ascii="Times New Roman" w:hAnsi="Times New Roman" w:cs="Times New Roman"/>
        </w:rPr>
        <w:t>а</w:t>
      </w:r>
      <w:r w:rsidRPr="00670A5C">
        <w:rPr>
          <w:rFonts w:ascii="Times New Roman" w:hAnsi="Times New Roman" w:cs="Times New Roman"/>
        </w:rPr>
        <w:t>, смягчающи</w:t>
      </w:r>
      <w:r w:rsidRPr="00670A5C" w:rsidR="00B76481">
        <w:rPr>
          <w:rFonts w:ascii="Times New Roman" w:hAnsi="Times New Roman" w:cs="Times New Roman"/>
        </w:rPr>
        <w:t xml:space="preserve">е </w:t>
      </w:r>
      <w:r w:rsidRPr="00670A5C">
        <w:rPr>
          <w:rFonts w:ascii="Times New Roman" w:hAnsi="Times New Roman" w:cs="Times New Roman"/>
        </w:rPr>
        <w:t>административную ответственность.</w:t>
      </w:r>
    </w:p>
    <w:p w:rsidR="00FF42E6" w:rsidRPr="00670A5C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>Согласно ч.</w:t>
      </w:r>
      <w:r w:rsidRPr="00670A5C" w:rsidR="00B76481">
        <w:rPr>
          <w:rFonts w:ascii="Times New Roman" w:hAnsi="Times New Roman" w:cs="Times New Roman"/>
        </w:rPr>
        <w:t xml:space="preserve"> </w:t>
      </w:r>
      <w:r w:rsidRPr="00670A5C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670A5C">
        <w:rPr>
          <w:rFonts w:ascii="Times New Roman" w:hAnsi="Times New Roman" w:cs="Times New Roman"/>
        </w:rPr>
        <w:t>лем, так и другими лицами.</w:t>
      </w:r>
    </w:p>
    <w:p w:rsidR="00FF42E6" w:rsidRPr="00670A5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 xml:space="preserve">С учётом </w:t>
      </w:r>
      <w:r w:rsidRPr="00670A5C">
        <w:rPr>
          <w:rFonts w:ascii="Times New Roman" w:hAnsi="Times New Roman" w:cs="Times New Roman"/>
        </w:rPr>
        <w:t>изложенного</w:t>
      </w:r>
      <w:r w:rsidRPr="00670A5C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FF42E6" w:rsidRPr="00670A5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0A5C">
        <w:rPr>
          <w:rFonts w:ascii="Times New Roman" w:hAnsi="Times New Roman" w:cs="Times New Roman"/>
          <w:b/>
          <w:bCs/>
        </w:rPr>
        <w:t>п</w:t>
      </w:r>
      <w:r w:rsidRPr="00670A5C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FF42E6" w:rsidRPr="00670A5C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0A5C">
        <w:rPr>
          <w:rFonts w:ascii="Times New Roman" w:eastAsia="Arial Unicode MS" w:hAnsi="Times New Roman" w:cs="Times New Roman"/>
          <w:lang w:eastAsia="ru-RU"/>
        </w:rPr>
        <w:t>генерального директора</w:t>
      </w:r>
      <w:r w:rsidRPr="00670A5C" w:rsidR="003F09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общества с ограниченной ответственностью «</w:t>
      </w:r>
      <w:r w:rsidRPr="00670A5C">
        <w:rPr>
          <w:rFonts w:ascii="Times New Roman" w:eastAsia="Arial Unicode MS" w:hAnsi="Times New Roman" w:cs="Times New Roman"/>
          <w:lang w:eastAsia="ru-RU"/>
        </w:rPr>
        <w:t>Кедр</w:t>
      </w:r>
      <w:r w:rsidRPr="00670A5C" w:rsidR="00445E59">
        <w:rPr>
          <w:rFonts w:ascii="Times New Roman" w:eastAsia="Arial Unicode MS" w:hAnsi="Times New Roman" w:cs="Times New Roman"/>
          <w:lang w:eastAsia="ru-RU"/>
        </w:rPr>
        <w:t>»</w:t>
      </w:r>
      <w:r w:rsidRPr="00670A5C" w:rsidR="003F09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70A5C">
        <w:rPr>
          <w:rFonts w:ascii="Times New Roman" w:eastAsia="Arial Unicode MS" w:hAnsi="Times New Roman" w:cs="Times New Roman"/>
          <w:lang w:eastAsia="ru-RU"/>
        </w:rPr>
        <w:t xml:space="preserve">Ермакова </w:t>
      </w:r>
      <w:r w:rsidR="00670A5C">
        <w:rPr>
          <w:rFonts w:ascii="Times New Roman" w:eastAsia="Arial Unicode MS" w:hAnsi="Times New Roman" w:cs="Times New Roman"/>
          <w:lang w:eastAsia="ru-RU"/>
        </w:rPr>
        <w:t>С.В.</w:t>
      </w:r>
      <w:r w:rsidRPr="00670A5C">
        <w:rPr>
          <w:rFonts w:ascii="Times New Roman" w:hAnsi="Times New Roman" w:cs="Times New Roman"/>
        </w:rPr>
        <w:t xml:space="preserve"> признать виновн</w:t>
      </w:r>
      <w:r w:rsidRPr="00670A5C">
        <w:rPr>
          <w:rFonts w:ascii="Times New Roman" w:hAnsi="Times New Roman" w:cs="Times New Roman"/>
        </w:rPr>
        <w:t>ым</w:t>
      </w:r>
      <w:r w:rsidRPr="00670A5C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670A5C">
        <w:rPr>
          <w:rFonts w:ascii="Times New Roman" w:hAnsi="Times New Roman" w:cs="Times New Roman"/>
        </w:rPr>
        <w:t>му</w:t>
      </w:r>
      <w:r w:rsidRPr="00670A5C">
        <w:rPr>
          <w:rFonts w:ascii="Times New Roman" w:hAnsi="Times New Roman" w:cs="Times New Roman"/>
        </w:rPr>
        <w:t xml:space="preserve"> административное наказание в виде </w:t>
      </w:r>
      <w:r w:rsidRPr="00670A5C" w:rsidR="00174A2C">
        <w:rPr>
          <w:rFonts w:ascii="Times New Roman" w:hAnsi="Times New Roman" w:cs="Times New Roman"/>
        </w:rPr>
        <w:t>предупреждения</w:t>
      </w:r>
      <w:r w:rsidRPr="00670A5C">
        <w:rPr>
          <w:rFonts w:ascii="Times New Roman" w:hAnsi="Times New Roman" w:cs="Times New Roman"/>
        </w:rPr>
        <w:t>.</w:t>
      </w:r>
    </w:p>
    <w:p w:rsidR="00FF42E6" w:rsidRPr="00670A5C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ab/>
        <w:t xml:space="preserve">Постановление может быть обжаловано в </w:t>
      </w:r>
      <w:r w:rsidRPr="00670A5C" w:rsidR="00734A48">
        <w:rPr>
          <w:rFonts w:ascii="Times New Roman" w:hAnsi="Times New Roman" w:cs="Times New Roman"/>
        </w:rPr>
        <w:t>Красноперекоп</w:t>
      </w:r>
      <w:r w:rsidRPr="00670A5C" w:rsidR="003C1541">
        <w:rPr>
          <w:rFonts w:ascii="Times New Roman" w:hAnsi="Times New Roman" w:cs="Times New Roman"/>
        </w:rPr>
        <w:t>ск</w:t>
      </w:r>
      <w:r w:rsidRPr="00670A5C" w:rsidR="00325E2B">
        <w:rPr>
          <w:rFonts w:ascii="Times New Roman" w:hAnsi="Times New Roman" w:cs="Times New Roman"/>
        </w:rPr>
        <w:t>ий</w:t>
      </w:r>
      <w:r w:rsidRPr="00670A5C" w:rsidR="003C1541">
        <w:rPr>
          <w:rFonts w:ascii="Times New Roman" w:hAnsi="Times New Roman" w:cs="Times New Roman"/>
        </w:rPr>
        <w:t xml:space="preserve"> </w:t>
      </w:r>
      <w:r w:rsidRPr="00670A5C" w:rsidR="00734A48">
        <w:rPr>
          <w:rFonts w:ascii="Times New Roman" w:hAnsi="Times New Roman" w:cs="Times New Roman"/>
        </w:rPr>
        <w:t>районны</w:t>
      </w:r>
      <w:r w:rsidRPr="00670A5C">
        <w:rPr>
          <w:rFonts w:ascii="Times New Roman" w:hAnsi="Times New Roman" w:cs="Times New Roman"/>
        </w:rPr>
        <w:t>й су</w:t>
      </w:r>
      <w:r w:rsidRPr="00670A5C">
        <w:rPr>
          <w:rFonts w:ascii="Times New Roman" w:hAnsi="Times New Roman" w:cs="Times New Roman"/>
        </w:rPr>
        <w:t xml:space="preserve">д Республики Крым в течение 10 суток со дня </w:t>
      </w:r>
      <w:r w:rsidRPr="00670A5C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70A5C" w:rsidR="00734A48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70A5C">
        <w:rPr>
          <w:rFonts w:ascii="Times New Roman" w:hAnsi="Times New Roman" w:cs="Times New Roman"/>
        </w:rPr>
        <w:t>.</w:t>
      </w:r>
    </w:p>
    <w:p w:rsidR="00FF42E6" w:rsidRPr="00670A5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42E6" w:rsidRPr="00670A5C" w:rsidP="00174A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A5C">
        <w:rPr>
          <w:rFonts w:ascii="Times New Roman" w:hAnsi="Times New Roman" w:cs="Times New Roman"/>
        </w:rPr>
        <w:t>Мировой судья</w:t>
      </w: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ab/>
        <w:t>(подпис</w:t>
      </w:r>
      <w:r w:rsidRPr="00670A5C">
        <w:rPr>
          <w:rFonts w:ascii="Times New Roman" w:hAnsi="Times New Roman" w:cs="Times New Roman"/>
        </w:rPr>
        <w:t>ь)</w:t>
      </w: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ab/>
      </w:r>
      <w:r w:rsidRPr="00670A5C">
        <w:rPr>
          <w:rFonts w:ascii="Times New Roman" w:hAnsi="Times New Roman" w:cs="Times New Roman"/>
        </w:rPr>
        <w:tab/>
      </w:r>
      <w:r w:rsidRPr="00670A5C" w:rsidR="00325E2B">
        <w:rPr>
          <w:rFonts w:ascii="Times New Roman" w:hAnsi="Times New Roman" w:cs="Times New Roman"/>
        </w:rPr>
        <w:t xml:space="preserve"> </w:t>
      </w:r>
      <w:r w:rsidRPr="00670A5C" w:rsidR="00174A2C">
        <w:rPr>
          <w:rFonts w:ascii="Times New Roman" w:hAnsi="Times New Roman" w:cs="Times New Roman"/>
        </w:rPr>
        <w:t xml:space="preserve">   </w:t>
      </w:r>
      <w:r w:rsidRPr="00670A5C">
        <w:rPr>
          <w:rFonts w:ascii="Times New Roman" w:hAnsi="Times New Roman" w:cs="Times New Roman"/>
        </w:rPr>
        <w:t>Д.Б. Сангаджи-Горяев</w:t>
      </w:r>
    </w:p>
    <w:sectPr w:rsidSect="006E54E5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2E6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70A5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12B2"/>
    <w:rsid w:val="00021D9E"/>
    <w:rsid w:val="00021E93"/>
    <w:rsid w:val="0003113C"/>
    <w:rsid w:val="000364DC"/>
    <w:rsid w:val="000367AF"/>
    <w:rsid w:val="00057E37"/>
    <w:rsid w:val="00072374"/>
    <w:rsid w:val="00076A9C"/>
    <w:rsid w:val="00093381"/>
    <w:rsid w:val="00096B2F"/>
    <w:rsid w:val="000A4B44"/>
    <w:rsid w:val="000C5F5B"/>
    <w:rsid w:val="000C69D2"/>
    <w:rsid w:val="000E690C"/>
    <w:rsid w:val="000F069E"/>
    <w:rsid w:val="000F0C5D"/>
    <w:rsid w:val="000F126A"/>
    <w:rsid w:val="00102947"/>
    <w:rsid w:val="00103E2A"/>
    <w:rsid w:val="00111341"/>
    <w:rsid w:val="001412E3"/>
    <w:rsid w:val="0015552C"/>
    <w:rsid w:val="00156A40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1F07E1"/>
    <w:rsid w:val="00200722"/>
    <w:rsid w:val="002049D3"/>
    <w:rsid w:val="00207071"/>
    <w:rsid w:val="00211B9B"/>
    <w:rsid w:val="00212972"/>
    <w:rsid w:val="00225EBD"/>
    <w:rsid w:val="00235462"/>
    <w:rsid w:val="002449F4"/>
    <w:rsid w:val="002554AF"/>
    <w:rsid w:val="002619A1"/>
    <w:rsid w:val="002621B0"/>
    <w:rsid w:val="0026283F"/>
    <w:rsid w:val="00267291"/>
    <w:rsid w:val="002771F7"/>
    <w:rsid w:val="00280075"/>
    <w:rsid w:val="0028172C"/>
    <w:rsid w:val="00281B70"/>
    <w:rsid w:val="002A6C60"/>
    <w:rsid w:val="002C4D24"/>
    <w:rsid w:val="002D0D55"/>
    <w:rsid w:val="002D2EA3"/>
    <w:rsid w:val="00305524"/>
    <w:rsid w:val="003078A3"/>
    <w:rsid w:val="00313E70"/>
    <w:rsid w:val="00325E2B"/>
    <w:rsid w:val="00330299"/>
    <w:rsid w:val="003306D4"/>
    <w:rsid w:val="00340A1E"/>
    <w:rsid w:val="0035389E"/>
    <w:rsid w:val="00355889"/>
    <w:rsid w:val="00365486"/>
    <w:rsid w:val="003669DA"/>
    <w:rsid w:val="003676C1"/>
    <w:rsid w:val="0039036E"/>
    <w:rsid w:val="003B4138"/>
    <w:rsid w:val="003C1541"/>
    <w:rsid w:val="003C74EA"/>
    <w:rsid w:val="003D30CA"/>
    <w:rsid w:val="003E50A4"/>
    <w:rsid w:val="003E527D"/>
    <w:rsid w:val="003F09DB"/>
    <w:rsid w:val="004028D1"/>
    <w:rsid w:val="004061C3"/>
    <w:rsid w:val="004340D9"/>
    <w:rsid w:val="004404FD"/>
    <w:rsid w:val="00445E59"/>
    <w:rsid w:val="00454EF4"/>
    <w:rsid w:val="004815B1"/>
    <w:rsid w:val="004A3BDA"/>
    <w:rsid w:val="004D14C4"/>
    <w:rsid w:val="004E74A6"/>
    <w:rsid w:val="004F6C85"/>
    <w:rsid w:val="00501E29"/>
    <w:rsid w:val="00510FB4"/>
    <w:rsid w:val="005241D3"/>
    <w:rsid w:val="005319BD"/>
    <w:rsid w:val="005320B4"/>
    <w:rsid w:val="00544DBE"/>
    <w:rsid w:val="005D2317"/>
    <w:rsid w:val="005D6C87"/>
    <w:rsid w:val="005E6BB7"/>
    <w:rsid w:val="005F24A8"/>
    <w:rsid w:val="00651266"/>
    <w:rsid w:val="00666AAA"/>
    <w:rsid w:val="00670A5C"/>
    <w:rsid w:val="006769F6"/>
    <w:rsid w:val="006912F1"/>
    <w:rsid w:val="006C763C"/>
    <w:rsid w:val="006D2BE3"/>
    <w:rsid w:val="006E54E5"/>
    <w:rsid w:val="006F2B8C"/>
    <w:rsid w:val="006F4ACD"/>
    <w:rsid w:val="00706BAA"/>
    <w:rsid w:val="007105C0"/>
    <w:rsid w:val="00726BDF"/>
    <w:rsid w:val="00734048"/>
    <w:rsid w:val="00734A48"/>
    <w:rsid w:val="00735F76"/>
    <w:rsid w:val="00736D11"/>
    <w:rsid w:val="00740C66"/>
    <w:rsid w:val="0074141D"/>
    <w:rsid w:val="00743C8A"/>
    <w:rsid w:val="0074632F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1332E"/>
    <w:rsid w:val="00921179"/>
    <w:rsid w:val="00926DAF"/>
    <w:rsid w:val="009444CB"/>
    <w:rsid w:val="00952457"/>
    <w:rsid w:val="00954A35"/>
    <w:rsid w:val="00961679"/>
    <w:rsid w:val="00995342"/>
    <w:rsid w:val="009C5616"/>
    <w:rsid w:val="009C6202"/>
    <w:rsid w:val="009D1101"/>
    <w:rsid w:val="009D6037"/>
    <w:rsid w:val="009E33AE"/>
    <w:rsid w:val="009F3567"/>
    <w:rsid w:val="00A21CE5"/>
    <w:rsid w:val="00A36653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2D5"/>
    <w:rsid w:val="00AE5861"/>
    <w:rsid w:val="00AF1391"/>
    <w:rsid w:val="00B511A5"/>
    <w:rsid w:val="00B55AA9"/>
    <w:rsid w:val="00B76481"/>
    <w:rsid w:val="00B81840"/>
    <w:rsid w:val="00B879CA"/>
    <w:rsid w:val="00BA3322"/>
    <w:rsid w:val="00BA3D45"/>
    <w:rsid w:val="00BA42FB"/>
    <w:rsid w:val="00BC3623"/>
    <w:rsid w:val="00BC45E6"/>
    <w:rsid w:val="00BD38A5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856C8"/>
    <w:rsid w:val="00C9021F"/>
    <w:rsid w:val="00C94132"/>
    <w:rsid w:val="00CE53F0"/>
    <w:rsid w:val="00D064B8"/>
    <w:rsid w:val="00D113D7"/>
    <w:rsid w:val="00D120B7"/>
    <w:rsid w:val="00D17EC6"/>
    <w:rsid w:val="00D35540"/>
    <w:rsid w:val="00D43308"/>
    <w:rsid w:val="00D605F0"/>
    <w:rsid w:val="00D96014"/>
    <w:rsid w:val="00DB7724"/>
    <w:rsid w:val="00DC3D6D"/>
    <w:rsid w:val="00DD2B93"/>
    <w:rsid w:val="00DE5C6A"/>
    <w:rsid w:val="00DE76AA"/>
    <w:rsid w:val="00DF3658"/>
    <w:rsid w:val="00E315ED"/>
    <w:rsid w:val="00E50B12"/>
    <w:rsid w:val="00E656C7"/>
    <w:rsid w:val="00E83FD6"/>
    <w:rsid w:val="00E8478D"/>
    <w:rsid w:val="00E92E8C"/>
    <w:rsid w:val="00EA7878"/>
    <w:rsid w:val="00EA7A1E"/>
    <w:rsid w:val="00EC6137"/>
    <w:rsid w:val="00ED07AE"/>
    <w:rsid w:val="00EF4269"/>
    <w:rsid w:val="00EF5A69"/>
    <w:rsid w:val="00F006E6"/>
    <w:rsid w:val="00F31B11"/>
    <w:rsid w:val="00F46784"/>
    <w:rsid w:val="00F50B62"/>
    <w:rsid w:val="00F556F7"/>
    <w:rsid w:val="00F74FBD"/>
    <w:rsid w:val="00F8241C"/>
    <w:rsid w:val="00F95E08"/>
    <w:rsid w:val="00FA6466"/>
    <w:rsid w:val="00FB0206"/>
    <w:rsid w:val="00FB30D3"/>
    <w:rsid w:val="00FD5111"/>
    <w:rsid w:val="00FE5894"/>
    <w:rsid w:val="00FF42E6"/>
    <w:rsid w:val="00FF4601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2454650E3AC33807CDF4B541A98ED821A7F84A1C0C748E875BBE971AeDL" TargetMode="External" /><Relationship Id="rId5" Type="http://schemas.openxmlformats.org/officeDocument/2006/relationships/hyperlink" Target="consultantplus://offline/ref=4E7053537AF40B640605D0ABD91405B51BEAC22F1C9C1601399319BD5A1CA9E4AE73D73C163DC4BC10A5152430AA7C8F0102077AA1EE95FEFCc5N" TargetMode="External" /><Relationship Id="rId6" Type="http://schemas.openxmlformats.org/officeDocument/2006/relationships/hyperlink" Target="consultantplus://offline/ref=4E7053537AF40B640605D0ABD91405B519E0C52F169C1601399319BD5A1CA9E4AE73D73C163EC2B615A5152430AA7C8F0102077AA1EE95FEFCc5N" TargetMode="External" /><Relationship Id="rId7" Type="http://schemas.openxmlformats.org/officeDocument/2006/relationships/hyperlink" Target="consultantplus://offline/ref=4E7053537AF40B640605D0ABD91405B51BEAC22F1C9C1601399319BD5A1CA9E4AE73D73A1F3CC3BF40FF052079FF7891091D1879BFEDF9cCN" TargetMode="External" /><Relationship Id="rId8" Type="http://schemas.openxmlformats.org/officeDocument/2006/relationships/hyperlink" Target="consultantplus://offline/ref=4E7053537AF40B640605D0ABD91405B51BEAC22F1C9C1601399319BD5A1CA9E4AE73D73A1F3CC0BF40FF052079FF7891091D1879BFEDF9cCN" TargetMode="External" /><Relationship Id="rId9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