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46B1" w:rsidRPr="00174A2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>Дело № 5-59-36/2018</w:t>
      </w:r>
    </w:p>
    <w:p w:rsidR="005146B1" w:rsidRPr="00174A2C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146B1" w:rsidRPr="00174A2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146B1" w:rsidRPr="00174A2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14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февраля 2018 г.</w:t>
      </w:r>
    </w:p>
    <w:p w:rsidR="005146B1" w:rsidRPr="00174A2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74A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5146B1" w:rsidRPr="00174A2C" w:rsidP="00211B9B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 Красноперекопской городской организации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профсоюза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привлекавшейся к административной ответственности,</w:t>
      </w:r>
    </w:p>
    <w:p w:rsidR="005146B1" w:rsidRPr="00174A2C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146B1" w:rsidRPr="00174A2C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Красноперекопской городской организации профсоюза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Зайцева Е.И.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25.04.2017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Зайцев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пре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дседателем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отчетно-выборной конференции от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14.09.2015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ла в Межрайонную ИФНС №2 по Республике Крым на бумажном носителе первичн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ую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налогов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ую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деклараци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налогу, уплачиваемому в связи с применением упрощенной системы налогообложения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за 2016 год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Зайцева Е. И. 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пп.4 п.1 ст.23,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п. 6 ст. 80, пп.1 п. 1 ст. 346.23 Налогов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ого кодекса РФ (далее – НК РФ)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представила налоговую декларацию в налоговый орган по месту учета.</w:t>
      </w:r>
    </w:p>
    <w:p w:rsidR="005146B1" w:rsidRPr="00174A2C" w:rsidP="00103E2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Зайцевой Е.И.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Должностное лицо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Зайцева Е. И. в судебном заседании вину признала полностью.</w:t>
      </w:r>
    </w:p>
    <w:p w:rsidR="005146B1" w:rsidRPr="00174A2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Е.И.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23.01.2018 (л.д. 1-2); копией акта налоговой проверки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12.01.2018 (л.д. 5-7); копией налоговой декларации по налогу, уплачиваемому в связи с применением упрощенной системы налогообложения  от 25.04.2017 (л.д. 7); копией информации  Красноперекопской городской организации общероссийского профсоюза образования  от 23.01.2018 (л.д. 9); копией выписки из протокола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отчетно-выборной конференции  от 14.09.2015 (л.д.10).</w:t>
      </w:r>
    </w:p>
    <w:p w:rsidR="005146B1" w:rsidRPr="00174A2C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Согласно п.3 ст.80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</w:rPr>
        <w:t xml:space="preserve">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п.1 ст. 346.19 НК РФ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алоговым периодо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признается календарный год.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>В соответствии с пп.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1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1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346.23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 п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о итогам </w:t>
      </w:r>
      <w:r>
        <w:fldChar w:fldCharType="begin"/>
      </w:r>
      <w:r>
        <w:instrText xml:space="preserve"> HYPERLINK "consultantplus://offline/ref=B6CC255FC4B7F6C8535508546D1CA612103A478A167FAB9A29CB06F35E107BB9DC075A2C2560BD33w1lAL" </w:instrText>
      </w:r>
      <w:r>
        <w:fldChar w:fldCharType="separate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налогового периода</w:t>
      </w:r>
      <w:r>
        <w:fldChar w:fldCharType="end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"consultantplus://offline/ref=B6CC255FC4B7F6C8535508546D1CA612133B4783137BAB9A29CB06F35E107BB9DC075A2C2563BB39w1lFL" </w:instrText>
      </w:r>
      <w:r>
        <w:fldChar w:fldCharType="separate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налоговую декларацию</w:t>
      </w:r>
      <w:r>
        <w:fldChar w:fldCharType="end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в налоговый орган по месту нахождения организации - не позднее 31 марта года, следующего за истекшим налоговым периодом.</w:t>
      </w:r>
    </w:p>
    <w:p w:rsidR="005146B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Зайцевой Е.И. </w:t>
      </w:r>
      <w:r w:rsidRPr="00174A2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5146B1" w:rsidRPr="00174A2C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Е.И. содержат состав административного правонарушения и подлежат квалификации по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174A2C">
        <w:rPr>
          <w:rFonts w:ascii="Times New Roman" w:hAnsi="Times New Roman" w:cs="Times New Roman"/>
          <w:sz w:val="24"/>
          <w:szCs w:val="24"/>
        </w:rPr>
        <w:t>.</w:t>
      </w:r>
    </w:p>
    <w:p w:rsidR="005146B1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5146B1" w:rsidRPr="00174A2C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4A2C">
        <w:rPr>
          <w:rFonts w:ascii="Times New Roman" w:hAnsi="Times New Roman" w:cs="Times New Roman"/>
          <w:sz w:val="24"/>
          <w:szCs w:val="24"/>
        </w:rPr>
        <w:t xml:space="preserve">бстоятельств, </w:t>
      </w:r>
      <w:r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174A2C">
        <w:rPr>
          <w:rFonts w:ascii="Times New Roman" w:hAnsi="Times New Roman" w:cs="Times New Roman"/>
          <w:sz w:val="24"/>
          <w:szCs w:val="24"/>
        </w:rPr>
        <w:t>и отягчающих ответственность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74A2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5146B1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</w:t>
      </w:r>
      <w:r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17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74A2C">
        <w:rPr>
          <w:rFonts w:ascii="Times New Roman" w:hAnsi="Times New Roman" w:cs="Times New Roman"/>
          <w:sz w:val="24"/>
          <w:szCs w:val="24"/>
        </w:rPr>
        <w:t>обстоятельства, смягчающие административную ответственность.</w:t>
      </w:r>
    </w:p>
    <w:p w:rsidR="005146B1" w:rsidRPr="00174A2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46B1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146B1" w:rsidRPr="00174A2C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146B1" w:rsidRPr="00174A2C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профсоюза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Зайцеву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74A2C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5146B1" w:rsidRPr="00174A2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74A2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174A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17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6B1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6B1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Мировой судья</w:t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A2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146B1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B1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B1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B1" w:rsidP="00CE626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146B1" w:rsidP="00CE6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146B1" w:rsidP="00CE6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146B1" w:rsidRPr="00174A2C" w:rsidP="00CE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174A2C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46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72374"/>
    <w:rsid w:val="00076A9C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A5D77"/>
    <w:rsid w:val="001A6CEF"/>
    <w:rsid w:val="001C0038"/>
    <w:rsid w:val="001E0C02"/>
    <w:rsid w:val="001E688E"/>
    <w:rsid w:val="00200722"/>
    <w:rsid w:val="002049D3"/>
    <w:rsid w:val="00211B9B"/>
    <w:rsid w:val="00212972"/>
    <w:rsid w:val="00225EBD"/>
    <w:rsid w:val="00235462"/>
    <w:rsid w:val="002449F4"/>
    <w:rsid w:val="002619A1"/>
    <w:rsid w:val="002621B0"/>
    <w:rsid w:val="00280075"/>
    <w:rsid w:val="0028172C"/>
    <w:rsid w:val="002A6C60"/>
    <w:rsid w:val="002C4D24"/>
    <w:rsid w:val="002D0D55"/>
    <w:rsid w:val="002D2EA3"/>
    <w:rsid w:val="00305524"/>
    <w:rsid w:val="003078A3"/>
    <w:rsid w:val="003306D4"/>
    <w:rsid w:val="00340A1E"/>
    <w:rsid w:val="00355889"/>
    <w:rsid w:val="00365486"/>
    <w:rsid w:val="003669DA"/>
    <w:rsid w:val="003676C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B4092"/>
    <w:rsid w:val="004D14C4"/>
    <w:rsid w:val="004E74A6"/>
    <w:rsid w:val="004F6C85"/>
    <w:rsid w:val="00501E29"/>
    <w:rsid w:val="00510FB4"/>
    <w:rsid w:val="005146B1"/>
    <w:rsid w:val="005320B4"/>
    <w:rsid w:val="005D2317"/>
    <w:rsid w:val="005D6C87"/>
    <w:rsid w:val="005E6BB7"/>
    <w:rsid w:val="00651266"/>
    <w:rsid w:val="00666AAA"/>
    <w:rsid w:val="006769F6"/>
    <w:rsid w:val="006912F1"/>
    <w:rsid w:val="006F2B8C"/>
    <w:rsid w:val="006F4ACD"/>
    <w:rsid w:val="007105C0"/>
    <w:rsid w:val="00726BDF"/>
    <w:rsid w:val="00734048"/>
    <w:rsid w:val="00735F76"/>
    <w:rsid w:val="00740C66"/>
    <w:rsid w:val="0074141D"/>
    <w:rsid w:val="00743C8A"/>
    <w:rsid w:val="00755556"/>
    <w:rsid w:val="00755B0A"/>
    <w:rsid w:val="00765686"/>
    <w:rsid w:val="0076786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926DAF"/>
    <w:rsid w:val="009444CB"/>
    <w:rsid w:val="00952457"/>
    <w:rsid w:val="00961679"/>
    <w:rsid w:val="009C5616"/>
    <w:rsid w:val="009C6202"/>
    <w:rsid w:val="009D6037"/>
    <w:rsid w:val="009E33AE"/>
    <w:rsid w:val="009F3567"/>
    <w:rsid w:val="00A55D6E"/>
    <w:rsid w:val="00A67DF6"/>
    <w:rsid w:val="00A82684"/>
    <w:rsid w:val="00A82A82"/>
    <w:rsid w:val="00A95A2B"/>
    <w:rsid w:val="00AA0DFA"/>
    <w:rsid w:val="00AA1FA4"/>
    <w:rsid w:val="00AB25A8"/>
    <w:rsid w:val="00AC7A5E"/>
    <w:rsid w:val="00AE0801"/>
    <w:rsid w:val="00AE5861"/>
    <w:rsid w:val="00B55AA9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51960"/>
    <w:rsid w:val="00C77F8B"/>
    <w:rsid w:val="00C9021F"/>
    <w:rsid w:val="00CE53F0"/>
    <w:rsid w:val="00CE626C"/>
    <w:rsid w:val="00D064B8"/>
    <w:rsid w:val="00D113D7"/>
    <w:rsid w:val="00D120B7"/>
    <w:rsid w:val="00D17EC6"/>
    <w:rsid w:val="00D605F0"/>
    <w:rsid w:val="00DB7724"/>
    <w:rsid w:val="00DE76AA"/>
    <w:rsid w:val="00DF3658"/>
    <w:rsid w:val="00E315ED"/>
    <w:rsid w:val="00E656C7"/>
    <w:rsid w:val="00E83FD6"/>
    <w:rsid w:val="00E8478D"/>
    <w:rsid w:val="00EF4269"/>
    <w:rsid w:val="00EF5A69"/>
    <w:rsid w:val="00F006E6"/>
    <w:rsid w:val="00F31B11"/>
    <w:rsid w:val="00F46784"/>
    <w:rsid w:val="00F556F7"/>
    <w:rsid w:val="00F95E08"/>
    <w:rsid w:val="00FB0206"/>
    <w:rsid w:val="00FB30D3"/>
    <w:rsid w:val="00FD5111"/>
    <w:rsid w:val="00FE5894"/>
    <w:rsid w:val="00FF42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E626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