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B64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3B6480" w:rsidR="00B3414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3B6480">
        <w:rPr>
          <w:rFonts w:ascii="Times New Roman" w:eastAsia="Times New Roman" w:hAnsi="Times New Roman" w:cs="Times New Roman"/>
          <w:lang w:eastAsia="ru-RU"/>
        </w:rPr>
        <w:t xml:space="preserve">    Дело № 5-</w:t>
      </w:r>
      <w:r w:rsidRPr="003B6480" w:rsidR="004A6E81">
        <w:rPr>
          <w:rFonts w:ascii="Times New Roman" w:eastAsia="Times New Roman" w:hAnsi="Times New Roman" w:cs="Times New Roman"/>
          <w:lang w:eastAsia="ru-RU"/>
        </w:rPr>
        <w:t>59</w:t>
      </w:r>
      <w:r w:rsidRPr="003B6480" w:rsidR="00F96EFB">
        <w:rPr>
          <w:rFonts w:ascii="Times New Roman" w:eastAsia="Times New Roman" w:hAnsi="Times New Roman" w:cs="Times New Roman"/>
          <w:lang w:eastAsia="ru-RU"/>
        </w:rPr>
        <w:t>-</w:t>
      </w:r>
      <w:r w:rsidRPr="003B6480" w:rsidR="00194763">
        <w:rPr>
          <w:rFonts w:ascii="Times New Roman" w:eastAsia="Times New Roman" w:hAnsi="Times New Roman" w:cs="Times New Roman"/>
          <w:lang w:eastAsia="ru-RU"/>
        </w:rPr>
        <w:t>73</w:t>
      </w:r>
      <w:r w:rsidRPr="003B6480" w:rsidR="00375596">
        <w:rPr>
          <w:rFonts w:ascii="Times New Roman" w:eastAsia="Times New Roman" w:hAnsi="Times New Roman" w:cs="Times New Roman"/>
          <w:lang w:eastAsia="ru-RU"/>
        </w:rPr>
        <w:t>/2021</w:t>
      </w:r>
    </w:p>
    <w:p w:rsidR="00830BF4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B64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УИД 91</w:t>
      </w:r>
      <w:r w:rsidRPr="003B6480" w:rsidR="004A6E81">
        <w:rPr>
          <w:rFonts w:ascii="Times New Roman" w:eastAsia="Times New Roman" w:hAnsi="Times New Roman" w:cs="Times New Roman"/>
          <w:lang w:val="en-US" w:eastAsia="ru-RU"/>
        </w:rPr>
        <w:t>R</w:t>
      </w:r>
      <w:r w:rsidRPr="003B6480">
        <w:rPr>
          <w:rFonts w:ascii="Times New Roman" w:eastAsia="Times New Roman" w:hAnsi="Times New Roman" w:cs="Times New Roman"/>
          <w:lang w:val="en-US" w:eastAsia="ru-RU"/>
        </w:rPr>
        <w:t>S</w:t>
      </w:r>
      <w:r w:rsidRPr="003B6480" w:rsidR="00A96CAE">
        <w:rPr>
          <w:rFonts w:ascii="Times New Roman" w:eastAsia="Times New Roman" w:hAnsi="Times New Roman" w:cs="Times New Roman"/>
          <w:lang w:eastAsia="ru-RU"/>
        </w:rPr>
        <w:t>00</w:t>
      </w:r>
      <w:r w:rsidRPr="003B6480" w:rsidR="004A6E81">
        <w:rPr>
          <w:rFonts w:ascii="Times New Roman" w:eastAsia="Times New Roman" w:hAnsi="Times New Roman" w:cs="Times New Roman"/>
          <w:lang w:eastAsia="ru-RU"/>
        </w:rPr>
        <w:t>10-01-2021-000</w:t>
      </w:r>
      <w:r w:rsidRPr="003B6480" w:rsidR="00194763">
        <w:rPr>
          <w:rFonts w:ascii="Times New Roman" w:eastAsia="Times New Roman" w:hAnsi="Times New Roman" w:cs="Times New Roman"/>
          <w:lang w:eastAsia="ru-RU"/>
        </w:rPr>
        <w:t>352</w:t>
      </w:r>
      <w:r w:rsidRPr="003B6480" w:rsidR="00A96CAE">
        <w:rPr>
          <w:rFonts w:ascii="Times New Roman" w:eastAsia="Times New Roman" w:hAnsi="Times New Roman" w:cs="Times New Roman"/>
          <w:lang w:eastAsia="ru-RU"/>
        </w:rPr>
        <w:t>-</w:t>
      </w:r>
      <w:r w:rsidRPr="003B6480" w:rsidR="00194763">
        <w:rPr>
          <w:rFonts w:ascii="Times New Roman" w:eastAsia="Times New Roman" w:hAnsi="Times New Roman" w:cs="Times New Roman"/>
          <w:lang w:eastAsia="ru-RU"/>
        </w:rPr>
        <w:t>04</w:t>
      </w:r>
    </w:p>
    <w:p w:rsidR="00830BF4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648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194763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6480">
        <w:rPr>
          <w:rFonts w:ascii="Times New Roman" w:eastAsia="Times New Roman" w:hAnsi="Times New Roman" w:cs="Times New Roman"/>
          <w:b/>
          <w:lang w:eastAsia="ru-RU"/>
        </w:rPr>
        <w:t>о прекращении производства по делу</w:t>
      </w:r>
    </w:p>
    <w:p w:rsidR="00830BF4" w:rsidRPr="003B648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3B6480" w:rsidP="00830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480">
        <w:rPr>
          <w:rFonts w:ascii="Times New Roman" w:eastAsia="Arial Unicode MS" w:hAnsi="Times New Roman" w:cs="Times New Roman"/>
          <w:lang w:eastAsia="ru-RU"/>
        </w:rPr>
        <w:t xml:space="preserve">         17</w:t>
      </w:r>
      <w:r w:rsidRPr="003B6480" w:rsidR="00375596">
        <w:rPr>
          <w:rFonts w:ascii="Times New Roman" w:eastAsia="Arial Unicode MS" w:hAnsi="Times New Roman" w:cs="Times New Roman"/>
          <w:lang w:eastAsia="ru-RU"/>
        </w:rPr>
        <w:t xml:space="preserve"> марта 2021</w:t>
      </w:r>
      <w:r w:rsidRPr="003B6480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3B6480">
        <w:rPr>
          <w:rFonts w:ascii="Times New Roman" w:eastAsia="Arial Unicode MS" w:hAnsi="Times New Roman" w:cs="Times New Roman"/>
          <w:lang w:eastAsia="ru-RU"/>
        </w:rPr>
        <w:tab/>
      </w:r>
      <w:r w:rsidRPr="003B6480">
        <w:rPr>
          <w:rFonts w:ascii="Times New Roman" w:eastAsia="Arial Unicode MS" w:hAnsi="Times New Roman" w:cs="Times New Roman"/>
          <w:lang w:eastAsia="ru-RU"/>
        </w:rPr>
        <w:tab/>
      </w:r>
      <w:r w:rsidRPr="003B6480">
        <w:rPr>
          <w:rFonts w:ascii="Times New Roman" w:eastAsia="Arial Unicode MS" w:hAnsi="Times New Roman" w:cs="Times New Roman"/>
          <w:lang w:eastAsia="ru-RU"/>
        </w:rPr>
        <w:tab/>
      </w:r>
      <w:r w:rsidRPr="003B6480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3B6480">
        <w:rPr>
          <w:rFonts w:ascii="Times New Roman" w:eastAsia="Arial Unicode MS" w:hAnsi="Times New Roman" w:cs="Times New Roman"/>
          <w:lang w:eastAsia="ru-RU"/>
        </w:rPr>
        <w:tab/>
        <w:t xml:space="preserve">             г. Красноперекопск </w:t>
      </w:r>
    </w:p>
    <w:p w:rsidR="00830BF4" w:rsidRPr="003B6480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B648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B6480" w:rsidR="00375596">
        <w:rPr>
          <w:rFonts w:ascii="Times New Roman" w:eastAsia="Arial Unicode MS" w:hAnsi="Times New Roman" w:cs="Times New Roman"/>
          <w:lang w:eastAsia="ru-RU"/>
        </w:rPr>
        <w:t>Исполняющий обязанности миров</w:t>
      </w:r>
      <w:r w:rsidRPr="003B6480" w:rsidR="004A6E81">
        <w:rPr>
          <w:rFonts w:ascii="Times New Roman" w:eastAsia="Arial Unicode MS" w:hAnsi="Times New Roman" w:cs="Times New Roman"/>
          <w:lang w:eastAsia="ru-RU"/>
        </w:rPr>
        <w:t>ого судьи судебного участка № 59</w:t>
      </w:r>
      <w:r w:rsidRPr="003B6480" w:rsidR="003755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B6480" w:rsidR="0037559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B6480" w:rsidR="0037559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- м</w:t>
      </w:r>
      <w:r w:rsidRPr="003B6480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3B648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58 </w:t>
      </w:r>
      <w:r w:rsidRPr="003B648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B648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Матюшенко М.В. </w:t>
      </w:r>
      <w:r w:rsidRPr="003B6480">
        <w:rPr>
          <w:rFonts w:ascii="Times New Roman" w:eastAsia="Arial Unicode MS" w:hAnsi="Times New Roman" w:cs="Times New Roman"/>
          <w:lang w:eastAsia="ru-RU"/>
        </w:rPr>
        <w:t>(296000, РФ, Республика Крым, г. Красноперекопск, микрорайон 10, дом 4)</w:t>
      </w:r>
      <w:r w:rsidRPr="003B6480" w:rsidR="00375596">
        <w:rPr>
          <w:rFonts w:ascii="Times New Roman" w:eastAsia="Arial Unicode MS" w:hAnsi="Times New Roman" w:cs="Times New Roman"/>
          <w:lang w:eastAsia="ru-RU"/>
        </w:rPr>
        <w:t>,</w:t>
      </w:r>
      <w:r w:rsidRPr="003B6480" w:rsidR="00E447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B6480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дело об административном правонар</w:t>
      </w:r>
      <w:r w:rsidRPr="003B6480" w:rsidR="00A96CAE">
        <w:rPr>
          <w:rFonts w:ascii="Times New Roman" w:eastAsia="Arial Unicode MS" w:hAnsi="Times New Roman" w:cs="Times New Roman"/>
          <w:lang w:eastAsia="ru-RU"/>
        </w:rPr>
        <w:t xml:space="preserve">ушении, предусмотренном частью </w:t>
      </w:r>
      <w:r w:rsidRPr="003B6480" w:rsidR="004A6E81">
        <w:rPr>
          <w:rFonts w:ascii="Times New Roman" w:eastAsia="Arial Unicode MS" w:hAnsi="Times New Roman" w:cs="Times New Roman"/>
          <w:lang w:eastAsia="ru-RU"/>
        </w:rPr>
        <w:t>2 статьи 12.27</w:t>
      </w:r>
      <w:r w:rsidRPr="003B6480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3B6480" w:rsidP="00F37A0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B6480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3B6480" w:rsidR="00E447F5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3B6480" w:rsidR="00194763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3B6480" w:rsidR="00194763">
        <w:rPr>
          <w:rFonts w:ascii="Times New Roman" w:eastAsia="Arial Unicode MS" w:hAnsi="Times New Roman" w:cs="Times New Roman"/>
          <w:color w:val="000000"/>
          <w:lang w:eastAsia="ru-RU"/>
        </w:rPr>
        <w:t>Пепа</w:t>
      </w:r>
      <w:r w:rsidRPr="003B6480" w:rsidR="00194763">
        <w:rPr>
          <w:rFonts w:ascii="Times New Roman" w:eastAsia="Arial Unicode MS" w:hAnsi="Times New Roman" w:cs="Times New Roman"/>
          <w:color w:val="000000"/>
          <w:lang w:eastAsia="ru-RU"/>
        </w:rPr>
        <w:t xml:space="preserve"> Сергея Николаевича, </w:t>
      </w:r>
      <w:r w:rsidRPr="003B6480" w:rsidR="003B6480">
        <w:rPr>
          <w:rFonts w:ascii="Times New Roman" w:hAnsi="Times New Roman" w:cs="Times New Roman"/>
        </w:rPr>
        <w:t>ПЕРСОНАЛЬНЫЕ ДАННЫЕ</w:t>
      </w:r>
      <w:r w:rsidRPr="003B6480" w:rsidR="003B6480">
        <w:rPr>
          <w:rFonts w:ascii="Times New Roman" w:eastAsia="Arial Unicode MS" w:hAnsi="Times New Roman" w:cs="Times New Roman"/>
        </w:rPr>
        <w:t>,</w:t>
      </w:r>
    </w:p>
    <w:p w:rsidR="0042296F" w:rsidRPr="003B6480" w:rsidP="00F37A0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2296F" w:rsidRPr="003B6480" w:rsidP="00F37A0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B6480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                                 УСТАНОВИЛ:</w:t>
      </w:r>
    </w:p>
    <w:p w:rsidR="0042296F" w:rsidRPr="003B6480" w:rsidP="00F37A0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2296F" w:rsidRPr="003B6480" w:rsidP="004229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 xml:space="preserve">Согласно протоколу об административном правонарушении №  </w:t>
      </w:r>
      <w:r w:rsidRPr="003B6480">
        <w:rPr>
          <w:rFonts w:ascii="Times New Roman" w:hAnsi="Times New Roman" w:cs="Times New Roman"/>
        </w:rPr>
        <w:t>от</w:t>
      </w:r>
      <w:r w:rsidRPr="003B6480">
        <w:rPr>
          <w:rFonts w:ascii="Times New Roman" w:hAnsi="Times New Roman" w:cs="Times New Roman"/>
        </w:rPr>
        <w:t xml:space="preserve"> </w:t>
      </w:r>
      <w:r w:rsidRPr="003B6480" w:rsidR="003B6480">
        <w:rPr>
          <w:rFonts w:ascii="Times New Roman" w:hAnsi="Times New Roman" w:cs="Times New Roman"/>
        </w:rPr>
        <w:t>ДАТА</w:t>
      </w:r>
      <w:r w:rsidRPr="003B6480">
        <w:rPr>
          <w:rFonts w:ascii="Times New Roman" w:hAnsi="Times New Roman" w:cs="Times New Roman"/>
        </w:rPr>
        <w:t xml:space="preserve">, </w:t>
      </w:r>
      <w:r w:rsidRPr="003B6480" w:rsidR="003B6480">
        <w:rPr>
          <w:rFonts w:ascii="Times New Roman" w:hAnsi="Times New Roman" w:cs="Times New Roman"/>
        </w:rPr>
        <w:t>ДАТА</w:t>
      </w:r>
      <w:r w:rsidRPr="003B6480" w:rsidR="003B6480">
        <w:rPr>
          <w:rFonts w:ascii="Times New Roman" w:hAnsi="Times New Roman" w:cs="Times New Roman"/>
        </w:rPr>
        <w:t xml:space="preserve"> около **</w:t>
      </w:r>
      <w:r w:rsidRPr="003B6480">
        <w:rPr>
          <w:rFonts w:ascii="Times New Roman" w:hAnsi="Times New Roman" w:cs="Times New Roman"/>
        </w:rPr>
        <w:t xml:space="preserve"> часов </w:t>
      </w:r>
      <w:r w:rsidRPr="003B6480" w:rsidR="003B6480">
        <w:rPr>
          <w:rFonts w:ascii="Times New Roman" w:hAnsi="Times New Roman" w:cs="Times New Roman"/>
        </w:rPr>
        <w:t>**</w:t>
      </w:r>
      <w:r w:rsidRPr="003B6480">
        <w:rPr>
          <w:rFonts w:ascii="Times New Roman" w:hAnsi="Times New Roman" w:cs="Times New Roman"/>
        </w:rPr>
        <w:t xml:space="preserve"> минут на 16 км+800 м автодороги Красноперекопск-Симферополь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</w:t>
      </w:r>
      <w:r w:rsidRPr="003B6480">
        <w:rPr>
          <w:rFonts w:ascii="Times New Roman" w:hAnsi="Times New Roman" w:cs="Times New Roman"/>
        </w:rPr>
        <w:t xml:space="preserve"> управлял </w:t>
      </w:r>
      <w:r w:rsidRPr="003B6480" w:rsidR="00504286">
        <w:rPr>
          <w:rFonts w:ascii="Times New Roman" w:hAnsi="Times New Roman" w:cs="Times New Roman"/>
        </w:rPr>
        <w:t>тра</w:t>
      </w:r>
      <w:r w:rsidRPr="003B6480">
        <w:rPr>
          <w:rFonts w:ascii="Times New Roman" w:hAnsi="Times New Roman" w:cs="Times New Roman"/>
        </w:rPr>
        <w:t>н</w:t>
      </w:r>
      <w:r w:rsidRPr="003B6480" w:rsidR="00504286">
        <w:rPr>
          <w:rFonts w:ascii="Times New Roman" w:hAnsi="Times New Roman" w:cs="Times New Roman"/>
        </w:rPr>
        <w:t>с</w:t>
      </w:r>
      <w:r w:rsidRPr="003B6480">
        <w:rPr>
          <w:rFonts w:ascii="Times New Roman" w:hAnsi="Times New Roman" w:cs="Times New Roman"/>
        </w:rPr>
        <w:t>портным средством «SKODA K</w:t>
      </w:r>
      <w:r w:rsidRPr="003B6480">
        <w:rPr>
          <w:rFonts w:ascii="Times New Roman" w:hAnsi="Times New Roman" w:cs="Times New Roman"/>
          <w:lang w:val="en-US"/>
        </w:rPr>
        <w:t>ODIAQ</w:t>
      </w:r>
      <w:r w:rsidRPr="003B6480">
        <w:rPr>
          <w:rFonts w:ascii="Times New Roman" w:hAnsi="Times New Roman" w:cs="Times New Roman"/>
        </w:rPr>
        <w:t xml:space="preserve">» с государственным регистрационным знаком </w:t>
      </w:r>
      <w:r w:rsidRPr="003B6480" w:rsidR="003B6480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3B6480">
        <w:rPr>
          <w:rFonts w:ascii="Times New Roman" w:hAnsi="Times New Roman" w:cs="Times New Roman"/>
        </w:rPr>
        <w:t>, оставил в нарушение п. 2.5 ПДД РФ место ДТП, участником которого он являлся.</w:t>
      </w:r>
    </w:p>
    <w:p w:rsidR="0042296F" w:rsidRPr="003B6480" w:rsidP="0042296F">
      <w:pPr>
        <w:spacing w:line="240" w:lineRule="auto"/>
        <w:ind w:right="-25"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В судебном заседании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разъяснены процессуальные права, предусмотренные ст. 25.1 КоАП РФ, положения ст. 51 Конституции РФ, выя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снено, что в услугах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переводчика он не нуждается, отводов не заявил, поя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снил, что ранее в зеркало заднего вида попал камень и 22.01.2021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в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сервисном центре «Шкода» производили ремонт левого зеркала заднего вида его автомобиля, о чем представил суду подтверждающие документы.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Указал, что </w:t>
      </w:r>
      <w:r w:rsidRPr="003B6480" w:rsidR="003B6480">
        <w:rPr>
          <w:rFonts w:ascii="Times New Roman" w:hAnsi="Times New Roman" w:cs="Times New Roman"/>
        </w:rPr>
        <w:t>ДАТА</w:t>
      </w:r>
      <w:r w:rsidRPr="003B6480" w:rsidR="003B6480">
        <w:rPr>
          <w:rFonts w:ascii="Times New Roman" w:hAnsi="Times New Roman" w:cs="Times New Roman"/>
        </w:rPr>
        <w:t xml:space="preserve">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около </w:t>
      </w:r>
      <w:r w:rsidRPr="003B6480" w:rsidR="003B6480">
        <w:rPr>
          <w:rFonts w:ascii="Times New Roman" w:hAnsi="Times New Roman" w:cs="Times New Roman"/>
          <w:bdr w:val="none" w:sz="0" w:space="0" w:color="auto" w:frame="1"/>
        </w:rPr>
        <w:t>**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-</w:t>
      </w:r>
      <w:r w:rsidRPr="003B6480" w:rsidR="003B6480">
        <w:rPr>
          <w:rFonts w:ascii="Times New Roman" w:hAnsi="Times New Roman" w:cs="Times New Roman"/>
          <w:bdr w:val="none" w:sz="0" w:space="0" w:color="auto" w:frame="1"/>
        </w:rPr>
        <w:t>**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ч он управлял принадлежащим ему транспортным средством </w:t>
      </w:r>
      <w:r w:rsidRPr="003B6480" w:rsidR="00870F62">
        <w:rPr>
          <w:rFonts w:ascii="Times New Roman" w:hAnsi="Times New Roman" w:cs="Times New Roman"/>
        </w:rPr>
        <w:t>«SKODA K</w:t>
      </w:r>
      <w:r w:rsidRPr="003B6480" w:rsidR="00870F62">
        <w:rPr>
          <w:rFonts w:ascii="Times New Roman" w:hAnsi="Times New Roman" w:cs="Times New Roman"/>
          <w:lang w:val="en-US"/>
        </w:rPr>
        <w:t>ODIAQ</w:t>
      </w:r>
      <w:r w:rsidRPr="003B6480" w:rsidR="00870F62">
        <w:rPr>
          <w:rFonts w:ascii="Times New Roman" w:hAnsi="Times New Roman" w:cs="Times New Roman"/>
        </w:rPr>
        <w:t>»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, в салон</w:t>
      </w:r>
      <w:r w:rsidRPr="003B6480" w:rsidR="00057278">
        <w:rPr>
          <w:rFonts w:ascii="Times New Roman" w:hAnsi="Times New Roman" w:cs="Times New Roman"/>
          <w:bdr w:val="none" w:sz="0" w:space="0" w:color="auto" w:frame="1"/>
        </w:rPr>
        <w:t>е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автомобиля также были парень по фамилии </w:t>
      </w:r>
      <w:r w:rsidRPr="003B6480" w:rsidR="003B6480">
        <w:rPr>
          <w:rFonts w:ascii="Times New Roman" w:hAnsi="Times New Roman" w:cs="Times New Roman"/>
        </w:rPr>
        <w:t xml:space="preserve">Ф.И.О.1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и девушка </w:t>
      </w:r>
      <w:r w:rsidRPr="003B6480" w:rsidR="003B6480">
        <w:rPr>
          <w:rFonts w:ascii="Times New Roman" w:hAnsi="Times New Roman" w:cs="Times New Roman"/>
        </w:rPr>
        <w:t>Ф.И.О.2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, на 16 км автодороги Красноперекопск-Симферополь, не доезжая моста, он услышал удар, стук, сопоставимый с тем, если бы камень ударился о металл, впереди него двигалось два транспортных средства, он был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сосредоточен и смотрел вперед, проехав мост, он увидел на левом зеркале заднего вида скол небольшой, некоторое время продолжил движение, так как остановка была запрещена, остановился, посмотрел минут 5-10, он подумал, что опять камень попал в зеркало, </w:t>
      </w:r>
      <w:r w:rsidRPr="003B6480" w:rsidR="005D6D58">
        <w:rPr>
          <w:rFonts w:ascii="Times New Roman" w:hAnsi="Times New Roman" w:cs="Times New Roman"/>
          <w:bdr w:val="none" w:sz="0" w:space="0" w:color="auto" w:frame="1"/>
        </w:rPr>
        <w:t xml:space="preserve">что как-то корпус или зеркало ранее неправильно установили,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у него не было мысли, что произошло ДТП.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Далее он поехал в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>пгт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Октябрьское, вечером примерно в 21 час позвонил инспектор и сообщил, что произошло ДТП, сказал, что вызовут в полицию</w:t>
      </w:r>
      <w:r w:rsidRPr="003B6480" w:rsidR="002B2D25">
        <w:rPr>
          <w:rFonts w:ascii="Times New Roman" w:hAnsi="Times New Roman" w:cs="Times New Roman"/>
          <w:bdr w:val="none" w:sz="0" w:space="0" w:color="auto" w:frame="1"/>
        </w:rPr>
        <w:t xml:space="preserve">, через три-четыре </w:t>
      </w:r>
      <w:r w:rsidRPr="003B6480" w:rsidR="002B2D25">
        <w:rPr>
          <w:rFonts w:ascii="Times New Roman" w:hAnsi="Times New Roman" w:cs="Times New Roman"/>
          <w:bdr w:val="none" w:sz="0" w:space="0" w:color="auto" w:frame="1"/>
        </w:rPr>
        <w:t>дня</w:t>
      </w:r>
      <w:r w:rsidRPr="003B6480" w:rsidR="002B2D25">
        <w:rPr>
          <w:rFonts w:ascii="Times New Roman" w:hAnsi="Times New Roman" w:cs="Times New Roman"/>
          <w:bdr w:val="none" w:sz="0" w:space="0" w:color="auto" w:frame="1"/>
        </w:rPr>
        <w:t xml:space="preserve"> после случившегося зеркало потрескалось. Пояснил, что он уехал, так как повреждение было незначительное</w:t>
      </w:r>
      <w:r w:rsidRPr="003B6480" w:rsidR="003E2B1D">
        <w:rPr>
          <w:rFonts w:ascii="Times New Roman" w:hAnsi="Times New Roman" w:cs="Times New Roman"/>
          <w:bdr w:val="none" w:sz="0" w:space="0" w:color="auto" w:frame="1"/>
        </w:rPr>
        <w:t>,</w:t>
      </w:r>
      <w:r w:rsidRPr="003B6480" w:rsidR="002B2D25">
        <w:rPr>
          <w:rFonts w:ascii="Times New Roman" w:hAnsi="Times New Roman" w:cs="Times New Roman"/>
          <w:bdr w:val="none" w:sz="0" w:space="0" w:color="auto" w:frame="1"/>
        </w:rPr>
        <w:t xml:space="preserve"> и он не знал, что произошло ДТП. Просил не лишать его права управления транспортными средствами. </w:t>
      </w:r>
      <w:r w:rsidRPr="003B6480" w:rsidR="00870F62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2B2D25" w:rsidRPr="003B6480" w:rsidP="0042296F">
      <w:pPr>
        <w:spacing w:line="240" w:lineRule="auto"/>
        <w:ind w:right="-25"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Защитник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– адвокат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А.С. указал, что у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не было виновного поведения, не было умысла покидать место ДТП, на том участке дорога узкая, у обоих водителей внедорожники, у автомобиля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зеркало даже не закрылось, представил скриншот снимка видеозаписи видеорегистратора, где видно, что автомобиль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движется по своей полосе дороги.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По ходатайству защитника к материалам дела приобщены медицинские документы в подтверждение состояния здоровья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и его супруги, копии трудового </w:t>
      </w:r>
      <w:r w:rsidRPr="003B6480" w:rsidR="003E2B1D">
        <w:rPr>
          <w:rFonts w:ascii="Times New Roman" w:hAnsi="Times New Roman" w:cs="Times New Roman"/>
          <w:bdr w:val="none" w:sz="0" w:space="0" w:color="auto" w:frame="1"/>
        </w:rPr>
        <w:t>договора, положительная бытовая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характеристика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С.Н., справка о назначенной пенсии, указал, что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перенес инфаркт миокарда, у него ограничены физические нагрузки, 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>необходимо проходить обследования, ему нужен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транспорт, он работает предпринимателем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 xml:space="preserve">, имеется всего два сотрудника </w:t>
      </w:r>
      <w:r w:rsidRPr="003B6480">
        <w:rPr>
          <w:rFonts w:ascii="Times New Roman" w:hAnsi="Times New Roman" w:cs="Times New Roman"/>
          <w:bdr w:val="none" w:sz="0" w:space="0" w:color="auto" w:frame="1"/>
        </w:rPr>
        <w:t>и</w:t>
      </w:r>
      <w:r w:rsidRPr="003B6480" w:rsidR="003E2B1D">
        <w:rPr>
          <w:rFonts w:ascii="Times New Roman" w:hAnsi="Times New Roman" w:cs="Times New Roman"/>
          <w:bdr w:val="none" w:sz="0" w:space="0" w:color="auto" w:frame="1"/>
        </w:rPr>
        <w:t xml:space="preserve"> поэтому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 xml:space="preserve"> он сам развозит мебель. Учитывая 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>изложенное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>,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просил суд не лишать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права управления транспортными средствами,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 xml:space="preserve"> ограничиться устным замечанием.</w:t>
      </w:r>
    </w:p>
    <w:p w:rsidR="0042296F" w:rsidRPr="003B6480" w:rsidP="008E0B54">
      <w:pPr>
        <w:spacing w:line="240" w:lineRule="auto"/>
        <w:ind w:right="-25" w:firstLine="567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Допрошенный в судебном заседании </w:t>
      </w:r>
      <w:r w:rsidRPr="003B6480" w:rsidR="003B6480">
        <w:rPr>
          <w:rFonts w:ascii="Times New Roman" w:hAnsi="Times New Roman" w:cs="Times New Roman"/>
        </w:rPr>
        <w:t>Ф.И.О.3</w:t>
      </w:r>
      <w:r w:rsidRPr="003B6480" w:rsidR="003B6480">
        <w:rPr>
          <w:rFonts w:ascii="Times New Roman" w:hAnsi="Times New Roman" w:cs="Times New Roman"/>
        </w:rPr>
        <w:t xml:space="preserve"> </w:t>
      </w:r>
      <w:r w:rsidRPr="003B6480" w:rsidR="00804167">
        <w:rPr>
          <w:rFonts w:ascii="Times New Roman" w:hAnsi="Times New Roman" w:cs="Times New Roman"/>
          <w:bdr w:val="none" w:sz="0" w:space="0" w:color="auto" w:frame="1"/>
        </w:rPr>
        <w:t>пояснил, что произошло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касательное столкновение его автомобиля и автомобиля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С.Н., он претензий к </w:t>
      </w:r>
      <w:r w:rsidRPr="003B6480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>
        <w:rPr>
          <w:rFonts w:ascii="Times New Roman" w:hAnsi="Times New Roman" w:cs="Times New Roman"/>
          <w:bdr w:val="none" w:sz="0" w:space="0" w:color="auto" w:frame="1"/>
        </w:rPr>
        <w:t xml:space="preserve"> С.Н. не имеет</w:t>
      </w:r>
      <w:r w:rsidRPr="003B6480" w:rsidR="00057278">
        <w:rPr>
          <w:rFonts w:ascii="Times New Roman" w:hAnsi="Times New Roman" w:cs="Times New Roman"/>
          <w:bdr w:val="none" w:sz="0" w:space="0" w:color="auto" w:frame="1"/>
        </w:rPr>
        <w:t>, он не виноват, что не вернулся.</w:t>
      </w:r>
    </w:p>
    <w:p w:rsidR="0042296F" w:rsidRPr="003B6480" w:rsidP="008E0B54">
      <w:pPr>
        <w:spacing w:line="240" w:lineRule="auto"/>
        <w:ind w:right="-25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 xml:space="preserve">        Выслушав </w:t>
      </w:r>
      <w:r w:rsidRPr="003B6480" w:rsidR="008E0B54">
        <w:rPr>
          <w:rFonts w:ascii="Times New Roman" w:hAnsi="Times New Roman" w:cs="Times New Roman"/>
        </w:rPr>
        <w:t>Пепа</w:t>
      </w:r>
      <w:r w:rsidRPr="003B6480" w:rsidR="008E0B54">
        <w:rPr>
          <w:rFonts w:ascii="Times New Roman" w:hAnsi="Times New Roman" w:cs="Times New Roman"/>
        </w:rPr>
        <w:t xml:space="preserve"> С.Н., его защитника </w:t>
      </w:r>
      <w:r w:rsidRPr="003B6480" w:rsidR="008E0B54">
        <w:rPr>
          <w:rFonts w:ascii="Times New Roman" w:hAnsi="Times New Roman" w:cs="Times New Roman"/>
        </w:rPr>
        <w:t>Пепа</w:t>
      </w:r>
      <w:r w:rsidRPr="003B6480" w:rsidR="008E0B54">
        <w:rPr>
          <w:rFonts w:ascii="Times New Roman" w:hAnsi="Times New Roman" w:cs="Times New Roman"/>
        </w:rPr>
        <w:t xml:space="preserve"> А.С., </w:t>
      </w:r>
      <w:r w:rsidRPr="003B6480" w:rsidR="003B6480">
        <w:rPr>
          <w:rFonts w:ascii="Times New Roman" w:hAnsi="Times New Roman" w:cs="Times New Roman"/>
        </w:rPr>
        <w:t>Ф.И.О.3</w:t>
      </w:r>
      <w:r w:rsidRPr="003B6480" w:rsidR="008E0B54">
        <w:rPr>
          <w:rFonts w:ascii="Times New Roman" w:hAnsi="Times New Roman" w:cs="Times New Roman"/>
          <w:bdr w:val="none" w:sz="0" w:space="0" w:color="auto" w:frame="1"/>
        </w:rPr>
        <w:t>,</w:t>
      </w:r>
      <w:r w:rsidRPr="003B6480">
        <w:rPr>
          <w:rFonts w:ascii="Times New Roman" w:hAnsi="Times New Roman" w:cs="Times New Roman"/>
        </w:rPr>
        <w:t xml:space="preserve"> исследовав материалы дела об административном правонарушении, прихожу к следующему.</w:t>
      </w:r>
    </w:p>
    <w:p w:rsidR="008E0B54" w:rsidRPr="003B6480" w:rsidP="000572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B6480">
        <w:rPr>
          <w:rFonts w:ascii="Times New Roman" w:hAnsi="Times New Roman" w:cs="Times New Roman"/>
          <w:color w:val="000000"/>
        </w:rPr>
        <w:t xml:space="preserve">        </w:t>
      </w:r>
      <w:r w:rsidRPr="003B6480">
        <w:rPr>
          <w:rFonts w:ascii="Times New Roman" w:hAnsi="Times New Roman" w:cs="Times New Roman"/>
          <w:color w:val="000000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3B6480">
        <w:rPr>
          <w:rFonts w:ascii="Times New Roman" w:hAnsi="Times New Roman" w:cs="Times New Roman"/>
          <w:color w:val="000000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0B54" w:rsidRPr="003B6480" w:rsidP="003E2B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B6480">
        <w:rPr>
          <w:rFonts w:ascii="Times New Roman" w:hAnsi="Times New Roman" w:cs="Times New Roman"/>
          <w:color w:val="000000"/>
        </w:rPr>
        <w:t xml:space="preserve">         </w:t>
      </w:r>
      <w:r w:rsidRPr="003B6480">
        <w:rPr>
          <w:rFonts w:ascii="Times New Roman" w:hAnsi="Times New Roman" w:cs="Times New Roman"/>
          <w:color w:val="000000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B6480">
        <w:rPr>
          <w:rFonts w:ascii="Times New Roman" w:hAnsi="Times New Roman" w:cs="Times New Roman"/>
          <w:color w:val="000000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</w:t>
      </w:r>
      <w:r w:rsidRPr="003B6480" w:rsidR="00804167">
        <w:rPr>
          <w:rFonts w:ascii="Times New Roman" w:hAnsi="Times New Roman" w:cs="Times New Roman"/>
          <w:color w:val="000000"/>
        </w:rPr>
        <w:t>министративном правонарушении</w:t>
      </w:r>
      <w:r w:rsidRPr="003B6480">
        <w:rPr>
          <w:rFonts w:ascii="Times New Roman" w:hAnsi="Times New Roman" w:cs="Times New Roman"/>
          <w:color w:val="000000"/>
        </w:rPr>
        <w:t xml:space="preserve"> иначе как на основаниях и в порядке, установленных законом.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B6480">
        <w:rPr>
          <w:rFonts w:ascii="Times New Roman" w:hAnsi="Times New Roman" w:cs="Times New Roman"/>
          <w:color w:val="000000"/>
        </w:rPr>
        <w:t>В силу ч. 1 ст. 46 Конституции РФ каждому гарантируется судебная защита его прав и свобод.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B6480">
        <w:rPr>
          <w:rFonts w:ascii="Times New Roman" w:hAnsi="Times New Roman" w:cs="Times New Roman"/>
          <w:color w:val="000000"/>
        </w:rPr>
        <w:t>Согласно частям 1-3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5" w:history="1">
        <w:r w:rsidRPr="003B6480">
          <w:rPr>
            <w:rFonts w:ascii="Times New Roman" w:hAnsi="Times New Roman" w:cs="Times New Roman"/>
          </w:rPr>
          <w:t>Часть 2 статьи 12.27</w:t>
        </w:r>
      </w:hyperlink>
      <w:r w:rsidRPr="003B6480">
        <w:rPr>
          <w:rFonts w:ascii="Times New Roman" w:hAnsi="Times New Roman" w:cs="Times New Roman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6" w:history="1">
        <w:r w:rsidRPr="003B6480">
          <w:rPr>
            <w:rFonts w:ascii="Times New Roman" w:hAnsi="Times New Roman" w:cs="Times New Roman"/>
          </w:rPr>
          <w:t>Правил</w:t>
        </w:r>
      </w:hyperlink>
      <w:r w:rsidRPr="003B6480">
        <w:rPr>
          <w:rFonts w:ascii="Times New Roman" w:hAnsi="Times New Roman" w:cs="Times New Roman"/>
        </w:rPr>
        <w:t xml:space="preserve"> дорожного движения места ДТП, участником которого он являлся, при отсутствии признаков уголовно наказуемого </w:t>
      </w:r>
      <w:hyperlink r:id="rId7" w:history="1">
        <w:r w:rsidRPr="003B6480">
          <w:rPr>
            <w:rFonts w:ascii="Times New Roman" w:hAnsi="Times New Roman" w:cs="Times New Roman"/>
          </w:rPr>
          <w:t>деяния</w:t>
        </w:r>
      </w:hyperlink>
      <w:r w:rsidRPr="003B6480">
        <w:rPr>
          <w:rFonts w:ascii="Times New Roman" w:hAnsi="Times New Roman" w:cs="Times New Roman"/>
        </w:rPr>
        <w:t>.</w:t>
      </w:r>
    </w:p>
    <w:p w:rsidR="008E0B54" w:rsidRPr="003B6480" w:rsidP="008E0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  <w:spacing w:val="-6"/>
        </w:rPr>
        <w:t xml:space="preserve">         В соответствии с пунктом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  <w:r w:rsidRPr="003B6480">
        <w:rPr>
          <w:rFonts w:ascii="Times New Roman" w:hAnsi="Times New Roman" w:cs="Times New Roman"/>
        </w:rPr>
        <w:t xml:space="preserve"> При нахождении на проезжей части водитель обязан соблюдать меры предосторожности.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6"/>
        </w:rPr>
      </w:pPr>
      <w:r w:rsidRPr="003B6480">
        <w:rPr>
          <w:rFonts w:ascii="Times New Roman" w:hAnsi="Times New Roman" w:cs="Times New Roman"/>
          <w:spacing w:val="-6"/>
        </w:rPr>
        <w:t>Пунктом 2.6.1 Правил дорожного движения Российской Федерации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3B6480">
        <w:rPr>
          <w:rFonts w:ascii="Times New Roman" w:hAnsi="Times New Roman" w:cs="Times New Roman"/>
          <w:spacing w:val="-6"/>
        </w:rPr>
        <w:t>, повреждения транспортных средств.</w:t>
      </w:r>
    </w:p>
    <w:p w:rsidR="008E0B54" w:rsidRPr="003B6480" w:rsidP="008E0B5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6480">
        <w:rPr>
          <w:rFonts w:ascii="Times New Roman" w:eastAsia="Calibri" w:hAnsi="Times New Roman" w:cs="Times New Roman"/>
        </w:rPr>
        <w:t xml:space="preserve">Таким образом, ПДД РФ устанавливают запрет на </w:t>
      </w:r>
      <w:r w:rsidRPr="003B6480">
        <w:rPr>
          <w:rFonts w:ascii="Times New Roman" w:hAnsi="Times New Roman" w:cs="Times New Roman"/>
          <w:shd w:val="clear" w:color="auto" w:fill="FFFFFF"/>
        </w:rPr>
        <w:t>оставление водителем места ДТП, участником которого он являлся</w:t>
      </w:r>
      <w:r w:rsidRPr="003B6480">
        <w:rPr>
          <w:rFonts w:ascii="Times New Roman" w:eastAsia="Calibri" w:hAnsi="Times New Roman" w:cs="Times New Roman"/>
        </w:rPr>
        <w:t>.</w:t>
      </w:r>
    </w:p>
    <w:p w:rsidR="007C2173" w:rsidRPr="003B6480" w:rsidP="007C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>Как указано в п. 20</w:t>
      </w:r>
      <w:r w:rsidRPr="003B6480" w:rsidR="008E0B54">
        <w:rPr>
          <w:rFonts w:ascii="Times New Roman" w:hAnsi="Times New Roman" w:cs="Times New Roman"/>
        </w:rPr>
        <w:t xml:space="preserve"> Постановление Пленума Ве</w:t>
      </w:r>
      <w:r w:rsidRPr="003B6480">
        <w:rPr>
          <w:rFonts w:ascii="Times New Roman" w:hAnsi="Times New Roman" w:cs="Times New Roman"/>
        </w:rPr>
        <w:t>рховного Суда РФ от 25.06.2019 № 20 «</w:t>
      </w:r>
      <w:r w:rsidRPr="003B6480" w:rsidR="008E0B54">
        <w:rPr>
          <w:rFonts w:ascii="Times New Roman" w:hAnsi="Times New Roman" w:cs="Times New Roman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3B6480">
        <w:rPr>
          <w:rFonts w:ascii="Times New Roman" w:hAnsi="Times New Roman" w:cs="Times New Roman"/>
        </w:rPr>
        <w:t>дминистративных правонарушениях» п</w:t>
      </w:r>
      <w:r w:rsidRPr="003B6480" w:rsidR="008E0B54">
        <w:rPr>
          <w:rFonts w:ascii="Times New Roman" w:hAnsi="Times New Roman" w:cs="Times New Roman"/>
        </w:rPr>
        <w:t>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</w:t>
      </w:r>
      <w:r w:rsidRPr="003B6480" w:rsidR="008E0B54">
        <w:rPr>
          <w:rFonts w:ascii="Times New Roman" w:hAnsi="Times New Roman" w:cs="Times New Roman"/>
        </w:rPr>
        <w:t xml:space="preserve"> </w:t>
      </w:r>
      <w:r w:rsidRPr="003B6480" w:rsidR="008E0B54">
        <w:rPr>
          <w:rFonts w:ascii="Times New Roman" w:hAnsi="Times New Roman" w:cs="Times New Roman"/>
        </w:rPr>
        <w:t>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8E0B54" w:rsidRPr="003B6480" w:rsidP="008E0B54">
      <w:pPr>
        <w:pStyle w:val="NoSpacing"/>
        <w:ind w:firstLine="567"/>
        <w:contextualSpacing/>
        <w:rPr>
          <w:rFonts w:cs="Times New Roman"/>
        </w:rPr>
      </w:pPr>
      <w:r w:rsidRPr="003B6480">
        <w:rPr>
          <w:rFonts w:cs="Times New Roman"/>
        </w:rPr>
        <w:t xml:space="preserve">С учетом этого административной ответственности по </w:t>
      </w:r>
      <w:hyperlink r:id="rId8" w:history="1">
        <w:r w:rsidRPr="003B6480">
          <w:rPr>
            <w:rFonts w:cs="Times New Roman"/>
          </w:rPr>
          <w:t>статье 12.27</w:t>
        </w:r>
      </w:hyperlink>
      <w:r w:rsidRPr="003B6480">
        <w:rPr>
          <w:rFonts w:cs="Times New Roman"/>
        </w:rPr>
        <w:t xml:space="preserve"> КоАП РФ подлежит водитель транспортного средства, причастный к дорожно-транспортному происшествию. 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 xml:space="preserve">Субъективная сторона состава административного правонарушения, предусмотренного </w:t>
      </w:r>
      <w:hyperlink r:id="rId9" w:history="1">
        <w:r w:rsidRPr="003B6480">
          <w:rPr>
            <w:rFonts w:ascii="Times New Roman" w:hAnsi="Times New Roman" w:cs="Times New Roman"/>
          </w:rPr>
          <w:t>частью 2 статьи 12.27</w:t>
        </w:r>
      </w:hyperlink>
      <w:r w:rsidRPr="003B6480">
        <w:rPr>
          <w:rFonts w:ascii="Times New Roman" w:hAnsi="Times New Roman" w:cs="Times New Roman"/>
        </w:rPr>
        <w:t xml:space="preserve"> КоАП РФ, характеризуется умышленной формой вины.</w:t>
      </w:r>
    </w:p>
    <w:p w:rsidR="008E0B54" w:rsidRPr="003B6480" w:rsidP="008E0B5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>При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107F43" w:rsidRPr="003B6480" w:rsidP="00C710AC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</w:rPr>
        <w:t xml:space="preserve">        </w:t>
      </w:r>
      <w:r w:rsidRPr="003B6480">
        <w:rPr>
          <w:rFonts w:ascii="Times New Roman" w:hAnsi="Times New Roman" w:cs="Times New Roman"/>
          <w:iCs/>
        </w:rPr>
        <w:t>В соответствии с ч. 1 ст. 2.2</w:t>
      </w:r>
      <w:r w:rsidRPr="003B6480">
        <w:rPr>
          <w:rFonts w:ascii="Times New Roman" w:hAnsi="Times New Roman" w:cs="Times New Roman"/>
          <w:iCs/>
        </w:rPr>
        <w:t xml:space="preserve"> КоАП РФ административное правонарушение признается совершенным умышленно, если лицо, его совершившее, сознавало противоправный характер своего </w:t>
      </w:r>
      <w:r w:rsidRPr="003B6480">
        <w:rPr>
          <w:rFonts w:ascii="Times New Roman" w:hAnsi="Times New Roman" w:cs="Times New Roman"/>
          <w:iCs/>
        </w:rPr>
        <w:t>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057278" w:rsidRPr="003B6480" w:rsidP="006C1D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  <w:iCs/>
        </w:rPr>
        <w:t xml:space="preserve">Мировым судьей установлено, что </w:t>
      </w:r>
      <w:r w:rsidRPr="003B6480" w:rsidR="003B6480">
        <w:rPr>
          <w:rFonts w:ascii="Times New Roman" w:hAnsi="Times New Roman" w:cs="Times New Roman"/>
        </w:rPr>
        <w:t>ДАТА</w:t>
      </w:r>
      <w:r w:rsidRPr="003B6480" w:rsidR="003B6480">
        <w:rPr>
          <w:rFonts w:ascii="Times New Roman" w:hAnsi="Times New Roman" w:cs="Times New Roman"/>
        </w:rPr>
        <w:t xml:space="preserve"> примерно в ** часов **</w:t>
      </w:r>
      <w:r w:rsidRPr="003B6480" w:rsidR="005009D6">
        <w:rPr>
          <w:rFonts w:ascii="Times New Roman" w:hAnsi="Times New Roman" w:cs="Times New Roman"/>
        </w:rPr>
        <w:t xml:space="preserve"> минут на 16 км+800 м автодороги Красноперекопск-Симферополь</w:t>
      </w:r>
      <w:r w:rsidRPr="003B6480">
        <w:rPr>
          <w:rFonts w:ascii="Times New Roman" w:hAnsi="Times New Roman" w:cs="Times New Roman"/>
        </w:rPr>
        <w:t xml:space="preserve"> </w:t>
      </w:r>
      <w:r w:rsidRPr="003B6480" w:rsidR="005009D6">
        <w:rPr>
          <w:rFonts w:ascii="Times New Roman" w:hAnsi="Times New Roman" w:cs="Times New Roman"/>
        </w:rPr>
        <w:t xml:space="preserve">произошло касательное столкновение </w:t>
      </w:r>
      <w:r w:rsidRPr="003B6480">
        <w:rPr>
          <w:rFonts w:ascii="Times New Roman" w:hAnsi="Times New Roman" w:cs="Times New Roman"/>
        </w:rPr>
        <w:t xml:space="preserve">между </w:t>
      </w:r>
      <w:r w:rsidRPr="003B6480" w:rsidR="005009D6">
        <w:rPr>
          <w:rFonts w:ascii="Times New Roman" w:hAnsi="Times New Roman" w:cs="Times New Roman"/>
        </w:rPr>
        <w:t>автомобил</w:t>
      </w:r>
      <w:r w:rsidRPr="003B6480">
        <w:rPr>
          <w:rFonts w:ascii="Times New Roman" w:hAnsi="Times New Roman" w:cs="Times New Roman"/>
        </w:rPr>
        <w:t>ем</w:t>
      </w:r>
      <w:r w:rsidRPr="003B6480" w:rsidR="005009D6">
        <w:rPr>
          <w:rFonts w:ascii="Times New Roman" w:hAnsi="Times New Roman" w:cs="Times New Roman"/>
        </w:rPr>
        <w:t xml:space="preserve"> «</w:t>
      </w:r>
      <w:r w:rsidRPr="003B6480" w:rsidR="005009D6">
        <w:rPr>
          <w:rFonts w:ascii="Times New Roman" w:hAnsi="Times New Roman" w:cs="Times New Roman"/>
          <w:bdr w:val="none" w:sz="0" w:space="0" w:color="auto" w:frame="1"/>
          <w:lang w:val="en-US"/>
        </w:rPr>
        <w:t>LIFAN</w:t>
      </w:r>
      <w:r w:rsidRPr="003B6480" w:rsidR="005009D6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B6480" w:rsidR="005009D6">
        <w:rPr>
          <w:rFonts w:ascii="Times New Roman" w:hAnsi="Times New Roman" w:cs="Times New Roman"/>
          <w:bdr w:val="none" w:sz="0" w:space="0" w:color="auto" w:frame="1"/>
          <w:lang w:val="en-US"/>
        </w:rPr>
        <w:t>X</w:t>
      </w:r>
      <w:r w:rsidRPr="003B6480" w:rsidR="005009D6">
        <w:rPr>
          <w:rFonts w:ascii="Times New Roman" w:hAnsi="Times New Roman" w:cs="Times New Roman"/>
          <w:bdr w:val="none" w:sz="0" w:space="0" w:color="auto" w:frame="1"/>
        </w:rPr>
        <w:t>60</w:t>
      </w:r>
      <w:r w:rsidRPr="003B6480" w:rsidR="005009D6">
        <w:rPr>
          <w:rFonts w:ascii="Times New Roman" w:hAnsi="Times New Roman" w:cs="Times New Roman"/>
        </w:rPr>
        <w:t xml:space="preserve">» с государственным регистрационным знаком </w:t>
      </w:r>
      <w:r w:rsidRPr="003B6480" w:rsidR="003B6480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3B6480" w:rsidR="005009D6">
        <w:rPr>
          <w:rFonts w:ascii="Times New Roman" w:hAnsi="Times New Roman" w:cs="Times New Roman"/>
        </w:rPr>
        <w:t xml:space="preserve"> под управлением </w:t>
      </w:r>
      <w:r w:rsidRPr="003B6480" w:rsidR="003B6480">
        <w:rPr>
          <w:rFonts w:ascii="Times New Roman" w:hAnsi="Times New Roman" w:cs="Times New Roman"/>
        </w:rPr>
        <w:t>Ф.И.О.3</w:t>
      </w:r>
      <w:r w:rsidRPr="003B6480" w:rsidR="003B6480">
        <w:rPr>
          <w:rFonts w:ascii="Times New Roman" w:hAnsi="Times New Roman" w:cs="Times New Roman"/>
        </w:rPr>
        <w:t xml:space="preserve"> </w:t>
      </w:r>
      <w:r w:rsidRPr="003B6480" w:rsidR="005009D6">
        <w:rPr>
          <w:rFonts w:ascii="Times New Roman" w:hAnsi="Times New Roman" w:cs="Times New Roman"/>
        </w:rPr>
        <w:t xml:space="preserve">и </w:t>
      </w:r>
      <w:r w:rsidRPr="003B6480">
        <w:rPr>
          <w:rFonts w:ascii="Times New Roman" w:hAnsi="Times New Roman" w:cs="Times New Roman"/>
        </w:rPr>
        <w:t xml:space="preserve">движущимся во встречном направлении </w:t>
      </w:r>
      <w:r w:rsidRPr="003B6480" w:rsidR="005009D6">
        <w:rPr>
          <w:rFonts w:ascii="Times New Roman" w:hAnsi="Times New Roman" w:cs="Times New Roman"/>
        </w:rPr>
        <w:t>автомобил</w:t>
      </w:r>
      <w:r w:rsidRPr="003B6480" w:rsidR="006C1DBD">
        <w:rPr>
          <w:rFonts w:ascii="Times New Roman" w:hAnsi="Times New Roman" w:cs="Times New Roman"/>
        </w:rPr>
        <w:t>ем</w:t>
      </w:r>
      <w:r w:rsidRPr="003B6480">
        <w:rPr>
          <w:rFonts w:ascii="Times New Roman" w:hAnsi="Times New Roman" w:cs="Times New Roman"/>
        </w:rPr>
        <w:t xml:space="preserve"> </w:t>
      </w:r>
      <w:r w:rsidRPr="003B6480" w:rsidR="005009D6">
        <w:rPr>
          <w:rFonts w:ascii="Times New Roman" w:hAnsi="Times New Roman" w:cs="Times New Roman"/>
        </w:rPr>
        <w:t>«SKODA K</w:t>
      </w:r>
      <w:r w:rsidRPr="003B6480" w:rsidR="005009D6">
        <w:rPr>
          <w:rFonts w:ascii="Times New Roman" w:hAnsi="Times New Roman" w:cs="Times New Roman"/>
          <w:lang w:val="en-US"/>
        </w:rPr>
        <w:t>ODIAQ</w:t>
      </w:r>
      <w:r w:rsidRPr="003B6480" w:rsidR="005009D6">
        <w:rPr>
          <w:rFonts w:ascii="Times New Roman" w:hAnsi="Times New Roman" w:cs="Times New Roman"/>
        </w:rPr>
        <w:t xml:space="preserve">» с государственным регистрационным знаком </w:t>
      </w:r>
      <w:r w:rsidRPr="003B6480" w:rsidR="003B6480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3B6480" w:rsidR="005009D6">
        <w:rPr>
          <w:rFonts w:ascii="Times New Roman" w:hAnsi="Times New Roman" w:cs="Times New Roman"/>
        </w:rPr>
        <w:t xml:space="preserve">под управлением </w:t>
      </w:r>
      <w:r w:rsidRPr="003B6480" w:rsidR="005009D6">
        <w:rPr>
          <w:rFonts w:ascii="Times New Roman" w:hAnsi="Times New Roman" w:cs="Times New Roman"/>
          <w:bdr w:val="none" w:sz="0" w:space="0" w:color="auto" w:frame="1"/>
        </w:rPr>
        <w:t>Пепа</w:t>
      </w:r>
      <w:r w:rsidRPr="003B6480" w:rsidR="005009D6">
        <w:rPr>
          <w:rFonts w:ascii="Times New Roman" w:hAnsi="Times New Roman" w:cs="Times New Roman"/>
          <w:bdr w:val="none" w:sz="0" w:space="0" w:color="auto" w:frame="1"/>
        </w:rPr>
        <w:t xml:space="preserve"> С.Н.</w:t>
      </w:r>
      <w:r w:rsidRPr="003B6480" w:rsidR="005009D6">
        <w:rPr>
          <w:rFonts w:ascii="Times New Roman" w:hAnsi="Times New Roman" w:cs="Times New Roman"/>
        </w:rPr>
        <w:t>,</w:t>
      </w:r>
      <w:r w:rsidRPr="003B6480" w:rsidR="005009D6">
        <w:rPr>
          <w:rFonts w:ascii="Times New Roman" w:hAnsi="Times New Roman" w:cs="Times New Roman"/>
          <w:iCs/>
        </w:rPr>
        <w:t xml:space="preserve"> в результате чего у указанных автомобилей</w:t>
      </w:r>
      <w:r w:rsidRPr="003B6480" w:rsidR="005009D6">
        <w:rPr>
          <w:rFonts w:ascii="Times New Roman" w:hAnsi="Times New Roman" w:cs="Times New Roman"/>
          <w:iCs/>
        </w:rPr>
        <w:t xml:space="preserve"> образовались механические повреждения </w:t>
      </w:r>
      <w:r w:rsidRPr="003B6480">
        <w:rPr>
          <w:rFonts w:ascii="Times New Roman" w:hAnsi="Times New Roman" w:cs="Times New Roman"/>
          <w:iCs/>
        </w:rPr>
        <w:t>левых боковых зеркал заднего вида.</w:t>
      </w:r>
    </w:p>
    <w:p w:rsidR="003E2B1D" w:rsidRPr="003B6480" w:rsidP="006C1DBD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 xml:space="preserve">         </w:t>
      </w:r>
      <w:r w:rsidRPr="003B6480" w:rsidR="00107F43">
        <w:rPr>
          <w:rFonts w:ascii="Times New Roman" w:hAnsi="Times New Roman" w:cs="Times New Roman"/>
          <w:iCs/>
        </w:rPr>
        <w:t xml:space="preserve">При этом </w:t>
      </w:r>
      <w:r w:rsidRPr="003B6480">
        <w:rPr>
          <w:rFonts w:ascii="Times New Roman" w:hAnsi="Times New Roman" w:cs="Times New Roman"/>
          <w:iCs/>
        </w:rPr>
        <w:t xml:space="preserve">и в письменных объяснениях, данных инспектору ДПС </w:t>
      </w:r>
      <w:r w:rsidRPr="003B6480" w:rsidR="003B6480">
        <w:rPr>
          <w:rFonts w:ascii="Times New Roman" w:hAnsi="Times New Roman" w:cs="Times New Roman"/>
        </w:rPr>
        <w:t>ДАТА</w:t>
      </w:r>
      <w:r w:rsidRPr="003B6480">
        <w:rPr>
          <w:rFonts w:ascii="Times New Roman" w:hAnsi="Times New Roman" w:cs="Times New Roman"/>
          <w:iCs/>
        </w:rPr>
        <w:t>,</w:t>
      </w:r>
      <w:r w:rsidRPr="003B6480">
        <w:rPr>
          <w:rFonts w:ascii="Times New Roman" w:hAnsi="Times New Roman" w:cs="Times New Roman"/>
          <w:iCs/>
        </w:rPr>
        <w:t xml:space="preserve"> и в суде </w:t>
      </w:r>
      <w:r w:rsidRPr="003B6480">
        <w:rPr>
          <w:rFonts w:ascii="Times New Roman" w:hAnsi="Times New Roman" w:cs="Times New Roman"/>
          <w:iCs/>
        </w:rPr>
        <w:t>Пепа</w:t>
      </w:r>
      <w:r w:rsidRPr="003B6480">
        <w:rPr>
          <w:rFonts w:ascii="Times New Roman" w:hAnsi="Times New Roman" w:cs="Times New Roman"/>
          <w:iCs/>
        </w:rPr>
        <w:t xml:space="preserve"> С.Н. дал аналогичные показания, что, управляя автомобилем, он услышал стук, похожий на удар камня, позже остановившись, увидел повреждение левого зеркала заднего вида, он не придал этому значения, так как ранее у него была подобная ситуация и приходилось менять корпус зеркала на СТО «Шкода», на месте</w:t>
      </w:r>
      <w:r w:rsidRPr="003B6480">
        <w:rPr>
          <w:rFonts w:ascii="Times New Roman" w:hAnsi="Times New Roman" w:cs="Times New Roman"/>
          <w:iCs/>
        </w:rPr>
        <w:t xml:space="preserve"> остановки к нему никто не подъезжал и не обращался.  </w:t>
      </w:r>
    </w:p>
    <w:p w:rsidR="00107F43" w:rsidRPr="003B6480" w:rsidP="005D6D58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 xml:space="preserve">         </w:t>
      </w:r>
      <w:r w:rsidRPr="003B6480">
        <w:rPr>
          <w:rFonts w:ascii="Times New Roman" w:hAnsi="Times New Roman" w:cs="Times New Roman"/>
          <w:iCs/>
        </w:rPr>
        <w:t xml:space="preserve">Характер повреждений транспортного средства </w:t>
      </w:r>
      <w:r w:rsidRPr="003B6480">
        <w:rPr>
          <w:rFonts w:ascii="Times New Roman" w:hAnsi="Times New Roman" w:cs="Times New Roman"/>
        </w:rPr>
        <w:t>«SKODA K</w:t>
      </w:r>
      <w:r w:rsidRPr="003B6480">
        <w:rPr>
          <w:rFonts w:ascii="Times New Roman" w:hAnsi="Times New Roman" w:cs="Times New Roman"/>
          <w:lang w:val="en-US"/>
        </w:rPr>
        <w:t>ODIAQ</w:t>
      </w:r>
      <w:r w:rsidRPr="003B6480">
        <w:rPr>
          <w:rFonts w:ascii="Times New Roman" w:hAnsi="Times New Roman" w:cs="Times New Roman"/>
        </w:rPr>
        <w:t xml:space="preserve">» с государственным регистрационным знаком </w:t>
      </w:r>
      <w:r w:rsidRPr="003B6480" w:rsidR="003B6480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3B6480">
        <w:rPr>
          <w:rFonts w:ascii="Times New Roman" w:hAnsi="Times New Roman" w:cs="Times New Roman"/>
          <w:iCs/>
        </w:rPr>
        <w:t xml:space="preserve">, которым управлял </w:t>
      </w:r>
      <w:r w:rsidRPr="003B6480">
        <w:rPr>
          <w:rFonts w:ascii="Times New Roman" w:hAnsi="Times New Roman" w:cs="Times New Roman"/>
          <w:iCs/>
        </w:rPr>
        <w:t>Пепа</w:t>
      </w:r>
      <w:r w:rsidRPr="003B6480">
        <w:rPr>
          <w:rFonts w:ascii="Times New Roman" w:hAnsi="Times New Roman" w:cs="Times New Roman"/>
          <w:iCs/>
        </w:rPr>
        <w:t xml:space="preserve"> С.Н.</w:t>
      </w:r>
      <w:r w:rsidRPr="003B6480" w:rsidR="006C1DBD">
        <w:rPr>
          <w:rFonts w:ascii="Times New Roman" w:hAnsi="Times New Roman" w:cs="Times New Roman"/>
          <w:iCs/>
        </w:rPr>
        <w:t>, не позволяе</w:t>
      </w:r>
      <w:r w:rsidRPr="003B6480">
        <w:rPr>
          <w:rFonts w:ascii="Times New Roman" w:hAnsi="Times New Roman" w:cs="Times New Roman"/>
          <w:iCs/>
        </w:rPr>
        <w:t>т сделать однозначны</w:t>
      </w:r>
      <w:r w:rsidRPr="003B6480">
        <w:rPr>
          <w:rFonts w:ascii="Times New Roman" w:hAnsi="Times New Roman" w:cs="Times New Roman"/>
          <w:iCs/>
        </w:rPr>
        <w:t xml:space="preserve">й вывод о том, что </w:t>
      </w:r>
      <w:r w:rsidRPr="003B6480">
        <w:rPr>
          <w:rFonts w:ascii="Times New Roman" w:hAnsi="Times New Roman" w:cs="Times New Roman"/>
          <w:iCs/>
        </w:rPr>
        <w:t>Пепа</w:t>
      </w:r>
      <w:r w:rsidRPr="003B6480">
        <w:rPr>
          <w:rFonts w:ascii="Times New Roman" w:hAnsi="Times New Roman" w:cs="Times New Roman"/>
          <w:iCs/>
        </w:rPr>
        <w:t xml:space="preserve"> С.Н.</w:t>
      </w:r>
      <w:r w:rsidRPr="003B6480">
        <w:rPr>
          <w:rFonts w:ascii="Times New Roman" w:hAnsi="Times New Roman" w:cs="Times New Roman"/>
          <w:iCs/>
        </w:rPr>
        <w:t xml:space="preserve"> знал о том, что он являлся участником ДТП.  </w:t>
      </w:r>
    </w:p>
    <w:p w:rsidR="00107F43" w:rsidRPr="003B6480" w:rsidP="00C710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>В соответствии с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C1DBD" w:rsidRPr="003B6480" w:rsidP="006C1D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  <w:color w:val="000000"/>
        </w:rPr>
        <w:t xml:space="preserve">        </w:t>
      </w:r>
      <w:r w:rsidRPr="003B6480">
        <w:rPr>
          <w:rFonts w:ascii="Times New Roman" w:hAnsi="Times New Roman" w:cs="Times New Roman"/>
          <w:color w:val="000000"/>
        </w:rPr>
        <w:t>Не могут быть приняты в качестве доказательств совершения административного правонарушения:</w:t>
      </w:r>
      <w:r w:rsidRPr="003B6480">
        <w:rPr>
          <w:rFonts w:ascii="Times New Roman" w:hAnsi="Times New Roman" w:cs="Times New Roman"/>
        </w:rPr>
        <w:t xml:space="preserve"> протокол об административном правонарушении №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>. 3), определение о возбуждении дела и проведении административного расследования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>. 4), дополнение к материалам о дорожно-транспортном происшествии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>. 5), рапорт о поступлении сообщения по линии «102»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>. 6),схема места совершения административного правонарушения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>. 7), копия страхового полиса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 xml:space="preserve">. </w:t>
      </w:r>
      <w:r w:rsidRPr="003B6480">
        <w:rPr>
          <w:rFonts w:ascii="Times New Roman" w:hAnsi="Times New Roman" w:cs="Times New Roman"/>
        </w:rPr>
        <w:t>8), копия водительского удостоверения и свидетельства о регистрации транспортного средства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 xml:space="preserve">.  9-10,13-14), письменные объяснения </w:t>
      </w:r>
      <w:r w:rsidRPr="003B6480" w:rsidR="003B6480">
        <w:rPr>
          <w:rFonts w:ascii="Times New Roman" w:hAnsi="Times New Roman" w:cs="Times New Roman"/>
        </w:rPr>
        <w:t>Ф.И.О.3</w:t>
      </w:r>
      <w:r w:rsidRPr="003B6480" w:rsidR="003B6480">
        <w:rPr>
          <w:rFonts w:ascii="Times New Roman" w:hAnsi="Times New Roman" w:cs="Times New Roman"/>
        </w:rPr>
        <w:t xml:space="preserve"> </w:t>
      </w:r>
      <w:r w:rsidRPr="003B6480">
        <w:rPr>
          <w:rFonts w:ascii="Times New Roman" w:hAnsi="Times New Roman" w:cs="Times New Roman"/>
        </w:rPr>
        <w:t>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 xml:space="preserve">. 11), протокол осмотра и проверки технического состояния транспортного средства  с </w:t>
      </w:r>
      <w:r w:rsidRPr="003B6480">
        <w:rPr>
          <w:rFonts w:ascii="Times New Roman" w:hAnsi="Times New Roman" w:cs="Times New Roman"/>
        </w:rPr>
        <w:t>фототаблицей</w:t>
      </w:r>
      <w:r w:rsidRPr="003B6480">
        <w:rPr>
          <w:rFonts w:ascii="Times New Roman" w:hAnsi="Times New Roman" w:cs="Times New Roman"/>
        </w:rPr>
        <w:t xml:space="preserve">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 xml:space="preserve">. 15-19), сведения по правонарушениям </w:t>
      </w:r>
      <w:r w:rsidRPr="003B6480">
        <w:rPr>
          <w:rFonts w:ascii="Times New Roman" w:hAnsi="Times New Roman" w:cs="Times New Roman"/>
        </w:rPr>
        <w:t>Пепа</w:t>
      </w:r>
      <w:r w:rsidRPr="003B6480">
        <w:rPr>
          <w:rFonts w:ascii="Times New Roman" w:hAnsi="Times New Roman" w:cs="Times New Roman"/>
        </w:rPr>
        <w:t xml:space="preserve"> С.Н. (</w:t>
      </w:r>
      <w:r w:rsidRPr="003B6480">
        <w:rPr>
          <w:rFonts w:ascii="Times New Roman" w:hAnsi="Times New Roman" w:cs="Times New Roman"/>
        </w:rPr>
        <w:t>л.д</w:t>
      </w:r>
      <w:r w:rsidRPr="003B6480">
        <w:rPr>
          <w:rFonts w:ascii="Times New Roman" w:hAnsi="Times New Roman" w:cs="Times New Roman"/>
        </w:rPr>
        <w:t xml:space="preserve">. 20), </w:t>
      </w:r>
      <w:r w:rsidRPr="003B6480">
        <w:rPr>
          <w:rFonts w:ascii="Times New Roman" w:hAnsi="Times New Roman" w:cs="Times New Roman"/>
          <w:color w:val="000000"/>
        </w:rPr>
        <w:t xml:space="preserve">поскольку они в совокупности и каждое в отдельности не содержат данных о том, что </w:t>
      </w:r>
      <w:r w:rsidRPr="003B6480">
        <w:rPr>
          <w:rFonts w:ascii="Times New Roman" w:hAnsi="Times New Roman" w:cs="Times New Roman"/>
          <w:color w:val="000000"/>
        </w:rPr>
        <w:t>Пепа</w:t>
      </w:r>
      <w:r w:rsidRPr="003B6480">
        <w:rPr>
          <w:rFonts w:ascii="Times New Roman" w:hAnsi="Times New Roman" w:cs="Times New Roman"/>
          <w:color w:val="000000"/>
        </w:rPr>
        <w:t xml:space="preserve"> С.Н. </w:t>
      </w:r>
      <w:r w:rsidRPr="003B6480">
        <w:rPr>
          <w:rFonts w:ascii="Times New Roman" w:hAnsi="Times New Roman" w:cs="Times New Roman"/>
        </w:rPr>
        <w:t xml:space="preserve">умышленно покинул место ДТП. </w:t>
      </w:r>
    </w:p>
    <w:p w:rsidR="00107F43" w:rsidRPr="003B6480" w:rsidP="00C710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B6480">
        <w:rPr>
          <w:rFonts w:ascii="Times New Roman" w:hAnsi="Times New Roman" w:cs="Times New Roman"/>
        </w:rPr>
        <w:t xml:space="preserve">При таких обстоятельствах материалы дела не содержат объективных и достаточных доказательств, подтверждающих то </w:t>
      </w:r>
      <w:r w:rsidRPr="003B6480" w:rsidR="005D6D58">
        <w:rPr>
          <w:rFonts w:ascii="Times New Roman" w:hAnsi="Times New Roman" w:cs="Times New Roman"/>
        </w:rPr>
        <w:t xml:space="preserve">обстоятельство, что </w:t>
      </w:r>
      <w:r w:rsidRPr="003B6480" w:rsidR="005D6D58">
        <w:rPr>
          <w:rFonts w:ascii="Times New Roman" w:hAnsi="Times New Roman" w:cs="Times New Roman"/>
        </w:rPr>
        <w:t>Пепа</w:t>
      </w:r>
      <w:r w:rsidRPr="003B6480" w:rsidR="005D6D58">
        <w:rPr>
          <w:rFonts w:ascii="Times New Roman" w:hAnsi="Times New Roman" w:cs="Times New Roman"/>
        </w:rPr>
        <w:t xml:space="preserve"> С.Н.</w:t>
      </w:r>
      <w:r w:rsidRPr="003B6480">
        <w:rPr>
          <w:rFonts w:ascii="Times New Roman" w:hAnsi="Times New Roman" w:cs="Times New Roman"/>
        </w:rPr>
        <w:t xml:space="preserve"> осознавал то обстоятельство, что стал участником и умышленно покинул место ДТП. </w:t>
      </w:r>
    </w:p>
    <w:p w:rsidR="00107F43" w:rsidRPr="003B6480" w:rsidP="005D6D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</w:rPr>
        <w:t xml:space="preserve">        </w:t>
      </w:r>
      <w:r w:rsidRPr="003B6480">
        <w:rPr>
          <w:rFonts w:ascii="Times New Roman" w:hAnsi="Times New Roman" w:cs="Times New Roman"/>
        </w:rPr>
        <w:t>На основании изложенного</w:t>
      </w:r>
      <w:r w:rsidRPr="003B6480">
        <w:rPr>
          <w:rFonts w:ascii="Times New Roman" w:hAnsi="Times New Roman" w:cs="Times New Roman"/>
          <w:iCs/>
        </w:rPr>
        <w:t>, суд пришел к выводу о т</w:t>
      </w:r>
      <w:r w:rsidRPr="003B6480">
        <w:rPr>
          <w:rFonts w:ascii="Times New Roman" w:hAnsi="Times New Roman" w:cs="Times New Roman"/>
          <w:iCs/>
        </w:rPr>
        <w:t xml:space="preserve">ом, что вина </w:t>
      </w:r>
      <w:r w:rsidRPr="003B6480">
        <w:rPr>
          <w:rFonts w:ascii="Times New Roman" w:hAnsi="Times New Roman" w:cs="Times New Roman"/>
          <w:iCs/>
        </w:rPr>
        <w:t>Пепа</w:t>
      </w:r>
      <w:r w:rsidRPr="003B6480">
        <w:rPr>
          <w:rFonts w:ascii="Times New Roman" w:hAnsi="Times New Roman" w:cs="Times New Roman"/>
          <w:iCs/>
        </w:rPr>
        <w:t xml:space="preserve"> С.Н.</w:t>
      </w:r>
      <w:r w:rsidRPr="003B6480">
        <w:rPr>
          <w:rFonts w:ascii="Times New Roman" w:hAnsi="Times New Roman" w:cs="Times New Roman"/>
          <w:iCs/>
        </w:rPr>
        <w:t xml:space="preserve"> в совершении вменяемого ему административного правонарушения не доказана. </w:t>
      </w:r>
    </w:p>
    <w:p w:rsidR="00107F43" w:rsidRPr="003B6480" w:rsidP="00C710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>Согласно пункту 2 части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КоАП РФ.</w:t>
      </w:r>
    </w:p>
    <w:p w:rsidR="00107F43" w:rsidRPr="003B6480" w:rsidP="00C710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 xml:space="preserve">Поскольку вина в совершении административного правонарушения является обязательным элементом субъективной стороны административного правонарушения, ее отсутствие исключает состав административного правонарушения. </w:t>
      </w:r>
    </w:p>
    <w:p w:rsidR="00107F43" w:rsidRPr="003B6480" w:rsidP="00C710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3B6480">
        <w:rPr>
          <w:rFonts w:ascii="Times New Roman" w:hAnsi="Times New Roman" w:cs="Times New Roman"/>
          <w:iCs/>
        </w:rPr>
        <w:t>При таких обстоятельствах, в соответствии с п.2 ч.1 ст.24.5 КоАП РФ производство по делу об административном правонарушении, предусмотренном ч. 2 ст. 12.27 КоА</w:t>
      </w:r>
      <w:r w:rsidRPr="003B6480" w:rsidR="005D6D58">
        <w:rPr>
          <w:rFonts w:ascii="Times New Roman" w:hAnsi="Times New Roman" w:cs="Times New Roman"/>
          <w:iCs/>
        </w:rPr>
        <w:t xml:space="preserve">П РФ, в отношении </w:t>
      </w:r>
      <w:r w:rsidRPr="003B6480" w:rsidR="005D6D58">
        <w:rPr>
          <w:rFonts w:ascii="Times New Roman" w:hAnsi="Times New Roman" w:cs="Times New Roman"/>
          <w:iCs/>
        </w:rPr>
        <w:t>Пепа</w:t>
      </w:r>
      <w:r w:rsidRPr="003B6480" w:rsidR="005D6D58">
        <w:rPr>
          <w:rFonts w:ascii="Times New Roman" w:hAnsi="Times New Roman" w:cs="Times New Roman"/>
          <w:iCs/>
        </w:rPr>
        <w:t xml:space="preserve"> С.Н.</w:t>
      </w:r>
      <w:r w:rsidRPr="003B6480">
        <w:rPr>
          <w:rFonts w:ascii="Times New Roman" w:hAnsi="Times New Roman" w:cs="Times New Roman"/>
          <w:iCs/>
        </w:rPr>
        <w:t xml:space="preserve"> подлежит прекращению в связи с отсутствием состава административного правонарушения.</w:t>
      </w:r>
    </w:p>
    <w:p w:rsidR="00194763" w:rsidRPr="003B6480" w:rsidP="001947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6480">
        <w:rPr>
          <w:rFonts w:ascii="Times New Roman" w:eastAsia="Calibri" w:hAnsi="Times New Roman" w:cs="Times New Roman"/>
        </w:rPr>
        <w:t xml:space="preserve">          </w:t>
      </w:r>
      <w:r w:rsidRPr="003B6480">
        <w:rPr>
          <w:rFonts w:ascii="Times New Roman" w:eastAsia="Calibri" w:hAnsi="Times New Roman" w:cs="Times New Roman"/>
        </w:rPr>
        <w:t xml:space="preserve">Руководствуясь </w:t>
      </w:r>
      <w:r w:rsidRPr="003B6480">
        <w:rPr>
          <w:rFonts w:ascii="Times New Roman" w:eastAsia="Calibri" w:hAnsi="Times New Roman" w:cs="Times New Roman"/>
        </w:rPr>
        <w:t>ст.ст</w:t>
      </w:r>
      <w:r w:rsidRPr="003B6480">
        <w:rPr>
          <w:rFonts w:ascii="Times New Roman" w:eastAsia="Calibri" w:hAnsi="Times New Roman" w:cs="Times New Roman"/>
        </w:rPr>
        <w:t>. 24.5, 29.9, 29.10, 30.3 КоАП РФ, мировой судья</w:t>
      </w:r>
    </w:p>
    <w:p w:rsidR="00194763" w:rsidRPr="003B6480" w:rsidP="001947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4763" w:rsidRPr="003B6480" w:rsidP="00194763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3B6480">
        <w:rPr>
          <w:rFonts w:ascii="Times New Roman" w:eastAsia="Calibri" w:hAnsi="Times New Roman" w:cs="Times New Roman"/>
          <w:color w:val="000000" w:themeColor="text1"/>
        </w:rPr>
        <w:t>ПОСТАНОВИЛ:</w:t>
      </w:r>
    </w:p>
    <w:p w:rsidR="00194763" w:rsidRPr="003B6480" w:rsidP="00194763">
      <w:pPr>
        <w:pStyle w:val="NoSpacing"/>
        <w:ind w:firstLine="708"/>
        <w:rPr>
          <w:rFonts w:cs="Times New Roman"/>
        </w:rPr>
      </w:pPr>
      <w:r w:rsidRPr="003B6480">
        <w:rPr>
          <w:rFonts w:eastAsia="Calibri" w:cs="Times New Roman"/>
        </w:rPr>
        <w:t> </w:t>
      </w:r>
      <w:r w:rsidRPr="003B6480">
        <w:rPr>
          <w:rFonts w:cs="Times New Roman"/>
        </w:rPr>
        <w:t xml:space="preserve">производство по делу об административном правонарушении, предусмотренном частью 2 статьи 12.27 Кодекса Российской Федерации об административных правонарушениях в отношении </w:t>
      </w:r>
      <w:r w:rsidRPr="003B6480">
        <w:rPr>
          <w:rFonts w:cs="Times New Roman"/>
        </w:rPr>
        <w:t>Пепа</w:t>
      </w:r>
      <w:r w:rsidRPr="003B6480">
        <w:rPr>
          <w:rFonts w:cs="Times New Roman"/>
        </w:rPr>
        <w:t xml:space="preserve"> Сергея Николаевича прекратить в связи с отсутствием в его действиях состава административного правонарушения.</w:t>
      </w:r>
    </w:p>
    <w:p w:rsidR="00194763" w:rsidRPr="003B6480" w:rsidP="001947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6480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3B6480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3B6480">
        <w:rPr>
          <w:rFonts w:ascii="Times New Roman" w:eastAsia="Calibri" w:hAnsi="Times New Roman" w:cs="Times New Roman"/>
        </w:rPr>
        <w:t xml:space="preserve">через мирового судью либо непосредственно в </w:t>
      </w:r>
      <w:r w:rsidRPr="003B6480">
        <w:rPr>
          <w:rFonts w:ascii="Times New Roman" w:eastAsia="Calibri" w:hAnsi="Times New Roman" w:cs="Times New Roman"/>
        </w:rPr>
        <w:t>Красноперекопский</w:t>
      </w:r>
      <w:r w:rsidRPr="003B6480">
        <w:rPr>
          <w:rFonts w:ascii="Times New Roman" w:eastAsia="Calibri" w:hAnsi="Times New Roman" w:cs="Times New Roman"/>
        </w:rPr>
        <w:t xml:space="preserve"> районный суд Республики Крым. </w:t>
      </w:r>
    </w:p>
    <w:p w:rsidR="00804167" w:rsidRPr="003B6480" w:rsidP="001947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6480">
        <w:rPr>
          <w:rFonts w:ascii="Times New Roman" w:eastAsia="Calibri" w:hAnsi="Times New Roman" w:cs="Times New Roman"/>
        </w:rPr>
        <w:t>Полный текс постановления изготовлен 17 марта 2021 г.</w:t>
      </w:r>
    </w:p>
    <w:p w:rsidR="00194763" w:rsidRPr="003B6480" w:rsidP="001947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94763" w:rsidRPr="003B6480" w:rsidP="003B648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B6480">
        <w:rPr>
          <w:rFonts w:ascii="Times New Roman" w:eastAsia="Calibri" w:hAnsi="Times New Roman" w:cs="Times New Roman"/>
        </w:rPr>
        <w:t xml:space="preserve"> Мировой судья:                                                                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E2B1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74"/>
    <w:rsid w:val="00046FD6"/>
    <w:rsid w:val="000549A6"/>
    <w:rsid w:val="00054FAE"/>
    <w:rsid w:val="00057278"/>
    <w:rsid w:val="00067BAB"/>
    <w:rsid w:val="00074DEB"/>
    <w:rsid w:val="00082C3C"/>
    <w:rsid w:val="00085220"/>
    <w:rsid w:val="00090F76"/>
    <w:rsid w:val="000A070C"/>
    <w:rsid w:val="000A381A"/>
    <w:rsid w:val="000A7668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07F43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4763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17EEC"/>
    <w:rsid w:val="00224EBF"/>
    <w:rsid w:val="0023119F"/>
    <w:rsid w:val="00232629"/>
    <w:rsid w:val="00236BD9"/>
    <w:rsid w:val="00246FB4"/>
    <w:rsid w:val="00251642"/>
    <w:rsid w:val="00252006"/>
    <w:rsid w:val="00252EA2"/>
    <w:rsid w:val="002825DE"/>
    <w:rsid w:val="00286388"/>
    <w:rsid w:val="00292C33"/>
    <w:rsid w:val="00295042"/>
    <w:rsid w:val="002A6059"/>
    <w:rsid w:val="002B0ACE"/>
    <w:rsid w:val="002B2D25"/>
    <w:rsid w:val="002B6A19"/>
    <w:rsid w:val="002B72A6"/>
    <w:rsid w:val="002B7603"/>
    <w:rsid w:val="002C6591"/>
    <w:rsid w:val="002D2977"/>
    <w:rsid w:val="002E1580"/>
    <w:rsid w:val="002E4913"/>
    <w:rsid w:val="00300F5C"/>
    <w:rsid w:val="00301B82"/>
    <w:rsid w:val="00313323"/>
    <w:rsid w:val="00314965"/>
    <w:rsid w:val="00316F34"/>
    <w:rsid w:val="00317D79"/>
    <w:rsid w:val="0033642D"/>
    <w:rsid w:val="00351B4A"/>
    <w:rsid w:val="00352DBF"/>
    <w:rsid w:val="00356BDB"/>
    <w:rsid w:val="00375596"/>
    <w:rsid w:val="00377B20"/>
    <w:rsid w:val="00377DCF"/>
    <w:rsid w:val="0038103D"/>
    <w:rsid w:val="00391F1A"/>
    <w:rsid w:val="00394E79"/>
    <w:rsid w:val="0039780D"/>
    <w:rsid w:val="003B38AC"/>
    <w:rsid w:val="003B6480"/>
    <w:rsid w:val="003C2159"/>
    <w:rsid w:val="003C7E67"/>
    <w:rsid w:val="003D2A08"/>
    <w:rsid w:val="003D42B6"/>
    <w:rsid w:val="003D6D48"/>
    <w:rsid w:val="003D7BD6"/>
    <w:rsid w:val="003E2B1D"/>
    <w:rsid w:val="003E4377"/>
    <w:rsid w:val="003E639B"/>
    <w:rsid w:val="003F56BA"/>
    <w:rsid w:val="003F7436"/>
    <w:rsid w:val="00401813"/>
    <w:rsid w:val="0040266C"/>
    <w:rsid w:val="00416AD9"/>
    <w:rsid w:val="00420D65"/>
    <w:rsid w:val="0042296F"/>
    <w:rsid w:val="004264A2"/>
    <w:rsid w:val="00451988"/>
    <w:rsid w:val="0045698C"/>
    <w:rsid w:val="00456A35"/>
    <w:rsid w:val="00456B90"/>
    <w:rsid w:val="0046042E"/>
    <w:rsid w:val="00462216"/>
    <w:rsid w:val="0046655A"/>
    <w:rsid w:val="0047054F"/>
    <w:rsid w:val="004747DC"/>
    <w:rsid w:val="00485437"/>
    <w:rsid w:val="00491927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09D6"/>
    <w:rsid w:val="00504286"/>
    <w:rsid w:val="005054F2"/>
    <w:rsid w:val="00506830"/>
    <w:rsid w:val="00530610"/>
    <w:rsid w:val="00542EFF"/>
    <w:rsid w:val="00544677"/>
    <w:rsid w:val="00544CF5"/>
    <w:rsid w:val="00550F2F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B09F4"/>
    <w:rsid w:val="005C1E1C"/>
    <w:rsid w:val="005D0DFE"/>
    <w:rsid w:val="005D32DA"/>
    <w:rsid w:val="005D6D58"/>
    <w:rsid w:val="005E3F9F"/>
    <w:rsid w:val="005E63AB"/>
    <w:rsid w:val="005F3EE6"/>
    <w:rsid w:val="005F49E4"/>
    <w:rsid w:val="005F660F"/>
    <w:rsid w:val="005F745D"/>
    <w:rsid w:val="00602F84"/>
    <w:rsid w:val="00611AE0"/>
    <w:rsid w:val="006170D7"/>
    <w:rsid w:val="00617C55"/>
    <w:rsid w:val="00630CA7"/>
    <w:rsid w:val="0063195C"/>
    <w:rsid w:val="00636FD9"/>
    <w:rsid w:val="006515F1"/>
    <w:rsid w:val="006560BC"/>
    <w:rsid w:val="00660F0C"/>
    <w:rsid w:val="006613EB"/>
    <w:rsid w:val="006730A0"/>
    <w:rsid w:val="00673851"/>
    <w:rsid w:val="0068205D"/>
    <w:rsid w:val="006874BD"/>
    <w:rsid w:val="006921BD"/>
    <w:rsid w:val="00692B62"/>
    <w:rsid w:val="0069547C"/>
    <w:rsid w:val="006B46AC"/>
    <w:rsid w:val="006C1DBD"/>
    <w:rsid w:val="006C2C23"/>
    <w:rsid w:val="006C660F"/>
    <w:rsid w:val="006D2F92"/>
    <w:rsid w:val="006D4FE1"/>
    <w:rsid w:val="006E6932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2173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4167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0F62"/>
    <w:rsid w:val="00874795"/>
    <w:rsid w:val="00885FF8"/>
    <w:rsid w:val="00895388"/>
    <w:rsid w:val="0089722B"/>
    <w:rsid w:val="008A1BE5"/>
    <w:rsid w:val="008B29EA"/>
    <w:rsid w:val="008B5DEC"/>
    <w:rsid w:val="008B73FA"/>
    <w:rsid w:val="008B76C6"/>
    <w:rsid w:val="008B7904"/>
    <w:rsid w:val="008C3600"/>
    <w:rsid w:val="008D72E9"/>
    <w:rsid w:val="008E0B54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1051B"/>
    <w:rsid w:val="00B11088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037"/>
    <w:rsid w:val="00C63710"/>
    <w:rsid w:val="00C63EC8"/>
    <w:rsid w:val="00C66F63"/>
    <w:rsid w:val="00C67AD0"/>
    <w:rsid w:val="00C7050E"/>
    <w:rsid w:val="00C71060"/>
    <w:rsid w:val="00C710AC"/>
    <w:rsid w:val="00C76FF9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54087"/>
    <w:rsid w:val="00D560F0"/>
    <w:rsid w:val="00D60EAA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D1490"/>
    <w:rsid w:val="00DE0A78"/>
    <w:rsid w:val="00DE2232"/>
    <w:rsid w:val="00DE373B"/>
    <w:rsid w:val="00DF3626"/>
    <w:rsid w:val="00E112CA"/>
    <w:rsid w:val="00E16316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EE069A"/>
    <w:rsid w:val="00F008BB"/>
    <w:rsid w:val="00F01935"/>
    <w:rsid w:val="00F139C0"/>
    <w:rsid w:val="00F15C59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8E0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2"/>
    <w:rsid w:val="007C2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7C2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C7A8BC65D2652B2844F17798FA67ED1E0A074B867C6A24E79C5138138D20A11521D726A624BD3BlBwEJ" TargetMode="External" /><Relationship Id="rId6" Type="http://schemas.openxmlformats.org/officeDocument/2006/relationships/hyperlink" Target="consultantplus://offline/ref=BEC7A8BC65D2652B2844F17798FA67ED1E0A064C857B6A24E79C5138138D20A11521D726A625BD3FlBwEJ" TargetMode="External" /><Relationship Id="rId7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8" Type="http://schemas.openxmlformats.org/officeDocument/2006/relationships/hyperlink" Target="consultantplus://offline/ref=28D3778FA492C308A21C9FB38D1BBEBF2139DF6D95005631FC6AE98813933BD5696259B89A96C189B453295789827E6E8D61227F72DBC883cEw3M" TargetMode="External" /><Relationship Id="rId9" Type="http://schemas.openxmlformats.org/officeDocument/2006/relationships/hyperlink" Target="consultantplus://offline/ref=465E8F2ED6E3C5CB9ACBCC4D3FD7C420A405967195773C9DE7EA27FC228C682D08A4619E6A92503CABDC81A18446284A902BA5B6FACCR1x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AF46-AF82-47B4-AB63-AE7153C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