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C41E2" w:rsidRPr="00D81408" w:rsidP="004E56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D81408">
        <w:rPr>
          <w:rFonts w:ascii="Times New Roman" w:hAnsi="Times New Roman" w:cs="Times New Roman"/>
          <w:sz w:val="25"/>
          <w:szCs w:val="25"/>
          <w:lang w:eastAsia="ru-RU"/>
        </w:rPr>
        <w:t>Дело № 5-59-</w:t>
      </w:r>
      <w:r>
        <w:rPr>
          <w:rFonts w:ascii="Times New Roman" w:hAnsi="Times New Roman" w:cs="Times New Roman"/>
          <w:sz w:val="25"/>
          <w:szCs w:val="25"/>
          <w:lang w:eastAsia="ru-RU"/>
        </w:rPr>
        <w:t>82</w:t>
      </w:r>
      <w:r w:rsidRPr="00D81408">
        <w:rPr>
          <w:rFonts w:ascii="Times New Roman" w:hAnsi="Times New Roman" w:cs="Times New Roman"/>
          <w:sz w:val="25"/>
          <w:szCs w:val="25"/>
          <w:lang w:eastAsia="ru-RU"/>
        </w:rPr>
        <w:t>/2018</w:t>
      </w:r>
    </w:p>
    <w:p w:rsidR="003C41E2" w:rsidRPr="00D81408" w:rsidP="007E0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D81408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3C41E2" w:rsidRPr="00D81408" w:rsidP="007E0E4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D81408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3C41E2" w:rsidRPr="00D81408" w:rsidP="00900407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28 феврал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я 2018 г.</w:t>
      </w:r>
    </w:p>
    <w:p w:rsidR="003C41E2" w:rsidRPr="00D81408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D81408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3C41E2" w:rsidRPr="00D81408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Кружко Д.А.</w:t>
      </w:r>
      <w:r w:rsidRPr="00E512C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D8140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ранее привлекавшегося к административной ответственности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</w:p>
    <w:p w:rsidR="003C41E2" w:rsidRPr="00D81408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D81408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3C41E2" w:rsidRPr="00D81408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>Кружко Д.А.</w:t>
      </w:r>
      <w:r w:rsidRPr="00D81408">
        <w:rPr>
          <w:rFonts w:ascii="Times New Roman" w:hAnsi="Times New Roman" w:cs="Times New Roman"/>
          <w:sz w:val="25"/>
          <w:szCs w:val="25"/>
        </w:rPr>
        <w:t xml:space="preserve"> 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3C41E2" w:rsidRPr="00D81408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Постановлением Красноперекопского район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ного суда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Республики Крым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21.11.2017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04.12.2017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Кружко Д.А.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признан виновным в совершении административного правонарушения, предусмотренного ч.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6.9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РФ, и ему назначено наказание в виде административного штрафа в размере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000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руб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3C41E2" w:rsidRPr="00D81408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состоянию на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08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02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.201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3C41E2" w:rsidRPr="00D81408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81408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судебном заседании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Кружко Д.А.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Кружко Д.А.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суде вину в совершении правонарушения признал, в содеянном раскаялся.</w:t>
      </w:r>
    </w:p>
    <w:p w:rsidR="003C41E2" w:rsidRPr="00D81408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3C41E2" w:rsidRPr="00D81408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Кружко Д.А.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28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.2018 в отношении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Кружко Д.А.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 1 ст. 20.25 КоАП РФ (л.д. 1); копией постановления по делу об административном правонарушении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21.11.2017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 2-3); копией постановления о возбуждении исполнительного производства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21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.2018 (л.д. 4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-5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письменными объяснениями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Кружко Д.А.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 6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, 7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</w:p>
    <w:p w:rsidR="003C41E2" w:rsidRPr="00D8140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1408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3C41E2" w:rsidRPr="00D81408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3C41E2" w:rsidRPr="00D8140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1408">
        <w:rPr>
          <w:rFonts w:ascii="Times New Roman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>
        <w:rPr>
          <w:rFonts w:ascii="Times New Roman" w:hAnsi="Times New Roman" w:cs="Times New Roman"/>
          <w:sz w:val="25"/>
          <w:szCs w:val="25"/>
        </w:rPr>
        <w:t>Кружко Д.А.</w:t>
      </w:r>
      <w:r w:rsidRPr="00D81408">
        <w:rPr>
          <w:rFonts w:ascii="Times New Roman" w:hAnsi="Times New Roman" w:cs="Times New Roman"/>
          <w:sz w:val="25"/>
          <w:szCs w:val="25"/>
        </w:rPr>
        <w:t xml:space="preserve"> доказанной, мировой судья квалифицирует его действия по ч. 1 ст. 20.25 КоАП РФ – неуплата 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D81408">
        <w:rPr>
          <w:rFonts w:ascii="Times New Roman" w:hAnsi="Times New Roman" w:cs="Times New Roman"/>
          <w:sz w:val="25"/>
          <w:szCs w:val="25"/>
        </w:rPr>
        <w:t>.</w:t>
      </w:r>
    </w:p>
    <w:p w:rsidR="003C41E2" w:rsidRPr="00D8140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1408">
        <w:rPr>
          <w:rFonts w:ascii="Times New Roman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3C41E2" w:rsidRPr="00D8140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D5353">
        <w:rPr>
          <w:rFonts w:ascii="Times New Roman" w:hAnsi="Times New Roman" w:cs="Times New Roman"/>
          <w:color w:val="000000"/>
          <w:sz w:val="25"/>
          <w:szCs w:val="25"/>
        </w:rPr>
        <w:t xml:space="preserve">Мировым судьёй установлено, что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Кружко Д.А.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3D5353">
        <w:rPr>
          <w:rFonts w:ascii="Times New Roman" w:hAnsi="Times New Roman" w:cs="Times New Roman"/>
          <w:color w:val="000000"/>
          <w:sz w:val="25"/>
          <w:szCs w:val="25"/>
        </w:rPr>
        <w:t>.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Сведения о привлечении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Кружко Д.А.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к административной ответственности за однородные правонарушения в материалах дела отсутствуют.</w:t>
      </w:r>
    </w:p>
    <w:p w:rsidR="003C41E2" w:rsidRPr="00D81408" w:rsidP="00637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1408">
        <w:rPr>
          <w:rFonts w:ascii="Times New Roman" w:hAnsi="Times New Roman" w:cs="Times New Roman"/>
          <w:sz w:val="25"/>
          <w:szCs w:val="25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>
        <w:rPr>
          <w:rFonts w:ascii="Times New Roman" w:hAnsi="Times New Roman" w:cs="Times New Roman"/>
          <w:sz w:val="25"/>
          <w:szCs w:val="25"/>
        </w:rPr>
        <w:t>, наличие малолетнего ребёнка</w:t>
      </w:r>
      <w:r w:rsidRPr="00D81408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3C41E2" w:rsidRPr="00D8140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1408">
        <w:rPr>
          <w:rFonts w:ascii="Times New Roman" w:hAnsi="Times New Roman" w:cs="Times New Roman"/>
          <w:sz w:val="25"/>
          <w:szCs w:val="25"/>
        </w:rPr>
        <w:t>Обстоятельств, отягчающих ответственность, мировым судьёй не установлено.</w:t>
      </w:r>
    </w:p>
    <w:p w:rsidR="003C41E2" w:rsidRPr="00D8140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1408">
        <w:rPr>
          <w:rFonts w:ascii="Times New Roman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>
        <w:rPr>
          <w:rFonts w:ascii="Times New Roman" w:hAnsi="Times New Roman" w:cs="Times New Roman"/>
          <w:sz w:val="25"/>
          <w:szCs w:val="25"/>
        </w:rPr>
        <w:t>Кружко Д.А.</w:t>
      </w:r>
      <w:r w:rsidRPr="00D81408">
        <w:rPr>
          <w:rFonts w:ascii="Times New Roman" w:hAnsi="Times New Roman" w:cs="Times New Roman"/>
          <w:sz w:val="25"/>
          <w:szCs w:val="25"/>
        </w:rPr>
        <w:t xml:space="preserve">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3C41E2" w:rsidRPr="00D81408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81408">
        <w:rPr>
          <w:rFonts w:ascii="Times New Roman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C41E2" w:rsidRPr="00D8140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1408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ст.29.9 – 29.11 КоАП РФ, мировой судья</w:t>
      </w:r>
    </w:p>
    <w:p w:rsidR="003C41E2" w:rsidRPr="00D81408" w:rsidP="0071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81408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3C41E2" w:rsidRPr="00D81408" w:rsidP="00246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Кружко Д.А.</w:t>
      </w:r>
      <w:r w:rsidRPr="00D81408">
        <w:rPr>
          <w:rFonts w:ascii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на срок 2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D81408">
        <w:rPr>
          <w:rFonts w:ascii="Times New Roman" w:hAnsi="Times New Roman" w:cs="Times New Roman"/>
          <w:sz w:val="25"/>
          <w:szCs w:val="25"/>
        </w:rPr>
        <w:t xml:space="preserve"> (двадцать) часов. </w:t>
      </w:r>
    </w:p>
    <w:p w:rsidR="003C41E2" w:rsidRPr="00D81408" w:rsidP="002469B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81408">
        <w:rPr>
          <w:rFonts w:ascii="Times New Roman" w:hAnsi="Times New Roman" w:cs="Times New Roman"/>
          <w:sz w:val="25"/>
          <w:szCs w:val="25"/>
        </w:rPr>
        <w:tab/>
        <w:t>По вступлении в законную силу копию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3C41E2" w:rsidRPr="00D81408" w:rsidP="00246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1408">
        <w:rPr>
          <w:rFonts w:ascii="Times New Roman" w:hAnsi="Times New Roman" w:cs="Times New Roman"/>
          <w:sz w:val="25"/>
          <w:szCs w:val="25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3C41E2" w:rsidRPr="00D81408" w:rsidP="00FB5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1408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81408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D81408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D81408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D81408">
        <w:rPr>
          <w:rFonts w:ascii="Times New Roman" w:hAnsi="Times New Roman" w:cs="Times New Roman"/>
          <w:sz w:val="25"/>
          <w:szCs w:val="25"/>
        </w:rPr>
        <w:t>.</w:t>
      </w:r>
    </w:p>
    <w:p w:rsidR="003C41E2" w:rsidRPr="00D81408" w:rsidP="0090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3C41E2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81408">
        <w:rPr>
          <w:rFonts w:ascii="Times New Roman" w:hAnsi="Times New Roman" w:cs="Times New Roman"/>
          <w:sz w:val="25"/>
          <w:szCs w:val="25"/>
        </w:rPr>
        <w:t>Мировой судья</w:t>
      </w:r>
      <w:r w:rsidRPr="00D81408">
        <w:rPr>
          <w:rFonts w:ascii="Times New Roman" w:hAnsi="Times New Roman" w:cs="Times New Roman"/>
          <w:sz w:val="25"/>
          <w:szCs w:val="25"/>
        </w:rPr>
        <w:tab/>
      </w:r>
      <w:r w:rsidRPr="00D81408">
        <w:rPr>
          <w:rFonts w:ascii="Times New Roman" w:hAnsi="Times New Roman" w:cs="Times New Roman"/>
          <w:sz w:val="25"/>
          <w:szCs w:val="25"/>
        </w:rPr>
        <w:tab/>
      </w:r>
      <w:r w:rsidRPr="00D81408">
        <w:rPr>
          <w:rFonts w:ascii="Times New Roman" w:hAnsi="Times New Roman" w:cs="Times New Roman"/>
          <w:sz w:val="25"/>
          <w:szCs w:val="25"/>
        </w:rPr>
        <w:tab/>
      </w:r>
      <w:r w:rsidRPr="00D81408">
        <w:rPr>
          <w:rFonts w:ascii="Times New Roman" w:hAnsi="Times New Roman" w:cs="Times New Roman"/>
          <w:sz w:val="25"/>
          <w:szCs w:val="25"/>
        </w:rPr>
        <w:tab/>
      </w:r>
      <w:r w:rsidRPr="00D81408">
        <w:rPr>
          <w:rFonts w:ascii="Times New Roman" w:hAnsi="Times New Roman" w:cs="Times New Roman"/>
          <w:sz w:val="25"/>
          <w:szCs w:val="25"/>
        </w:rPr>
        <w:t>(подпись)</w:t>
      </w:r>
      <w:r w:rsidRPr="00D81408">
        <w:rPr>
          <w:rFonts w:ascii="Times New Roman" w:hAnsi="Times New Roman" w:cs="Times New Roman"/>
          <w:sz w:val="25"/>
          <w:szCs w:val="25"/>
        </w:rPr>
        <w:tab/>
      </w:r>
      <w:r w:rsidRPr="00D81408">
        <w:rPr>
          <w:rFonts w:ascii="Times New Roman" w:hAnsi="Times New Roman" w:cs="Times New Roman"/>
          <w:sz w:val="25"/>
          <w:szCs w:val="25"/>
        </w:rPr>
        <w:tab/>
      </w:r>
      <w:r w:rsidRPr="00D81408">
        <w:rPr>
          <w:rFonts w:ascii="Times New Roman" w:hAnsi="Times New Roman" w:cs="Times New Roman"/>
          <w:sz w:val="25"/>
          <w:szCs w:val="25"/>
        </w:rPr>
        <w:tab/>
        <w:t xml:space="preserve">   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Pr="00D81408">
        <w:rPr>
          <w:rFonts w:ascii="Times New Roman" w:hAnsi="Times New Roman" w:cs="Times New Roman"/>
          <w:sz w:val="25"/>
          <w:szCs w:val="25"/>
        </w:rPr>
        <w:t>Д.Б. Сангаджи-Горяев</w:t>
      </w:r>
    </w:p>
    <w:p w:rsidR="003C41E2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C41E2" w:rsidP="0063273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3C41E2" w:rsidP="00632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3C41E2" w:rsidP="00632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3C41E2" w:rsidRPr="00D81408" w:rsidP="0063273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«____»_____________2018г.</w:t>
      </w:r>
    </w:p>
    <w:sectPr w:rsidSect="000401FE">
      <w:headerReference w:type="default" r:id="rId4"/>
      <w:pgSz w:w="11906" w:h="16838"/>
      <w:pgMar w:top="851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1E2" w:rsidP="0063758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71"/>
    <w:rsid w:val="00001331"/>
    <w:rsid w:val="00006B28"/>
    <w:rsid w:val="0001486A"/>
    <w:rsid w:val="00016656"/>
    <w:rsid w:val="00017933"/>
    <w:rsid w:val="00032AB1"/>
    <w:rsid w:val="000401FE"/>
    <w:rsid w:val="00043232"/>
    <w:rsid w:val="000A4771"/>
    <w:rsid w:val="000B588A"/>
    <w:rsid w:val="000E1FD6"/>
    <w:rsid w:val="000E5706"/>
    <w:rsid w:val="000F3A1C"/>
    <w:rsid w:val="000F6A7F"/>
    <w:rsid w:val="00110020"/>
    <w:rsid w:val="001114E0"/>
    <w:rsid w:val="00112040"/>
    <w:rsid w:val="00116303"/>
    <w:rsid w:val="001313CA"/>
    <w:rsid w:val="00155993"/>
    <w:rsid w:val="00164A22"/>
    <w:rsid w:val="00167873"/>
    <w:rsid w:val="001739EC"/>
    <w:rsid w:val="001816E7"/>
    <w:rsid w:val="001C44F8"/>
    <w:rsid w:val="001D04F0"/>
    <w:rsid w:val="001D2009"/>
    <w:rsid w:val="001F27EA"/>
    <w:rsid w:val="0020005A"/>
    <w:rsid w:val="002151AE"/>
    <w:rsid w:val="002207EC"/>
    <w:rsid w:val="00223CB8"/>
    <w:rsid w:val="00227B4A"/>
    <w:rsid w:val="002469BC"/>
    <w:rsid w:val="00251271"/>
    <w:rsid w:val="002558A0"/>
    <w:rsid w:val="0026691E"/>
    <w:rsid w:val="00291458"/>
    <w:rsid w:val="00297400"/>
    <w:rsid w:val="002B0D91"/>
    <w:rsid w:val="002B2C4E"/>
    <w:rsid w:val="002E2AFE"/>
    <w:rsid w:val="003279BC"/>
    <w:rsid w:val="00335560"/>
    <w:rsid w:val="00336349"/>
    <w:rsid w:val="00355447"/>
    <w:rsid w:val="0038439D"/>
    <w:rsid w:val="003B64A4"/>
    <w:rsid w:val="003B758D"/>
    <w:rsid w:val="003C2B53"/>
    <w:rsid w:val="003C41E2"/>
    <w:rsid w:val="003D5353"/>
    <w:rsid w:val="00400504"/>
    <w:rsid w:val="00403709"/>
    <w:rsid w:val="00482FC9"/>
    <w:rsid w:val="004A6AAA"/>
    <w:rsid w:val="004E0CC5"/>
    <w:rsid w:val="004E56C6"/>
    <w:rsid w:val="00541DD5"/>
    <w:rsid w:val="005828A1"/>
    <w:rsid w:val="00583FF1"/>
    <w:rsid w:val="005968DE"/>
    <w:rsid w:val="005B2DA6"/>
    <w:rsid w:val="005B6829"/>
    <w:rsid w:val="005E6BB7"/>
    <w:rsid w:val="00603DE1"/>
    <w:rsid w:val="0061324B"/>
    <w:rsid w:val="00632733"/>
    <w:rsid w:val="00637587"/>
    <w:rsid w:val="00653326"/>
    <w:rsid w:val="00674F42"/>
    <w:rsid w:val="00696FB4"/>
    <w:rsid w:val="006979E4"/>
    <w:rsid w:val="006A0269"/>
    <w:rsid w:val="006A21DA"/>
    <w:rsid w:val="006F456F"/>
    <w:rsid w:val="0071305E"/>
    <w:rsid w:val="00715C53"/>
    <w:rsid w:val="00717F7B"/>
    <w:rsid w:val="007241DE"/>
    <w:rsid w:val="00751DB1"/>
    <w:rsid w:val="00756553"/>
    <w:rsid w:val="00761FDE"/>
    <w:rsid w:val="00762AE2"/>
    <w:rsid w:val="007A26EA"/>
    <w:rsid w:val="007A317F"/>
    <w:rsid w:val="007B58D9"/>
    <w:rsid w:val="007E0E46"/>
    <w:rsid w:val="007E286B"/>
    <w:rsid w:val="00804041"/>
    <w:rsid w:val="008562CB"/>
    <w:rsid w:val="00891037"/>
    <w:rsid w:val="008A6C11"/>
    <w:rsid w:val="008C2BB2"/>
    <w:rsid w:val="00900407"/>
    <w:rsid w:val="00905B36"/>
    <w:rsid w:val="00910E25"/>
    <w:rsid w:val="00922B7F"/>
    <w:rsid w:val="00932262"/>
    <w:rsid w:val="00954483"/>
    <w:rsid w:val="00955D85"/>
    <w:rsid w:val="009A5C53"/>
    <w:rsid w:val="009B61E5"/>
    <w:rsid w:val="009D46A6"/>
    <w:rsid w:val="009E1D9B"/>
    <w:rsid w:val="00A2603B"/>
    <w:rsid w:val="00A32E44"/>
    <w:rsid w:val="00A46D03"/>
    <w:rsid w:val="00A7483A"/>
    <w:rsid w:val="00AB5C8E"/>
    <w:rsid w:val="00AF1458"/>
    <w:rsid w:val="00AF75B3"/>
    <w:rsid w:val="00B05930"/>
    <w:rsid w:val="00B21539"/>
    <w:rsid w:val="00B449A8"/>
    <w:rsid w:val="00B55A19"/>
    <w:rsid w:val="00B71AC0"/>
    <w:rsid w:val="00B80972"/>
    <w:rsid w:val="00BB2A83"/>
    <w:rsid w:val="00BC5E82"/>
    <w:rsid w:val="00C13B95"/>
    <w:rsid w:val="00C252D1"/>
    <w:rsid w:val="00C62B94"/>
    <w:rsid w:val="00C6603A"/>
    <w:rsid w:val="00C71449"/>
    <w:rsid w:val="00C73CC2"/>
    <w:rsid w:val="00C7447B"/>
    <w:rsid w:val="00CB4CE0"/>
    <w:rsid w:val="00CE3F7C"/>
    <w:rsid w:val="00CF0FC6"/>
    <w:rsid w:val="00D2490B"/>
    <w:rsid w:val="00D26080"/>
    <w:rsid w:val="00D27578"/>
    <w:rsid w:val="00D315C2"/>
    <w:rsid w:val="00D325AF"/>
    <w:rsid w:val="00D44E4C"/>
    <w:rsid w:val="00D55459"/>
    <w:rsid w:val="00D81408"/>
    <w:rsid w:val="00D81897"/>
    <w:rsid w:val="00D94345"/>
    <w:rsid w:val="00D94E86"/>
    <w:rsid w:val="00DC0307"/>
    <w:rsid w:val="00DC1D85"/>
    <w:rsid w:val="00DC4E73"/>
    <w:rsid w:val="00DF3658"/>
    <w:rsid w:val="00E2397E"/>
    <w:rsid w:val="00E512C4"/>
    <w:rsid w:val="00E8711F"/>
    <w:rsid w:val="00EA0D64"/>
    <w:rsid w:val="00EB14C2"/>
    <w:rsid w:val="00EB4895"/>
    <w:rsid w:val="00EB75DB"/>
    <w:rsid w:val="00F36455"/>
    <w:rsid w:val="00F616D0"/>
    <w:rsid w:val="00FB5F6A"/>
    <w:rsid w:val="00FE3957"/>
    <w:rsid w:val="00FF26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C6"/>
  </w:style>
  <w:style w:type="paragraph" w:styleId="Footer">
    <w:name w:val="footer"/>
    <w:basedOn w:val="Normal"/>
    <w:link w:val="Foot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C6"/>
  </w:style>
  <w:style w:type="paragraph" w:styleId="BalloonText">
    <w:name w:val="Balloon Text"/>
    <w:basedOn w:val="Normal"/>
    <w:link w:val="BalloonTextChar"/>
    <w:uiPriority w:val="99"/>
    <w:semiHidden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8A1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632733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